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0F" w:rsidRDefault="00A37D71">
      <w:pPr>
        <w:pStyle w:val="Textbody"/>
        <w:rPr>
          <w:rFonts w:ascii="Arial" w:hAnsi="Arial" w:cs="Arial"/>
          <w:sz w:val="21"/>
          <w:szCs w:val="21"/>
        </w:rPr>
      </w:pPr>
      <w:r>
        <w:rPr>
          <w:rFonts w:ascii="Arial" w:hAnsi="Arial" w:cs="Arial"/>
          <w:sz w:val="21"/>
          <w:szCs w:val="21"/>
        </w:rPr>
        <w:pict w14:anchorId="4E506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1" o:spid="_x0000_s1026" type="#_x0000_t75" style="position:absolute;left:0;text-align:left;margin-left:-23.45pt;margin-top:-.45pt;width:108.35pt;height:78.95pt;z-index:251658240;visibility:visible;mso-wrap-style:square;mso-position-horizontal-relative:text;mso-position-vertical-relative:text">
            <v:imagedata r:id="rId8" o:title=""/>
            <w10:wrap type="topAndBottom"/>
          </v:shape>
          <o:OLEObject Type="Embed" ProgID="Unknown" ShapeID="Objeto1" DrawAspect="Content" ObjectID="_1600581303" r:id="rId9"/>
        </w:pict>
      </w:r>
    </w:p>
    <w:p w:rsidR="003A5A0F" w:rsidRDefault="00A754BE">
      <w:pPr>
        <w:pStyle w:val="Standard"/>
        <w:rPr>
          <w:rFonts w:ascii="Arial" w:hAnsi="Arial" w:cs="Arial"/>
          <w:sz w:val="24"/>
          <w:szCs w:val="24"/>
        </w:rPr>
      </w:pPr>
      <w:r>
        <w:rPr>
          <w:rFonts w:ascii="Arial" w:hAnsi="Arial" w:cs="Arial"/>
          <w:sz w:val="24"/>
          <w:szCs w:val="24"/>
        </w:rPr>
        <w:t>CENTRO INOT</w:t>
      </w:r>
    </w:p>
    <w:p w:rsidR="003A5A0F" w:rsidRDefault="00A754BE">
      <w:pPr>
        <w:pStyle w:val="Standard"/>
        <w:rPr>
          <w:rFonts w:ascii="Arial" w:hAnsi="Arial" w:cs="Arial"/>
          <w:sz w:val="24"/>
          <w:szCs w:val="24"/>
        </w:rPr>
      </w:pPr>
      <w:r>
        <w:rPr>
          <w:rFonts w:ascii="Arial" w:hAnsi="Arial" w:cs="Arial"/>
          <w:sz w:val="24"/>
          <w:szCs w:val="24"/>
        </w:rPr>
        <w:t>DEPARTAMENTO DE COMPRAS</w:t>
      </w:r>
    </w:p>
    <w:p w:rsidR="003A5A0F" w:rsidRDefault="00A754BE">
      <w:pPr>
        <w:pStyle w:val="Standard"/>
        <w:rPr>
          <w:rFonts w:ascii="Arial" w:hAnsi="Arial" w:cs="Arial"/>
          <w:sz w:val="24"/>
          <w:szCs w:val="24"/>
        </w:rPr>
      </w:pPr>
      <w:r>
        <w:rPr>
          <w:rFonts w:ascii="Arial" w:hAnsi="Arial" w:cs="Arial"/>
          <w:sz w:val="24"/>
          <w:szCs w:val="24"/>
        </w:rPr>
        <w:t>Dirección: Luis A. de Herrera 3326</w:t>
      </w:r>
    </w:p>
    <w:p w:rsidR="003A5A0F" w:rsidRDefault="00A754BE">
      <w:pPr>
        <w:pStyle w:val="Standard"/>
        <w:rPr>
          <w:rFonts w:ascii="Arial" w:hAnsi="Arial" w:cs="Arial"/>
          <w:sz w:val="24"/>
          <w:szCs w:val="24"/>
        </w:rPr>
      </w:pPr>
      <w:r>
        <w:rPr>
          <w:rFonts w:ascii="Arial" w:hAnsi="Arial" w:cs="Arial"/>
          <w:sz w:val="24"/>
          <w:szCs w:val="24"/>
        </w:rPr>
        <w:t xml:space="preserve">Teléfono 2480 29 26  interno 6                                                                                </w:t>
      </w:r>
    </w:p>
    <w:p w:rsidR="003A5A0F" w:rsidRDefault="00A754BE">
      <w:pPr>
        <w:pStyle w:val="Standard"/>
      </w:pPr>
      <w:r>
        <w:rPr>
          <w:rFonts w:ascii="Arial" w:eastAsia="Arial" w:hAnsi="Arial" w:cs="Arial"/>
          <w:sz w:val="24"/>
          <w:szCs w:val="24"/>
        </w:rPr>
        <w:t xml:space="preserve"> </w:t>
      </w:r>
      <w:r>
        <w:rPr>
          <w:rFonts w:ascii="Arial" w:hAnsi="Arial" w:cs="Arial"/>
          <w:color w:val="000000"/>
          <w:sz w:val="24"/>
          <w:szCs w:val="24"/>
        </w:rPr>
        <w:t>Horario de atención de  8 a 13:30</w:t>
      </w:r>
    </w:p>
    <w:p w:rsidR="003A5A0F" w:rsidRDefault="003A5A0F">
      <w:pPr>
        <w:pStyle w:val="Standard"/>
        <w:rPr>
          <w:rFonts w:ascii="Arial" w:hAnsi="Arial" w:cs="Arial"/>
          <w:b/>
          <w:bCs/>
          <w:color w:val="000000"/>
          <w:sz w:val="24"/>
          <w:szCs w:val="24"/>
          <w:u w:val="single"/>
        </w:rPr>
      </w:pPr>
    </w:p>
    <w:p w:rsidR="003A5A0F" w:rsidRDefault="00A754BE">
      <w:pPr>
        <w:pStyle w:val="Standard"/>
      </w:pPr>
      <w:r>
        <w:rPr>
          <w:rFonts w:ascii="Arial" w:hAnsi="Arial" w:cs="Arial"/>
          <w:b/>
          <w:bCs/>
          <w:color w:val="000000"/>
          <w:sz w:val="24"/>
          <w:szCs w:val="24"/>
          <w:u w:val="single"/>
        </w:rPr>
        <w:t xml:space="preserve">        “</w:t>
      </w:r>
      <w:r>
        <w:rPr>
          <w:rFonts w:ascii="Arial" w:hAnsi="Arial" w:cs="Arial"/>
          <w:b/>
          <w:bCs/>
          <w:sz w:val="24"/>
          <w:szCs w:val="24"/>
          <w:u w:val="single"/>
        </w:rPr>
        <w:t xml:space="preserve">SUMINISTRO DE  </w:t>
      </w:r>
      <w:proofErr w:type="spellStart"/>
      <w:r>
        <w:rPr>
          <w:rFonts w:ascii="Arial" w:hAnsi="Arial" w:cs="Arial"/>
          <w:b/>
          <w:bCs/>
          <w:sz w:val="24"/>
          <w:szCs w:val="24"/>
          <w:u w:val="single"/>
        </w:rPr>
        <w:t>DE</w:t>
      </w:r>
      <w:proofErr w:type="spellEnd"/>
      <w:r>
        <w:rPr>
          <w:rFonts w:ascii="Arial" w:hAnsi="Arial" w:cs="Arial"/>
          <w:b/>
          <w:bCs/>
          <w:sz w:val="24"/>
          <w:szCs w:val="24"/>
          <w:u w:val="single"/>
        </w:rPr>
        <w:t xml:space="preserve"> ALCOHOL LIQUIDO Y ALCOHOL EN GEL”</w:t>
      </w:r>
    </w:p>
    <w:p w:rsidR="003A5A0F" w:rsidRDefault="00A754BE">
      <w:pPr>
        <w:pStyle w:val="Textosinformato"/>
        <w:ind w:left="4536"/>
        <w:jc w:val="center"/>
      </w:pPr>
      <w:r>
        <w:rPr>
          <w:rFonts w:ascii="Arial" w:eastAsia="Arial" w:hAnsi="Arial" w:cs="Arial"/>
          <w:b/>
          <w:sz w:val="24"/>
          <w:szCs w:val="24"/>
        </w:rPr>
        <w:t xml:space="preserve">                                                                </w:t>
      </w:r>
      <w:r>
        <w:rPr>
          <w:rFonts w:ascii="Arial" w:eastAsia="Arial" w:hAnsi="Arial" w:cs="Arial"/>
          <w:b/>
          <w:sz w:val="24"/>
          <w:szCs w:val="24"/>
          <w:u w:val="single"/>
        </w:rPr>
        <w:t xml:space="preserve">                         </w:t>
      </w:r>
      <w:r>
        <w:rPr>
          <w:rFonts w:ascii="Arial" w:eastAsia="Arial" w:hAnsi="Arial" w:cs="Arial"/>
          <w:sz w:val="24"/>
          <w:szCs w:val="24"/>
        </w:rPr>
        <w:t xml:space="preserve">                                                           </w:t>
      </w:r>
      <w:r>
        <w:rPr>
          <w:rFonts w:ascii="Arial" w:hAnsi="Arial" w:cs="Arial"/>
          <w:sz w:val="24"/>
          <w:szCs w:val="24"/>
        </w:rPr>
        <w:t xml:space="preserve">CONTRATO N° </w:t>
      </w:r>
      <w:r w:rsidR="00593AC4">
        <w:rPr>
          <w:rFonts w:ascii="Arial" w:hAnsi="Arial" w:cs="Arial"/>
          <w:sz w:val="24"/>
          <w:szCs w:val="24"/>
        </w:rPr>
        <w:t>39</w:t>
      </w:r>
      <w:r>
        <w:rPr>
          <w:rFonts w:ascii="Arial" w:hAnsi="Arial" w:cs="Arial"/>
          <w:sz w:val="24"/>
          <w:szCs w:val="24"/>
        </w:rPr>
        <w:t xml:space="preserve">  /</w:t>
      </w:r>
      <w:r w:rsidR="00593AC4">
        <w:rPr>
          <w:rFonts w:ascii="Arial" w:hAnsi="Arial" w:cs="Arial"/>
          <w:sz w:val="24"/>
          <w:szCs w:val="24"/>
        </w:rPr>
        <w:t>2018</w:t>
      </w:r>
      <w:r>
        <w:rPr>
          <w:rFonts w:ascii="Arial" w:hAnsi="Arial" w:cs="Arial"/>
          <w:sz w:val="24"/>
          <w:szCs w:val="24"/>
        </w:rPr>
        <w:t xml:space="preserve">     (Licitación Abreviada)                                      </w:t>
      </w:r>
    </w:p>
    <w:p w:rsidR="003A5A0F" w:rsidRDefault="00A754BE">
      <w:pPr>
        <w:pStyle w:val="Textosinformato"/>
        <w:tabs>
          <w:tab w:val="left" w:pos="4536"/>
        </w:tabs>
      </w:pPr>
      <w:r>
        <w:rPr>
          <w:rFonts w:ascii="Arial" w:eastAsia="Arial" w:hAnsi="Arial" w:cs="Arial"/>
          <w:sz w:val="24"/>
          <w:szCs w:val="24"/>
        </w:rPr>
        <w:t xml:space="preserve">                                                                        </w:t>
      </w:r>
      <w:r>
        <w:rPr>
          <w:rFonts w:ascii="Arial" w:hAnsi="Arial" w:cs="Arial"/>
          <w:sz w:val="24"/>
          <w:szCs w:val="24"/>
        </w:rPr>
        <w:tab/>
        <w:t>APERTURA:</w:t>
      </w:r>
      <w:r w:rsidR="00D22D99">
        <w:rPr>
          <w:rFonts w:ascii="Arial" w:hAnsi="Arial" w:cs="Arial"/>
          <w:sz w:val="24"/>
          <w:szCs w:val="24"/>
        </w:rPr>
        <w:t xml:space="preserve"> 17</w:t>
      </w:r>
      <w:r>
        <w:rPr>
          <w:rFonts w:ascii="Arial" w:hAnsi="Arial" w:cs="Arial"/>
          <w:sz w:val="24"/>
          <w:szCs w:val="24"/>
        </w:rPr>
        <w:t xml:space="preserve">   /</w:t>
      </w:r>
      <w:r w:rsidR="00D22D99">
        <w:rPr>
          <w:rFonts w:ascii="Arial" w:hAnsi="Arial" w:cs="Arial"/>
          <w:sz w:val="24"/>
          <w:szCs w:val="24"/>
        </w:rPr>
        <w:t>10</w:t>
      </w:r>
      <w:r>
        <w:rPr>
          <w:rFonts w:ascii="Arial" w:hAnsi="Arial" w:cs="Arial"/>
          <w:sz w:val="24"/>
          <w:szCs w:val="24"/>
        </w:rPr>
        <w:t xml:space="preserve">  /  </w:t>
      </w:r>
      <w:r w:rsidR="00D22D99">
        <w:rPr>
          <w:rFonts w:ascii="Arial" w:hAnsi="Arial" w:cs="Arial"/>
          <w:sz w:val="24"/>
          <w:szCs w:val="24"/>
        </w:rPr>
        <w:t>2018</w:t>
      </w:r>
    </w:p>
    <w:p w:rsidR="003A5A0F" w:rsidRDefault="00A754BE">
      <w:pPr>
        <w:pStyle w:val="Textosinformato"/>
        <w:tabs>
          <w:tab w:val="left" w:pos="4536"/>
        </w:tabs>
      </w:pPr>
      <w:r>
        <w:rPr>
          <w:rFonts w:ascii="Arial" w:eastAsia="Arial" w:hAnsi="Arial" w:cs="Arial"/>
          <w:sz w:val="24"/>
          <w:szCs w:val="24"/>
        </w:rPr>
        <w:t xml:space="preserve">                                                                        </w:t>
      </w:r>
      <w:r>
        <w:rPr>
          <w:rFonts w:ascii="Arial" w:hAnsi="Arial" w:cs="Arial"/>
          <w:sz w:val="24"/>
          <w:szCs w:val="24"/>
        </w:rPr>
        <w:tab/>
        <w:t>HORA:</w:t>
      </w:r>
      <w:r w:rsidR="00D22D99">
        <w:rPr>
          <w:rFonts w:ascii="Arial" w:hAnsi="Arial" w:cs="Arial"/>
          <w:sz w:val="24"/>
          <w:szCs w:val="24"/>
        </w:rPr>
        <w:t xml:space="preserve"> 10</w:t>
      </w:r>
    </w:p>
    <w:p w:rsidR="003A5A0F" w:rsidRDefault="00A754BE">
      <w:pPr>
        <w:pStyle w:val="Textosinformato"/>
        <w:tabs>
          <w:tab w:val="left" w:pos="4536"/>
        </w:tabs>
      </w:pPr>
      <w:r>
        <w:rPr>
          <w:rFonts w:ascii="Arial" w:eastAsia="Arial" w:hAnsi="Arial" w:cs="Arial"/>
          <w:sz w:val="24"/>
          <w:szCs w:val="24"/>
        </w:rPr>
        <w:t xml:space="preserve">                                                                        </w:t>
      </w:r>
      <w:r>
        <w:rPr>
          <w:rFonts w:ascii="Arial" w:hAnsi="Arial" w:cs="Arial"/>
          <w:sz w:val="24"/>
          <w:szCs w:val="24"/>
        </w:rPr>
        <w:tab/>
        <w:t xml:space="preserve">PRIMER LLAMADO PERIODICA - PLAZA                                              </w:t>
      </w:r>
    </w:p>
    <w:p w:rsidR="003A5A0F" w:rsidRDefault="003A5A0F">
      <w:pPr>
        <w:pStyle w:val="Textosinformato"/>
        <w:jc w:val="both"/>
        <w:rPr>
          <w:rFonts w:ascii="Arial" w:hAnsi="Arial" w:cs="Arial"/>
          <w:sz w:val="24"/>
          <w:szCs w:val="24"/>
        </w:rPr>
      </w:pPr>
    </w:p>
    <w:p w:rsidR="003A5A0F" w:rsidRDefault="00A754BE">
      <w:pPr>
        <w:pStyle w:val="Standard"/>
        <w:jc w:val="both"/>
      </w:pPr>
      <w:r>
        <w:rPr>
          <w:rFonts w:ascii="Arial" w:hAnsi="Arial" w:cs="Arial"/>
          <w:b/>
          <w:sz w:val="24"/>
          <w:szCs w:val="24"/>
        </w:rPr>
        <w:t xml:space="preserve">1) </w:t>
      </w:r>
      <w:r>
        <w:rPr>
          <w:rFonts w:ascii="Arial" w:hAnsi="Arial" w:cs="Arial"/>
          <w:b/>
          <w:sz w:val="24"/>
          <w:szCs w:val="24"/>
          <w:u w:val="single"/>
        </w:rPr>
        <w:t>OBJETO DEL LLAMADO.</w:t>
      </w:r>
    </w:p>
    <w:p w:rsidR="003A5A0F" w:rsidRDefault="003A5A0F">
      <w:pPr>
        <w:pStyle w:val="Standard"/>
        <w:jc w:val="both"/>
        <w:rPr>
          <w:rFonts w:ascii="Arial" w:hAnsi="Arial" w:cs="Arial"/>
          <w:sz w:val="24"/>
          <w:szCs w:val="24"/>
        </w:rPr>
      </w:pPr>
    </w:p>
    <w:p w:rsidR="003A5A0F" w:rsidRDefault="003A5A0F">
      <w:pPr>
        <w:pStyle w:val="Standard"/>
        <w:jc w:val="both"/>
        <w:rPr>
          <w:rFonts w:ascii="Arial" w:hAnsi="Arial" w:cs="Arial"/>
          <w:sz w:val="24"/>
          <w:szCs w:val="24"/>
        </w:rPr>
      </w:pPr>
    </w:p>
    <w:p w:rsidR="003A5A0F" w:rsidRDefault="00A754BE">
      <w:pPr>
        <w:pStyle w:val="Standard"/>
        <w:jc w:val="both"/>
      </w:pPr>
      <w:r>
        <w:rPr>
          <w:rFonts w:ascii="Arial" w:hAnsi="Arial" w:cs="Arial"/>
          <w:color w:val="000000"/>
          <w:sz w:val="24"/>
          <w:szCs w:val="24"/>
        </w:rPr>
        <w:t xml:space="preserve">1.1 - </w:t>
      </w:r>
      <w:r>
        <w:rPr>
          <w:rFonts w:ascii="Arial" w:hAnsi="Arial" w:cs="Arial"/>
          <w:color w:val="000000"/>
          <w:sz w:val="24"/>
          <w:szCs w:val="24"/>
          <w:u w:val="single"/>
        </w:rPr>
        <w:t>SE SOLICITA</w:t>
      </w:r>
      <w:r>
        <w:rPr>
          <w:rFonts w:ascii="Arial" w:hAnsi="Arial" w:cs="Arial"/>
          <w:color w:val="000000"/>
          <w:sz w:val="24"/>
          <w:szCs w:val="24"/>
        </w:rPr>
        <w:t xml:space="preserve"> suministro de Alcohol Liquido y Alcohol en Gel con las siguientes especificaciones y características.</w:t>
      </w:r>
    </w:p>
    <w:p w:rsidR="003A5A0F" w:rsidRDefault="003A5A0F">
      <w:pPr>
        <w:pStyle w:val="Standard"/>
        <w:jc w:val="both"/>
        <w:rPr>
          <w:rFonts w:ascii="Arial" w:hAnsi="Arial" w:cs="Arial"/>
          <w:b/>
          <w:bCs/>
          <w:color w:val="000000"/>
          <w:sz w:val="24"/>
          <w:szCs w:val="24"/>
        </w:rPr>
      </w:pPr>
    </w:p>
    <w:p w:rsidR="003A5A0F" w:rsidRDefault="00A754BE">
      <w:pPr>
        <w:pStyle w:val="Standard"/>
        <w:jc w:val="both"/>
        <w:rPr>
          <w:b/>
          <w:bCs/>
        </w:rPr>
      </w:pPr>
      <w:r>
        <w:rPr>
          <w:rFonts w:ascii="Arial" w:hAnsi="Arial" w:cs="Arial"/>
          <w:b/>
          <w:bCs/>
          <w:color w:val="000000"/>
          <w:sz w:val="24"/>
          <w:szCs w:val="24"/>
        </w:rPr>
        <w:t>ITEM 1: 3120 litros anuales de ALCOHOL EUCALIPTADO 70% frasco de litro</w:t>
      </w:r>
    </w:p>
    <w:p w:rsidR="003A5A0F" w:rsidRDefault="00A754BE">
      <w:pPr>
        <w:pStyle w:val="Standard"/>
        <w:jc w:val="both"/>
        <w:rPr>
          <w:rFonts w:ascii="Arial" w:hAnsi="Arial" w:cs="Arial"/>
          <w:b/>
          <w:bCs/>
          <w:color w:val="000000"/>
          <w:sz w:val="24"/>
          <w:szCs w:val="24"/>
        </w:rPr>
      </w:pPr>
      <w:r>
        <w:rPr>
          <w:rFonts w:ascii="Arial" w:hAnsi="Arial" w:cs="Arial"/>
          <w:b/>
          <w:bCs/>
          <w:color w:val="000000"/>
          <w:sz w:val="24"/>
          <w:szCs w:val="24"/>
        </w:rPr>
        <w:t>ITEM 2: 288 litros anuales de  ALCOHOL EN GEL frasco de litro</w:t>
      </w:r>
    </w:p>
    <w:p w:rsidR="00593AC4" w:rsidRPr="00593AC4" w:rsidRDefault="00593AC4" w:rsidP="00593AC4">
      <w:pPr>
        <w:widowControl/>
        <w:suppressAutoHyphens w:val="0"/>
        <w:autoSpaceDN/>
        <w:spacing w:after="200" w:line="276" w:lineRule="auto"/>
        <w:textAlignment w:val="auto"/>
        <w:rPr>
          <w:rFonts w:ascii="Arial" w:eastAsiaTheme="minorHAnsi" w:hAnsi="Arial" w:cs="Arial"/>
          <w:kern w:val="0"/>
          <w:lang w:eastAsia="en-US" w:bidi="ar-SA"/>
        </w:rPr>
      </w:pPr>
    </w:p>
    <w:p w:rsidR="00593AC4" w:rsidRPr="00593AC4" w:rsidRDefault="00593AC4" w:rsidP="00593AC4">
      <w:pPr>
        <w:widowControl/>
        <w:suppressAutoHyphens w:val="0"/>
        <w:autoSpaceDN/>
        <w:spacing w:after="200" w:line="276" w:lineRule="auto"/>
        <w:textAlignment w:val="auto"/>
        <w:rPr>
          <w:rFonts w:ascii="Arial" w:eastAsiaTheme="minorHAnsi" w:hAnsi="Arial" w:cs="Arial"/>
          <w:kern w:val="0"/>
          <w:lang w:eastAsia="en-US" w:bidi="ar-SA"/>
        </w:rPr>
      </w:pPr>
      <w:r w:rsidRPr="00593AC4">
        <w:rPr>
          <w:rFonts w:ascii="Arial" w:eastAsiaTheme="minorHAnsi" w:hAnsi="Arial" w:cs="Arial"/>
          <w:kern w:val="0"/>
          <w:lang w:eastAsia="en-US" w:bidi="ar-SA"/>
        </w:rPr>
        <w:t>Se deberá incluir en el anexo I las características, especificaciones y exigencias en cuanto a calidad de los insumos requeridos.</w:t>
      </w:r>
    </w:p>
    <w:p w:rsidR="003A5A0F" w:rsidRDefault="003A5A0F">
      <w:pPr>
        <w:pStyle w:val="Standard"/>
        <w:jc w:val="both"/>
        <w:rPr>
          <w:rFonts w:ascii="Arial" w:hAnsi="Arial" w:cs="Arial"/>
          <w:sz w:val="24"/>
          <w:szCs w:val="24"/>
        </w:rPr>
      </w:pPr>
    </w:p>
    <w:p w:rsidR="003A5A0F" w:rsidRDefault="00A754BE">
      <w:pPr>
        <w:pStyle w:val="Standard"/>
        <w:tabs>
          <w:tab w:val="left" w:pos="180"/>
        </w:tabs>
        <w:jc w:val="both"/>
        <w:rPr>
          <w:rFonts w:ascii="Arial" w:hAnsi="Arial" w:cs="Arial"/>
          <w:sz w:val="24"/>
          <w:szCs w:val="24"/>
        </w:rPr>
      </w:pPr>
      <w:r>
        <w:rPr>
          <w:rFonts w:ascii="Arial" w:hAnsi="Arial" w:cs="Arial"/>
          <w:sz w:val="24"/>
          <w:szCs w:val="24"/>
        </w:rPr>
        <w:t>En la cotización se debe establecer claramente:</w:t>
      </w:r>
    </w:p>
    <w:p w:rsidR="003A5A0F" w:rsidRDefault="003A5A0F">
      <w:pPr>
        <w:pStyle w:val="Standard"/>
        <w:tabs>
          <w:tab w:val="left" w:pos="180"/>
        </w:tabs>
        <w:jc w:val="both"/>
        <w:rPr>
          <w:rFonts w:ascii="Arial" w:hAnsi="Arial" w:cs="Arial"/>
          <w:sz w:val="24"/>
          <w:szCs w:val="24"/>
        </w:rPr>
      </w:pPr>
    </w:p>
    <w:p w:rsidR="003A5A0F" w:rsidRDefault="00A754BE">
      <w:pPr>
        <w:pStyle w:val="Standard"/>
        <w:tabs>
          <w:tab w:val="left" w:pos="180"/>
        </w:tabs>
        <w:jc w:val="both"/>
        <w:rPr>
          <w:rFonts w:ascii="Arial" w:hAnsi="Arial" w:cs="Arial"/>
          <w:sz w:val="24"/>
          <w:szCs w:val="24"/>
        </w:rPr>
      </w:pPr>
      <w:r>
        <w:rPr>
          <w:rFonts w:ascii="Arial" w:hAnsi="Arial" w:cs="Arial"/>
          <w:sz w:val="24"/>
          <w:szCs w:val="24"/>
        </w:rPr>
        <w:t>a) MARCA, PROCEDENCIA, PRESENTACIÓN y cualquier otra información  sobre el artículo que se considere oportuna</w:t>
      </w:r>
    </w:p>
    <w:p w:rsidR="003A5A0F" w:rsidRDefault="003A5A0F">
      <w:pPr>
        <w:pStyle w:val="Standard"/>
        <w:tabs>
          <w:tab w:val="left" w:pos="180"/>
        </w:tabs>
        <w:jc w:val="both"/>
        <w:rPr>
          <w:rFonts w:ascii="Arial" w:hAnsi="Arial" w:cs="Arial"/>
          <w:sz w:val="24"/>
          <w:szCs w:val="24"/>
        </w:rPr>
      </w:pPr>
    </w:p>
    <w:p w:rsidR="00593AC4" w:rsidRPr="00593AC4" w:rsidRDefault="00A754BE" w:rsidP="00593AC4">
      <w:pPr>
        <w:rPr>
          <w:rFonts w:ascii="Arial" w:eastAsiaTheme="minorHAnsi" w:hAnsi="Arial" w:cs="Arial"/>
          <w:kern w:val="0"/>
          <w:lang w:eastAsia="en-US" w:bidi="ar-SA"/>
        </w:rPr>
      </w:pPr>
      <w:r>
        <w:rPr>
          <w:rFonts w:ascii="Arial" w:hAnsi="Arial" w:cs="Arial"/>
        </w:rPr>
        <w:t>b) PLAZO DE ENTREGA</w:t>
      </w:r>
      <w:r w:rsidR="00593AC4" w:rsidRPr="00593AC4">
        <w:rPr>
          <w:rFonts w:ascii="Arial" w:eastAsiaTheme="minorHAnsi" w:hAnsi="Arial" w:cs="Arial"/>
          <w:kern w:val="0"/>
          <w:lang w:eastAsia="en-US" w:bidi="ar-SA"/>
        </w:rPr>
        <w:t>: INMEDIATA</w:t>
      </w:r>
    </w:p>
    <w:p w:rsidR="003A5A0F" w:rsidRDefault="003A5A0F">
      <w:pPr>
        <w:pStyle w:val="Standard"/>
        <w:tabs>
          <w:tab w:val="left" w:pos="180"/>
        </w:tabs>
        <w:jc w:val="both"/>
        <w:rPr>
          <w:rFonts w:ascii="Arial" w:hAnsi="Arial" w:cs="Arial"/>
          <w:sz w:val="24"/>
          <w:szCs w:val="24"/>
        </w:rPr>
      </w:pPr>
    </w:p>
    <w:p w:rsidR="003A5A0F" w:rsidRDefault="00A754BE">
      <w:pPr>
        <w:pStyle w:val="WW-Textoindependiente21"/>
        <w:rPr>
          <w:sz w:val="24"/>
          <w:szCs w:val="24"/>
        </w:rPr>
      </w:pPr>
      <w:r>
        <w:rPr>
          <w:sz w:val="24"/>
          <w:szCs w:val="24"/>
        </w:rPr>
        <w:t>Las cantidades a adquirir serán las que requieran las necesidades de la Unidad Ejecutora,  reservándose la Administración el derecho a disminuir o aumentar las cantidades.</w:t>
      </w:r>
    </w:p>
    <w:p w:rsidR="003A5A0F" w:rsidRDefault="003A5A0F">
      <w:pPr>
        <w:pStyle w:val="Standard"/>
        <w:jc w:val="both"/>
        <w:rPr>
          <w:rFonts w:ascii="Arial" w:hAnsi="Arial" w:cs="Arial"/>
          <w:sz w:val="24"/>
          <w:szCs w:val="24"/>
        </w:rPr>
      </w:pPr>
    </w:p>
    <w:p w:rsidR="003A5A0F" w:rsidRDefault="00A754BE">
      <w:pPr>
        <w:pStyle w:val="Standard"/>
        <w:jc w:val="both"/>
        <w:rPr>
          <w:rFonts w:ascii="Arial" w:hAnsi="Arial" w:cs="Arial"/>
          <w:sz w:val="24"/>
          <w:szCs w:val="24"/>
        </w:rPr>
      </w:pPr>
      <w:r>
        <w:rPr>
          <w:rFonts w:ascii="Arial" w:hAnsi="Arial" w:cs="Arial"/>
          <w:sz w:val="24"/>
          <w:szCs w:val="24"/>
        </w:rPr>
        <w:t>Se aplicará para la presente licitación lo establecido en el Art. 74 del TOCAF. Esta Unidad Ejecutora en caso necesario, hará uso de lo dispuesto en el segundo párrafo del Art. 74 antes mencionado, por lo cual los oferentes deberán establecer en c/u de los ítems que coticen, su conformidad a aumentar las cantidades hasta el 100 % (cien por ciento) de las mismas.</w:t>
      </w:r>
    </w:p>
    <w:p w:rsidR="003A5A0F" w:rsidRDefault="003A5A0F">
      <w:pPr>
        <w:pStyle w:val="Standard"/>
        <w:ind w:right="-1"/>
        <w:jc w:val="both"/>
        <w:rPr>
          <w:rFonts w:ascii="Arial" w:hAnsi="Arial" w:cs="Arial"/>
          <w:sz w:val="24"/>
          <w:szCs w:val="24"/>
        </w:rPr>
      </w:pPr>
    </w:p>
    <w:p w:rsidR="003A5A0F" w:rsidRDefault="00A754BE">
      <w:pPr>
        <w:pStyle w:val="Standard"/>
        <w:ind w:right="-1"/>
        <w:jc w:val="both"/>
        <w:rPr>
          <w:rFonts w:ascii="Arial" w:hAnsi="Arial" w:cs="Arial"/>
          <w:sz w:val="24"/>
          <w:szCs w:val="24"/>
        </w:rPr>
      </w:pPr>
      <w:r>
        <w:rPr>
          <w:rFonts w:ascii="Arial" w:hAnsi="Arial" w:cs="Arial"/>
          <w:sz w:val="24"/>
          <w:szCs w:val="24"/>
        </w:rPr>
        <w:lastRenderedPageBreak/>
        <w:t>En caso de omisión de establecer su disconformidad a ello en la oferta, se considerará que se acepta dicha opción por parte del oferente, no siendo necesario ningún  otro tipo de consentimiento  por parte de la empresa.</w:t>
      </w:r>
    </w:p>
    <w:p w:rsidR="00593AC4" w:rsidRDefault="00593AC4">
      <w:pPr>
        <w:pStyle w:val="Standard"/>
        <w:jc w:val="both"/>
        <w:rPr>
          <w:rFonts w:ascii="Arial" w:hAnsi="Arial" w:cs="Arial"/>
          <w:color w:val="000000"/>
          <w:sz w:val="24"/>
          <w:szCs w:val="24"/>
        </w:rPr>
      </w:pPr>
    </w:p>
    <w:p w:rsidR="003A5A0F" w:rsidRDefault="00A754BE">
      <w:pPr>
        <w:pStyle w:val="Standard"/>
        <w:jc w:val="both"/>
      </w:pPr>
      <w:r>
        <w:rPr>
          <w:rFonts w:ascii="Arial" w:hAnsi="Arial" w:cs="Arial"/>
          <w:color w:val="000000"/>
          <w:sz w:val="24"/>
          <w:szCs w:val="24"/>
        </w:rPr>
        <w:t>1.2-</w:t>
      </w:r>
      <w:r>
        <w:rPr>
          <w:rFonts w:ascii="Arial" w:hAnsi="Arial" w:cs="Arial"/>
          <w:color w:val="000000"/>
          <w:sz w:val="24"/>
          <w:szCs w:val="24"/>
          <w:u w:val="single"/>
        </w:rPr>
        <w:t>ENTREGA DE MUESTRAS</w:t>
      </w:r>
    </w:p>
    <w:p w:rsidR="003A5A0F" w:rsidRPr="00CB3182" w:rsidRDefault="003A5A0F">
      <w:pPr>
        <w:pStyle w:val="Standard"/>
        <w:jc w:val="both"/>
        <w:rPr>
          <w:rFonts w:ascii="Arial" w:hAnsi="Arial" w:cs="Arial"/>
          <w:sz w:val="24"/>
          <w:szCs w:val="24"/>
          <w:u w:val="single"/>
        </w:rPr>
      </w:pPr>
    </w:p>
    <w:p w:rsidR="00593AC4" w:rsidRPr="00593AC4" w:rsidRDefault="00593AC4" w:rsidP="00593AC4">
      <w:pPr>
        <w:widowControl/>
        <w:suppressAutoHyphens w:val="0"/>
        <w:autoSpaceDN/>
        <w:spacing w:after="200" w:line="276" w:lineRule="auto"/>
        <w:textAlignment w:val="auto"/>
        <w:rPr>
          <w:rFonts w:ascii="Arial" w:eastAsiaTheme="minorHAnsi" w:hAnsi="Arial" w:cs="Arial"/>
          <w:kern w:val="0"/>
          <w:lang w:eastAsia="en-US" w:bidi="ar-SA"/>
        </w:rPr>
      </w:pPr>
      <w:r w:rsidRPr="00593AC4">
        <w:rPr>
          <w:rFonts w:ascii="Arial" w:eastAsiaTheme="minorHAnsi" w:hAnsi="Arial" w:cs="Arial"/>
          <w:kern w:val="0"/>
          <w:lang w:eastAsia="en-US" w:bidi="ar-SA"/>
        </w:rPr>
        <w:t>En caso de dudas la comisión asesora solicitará muestras, folletos o ampliación de datos técnicos</w:t>
      </w:r>
    </w:p>
    <w:p w:rsidR="003A5A0F" w:rsidRDefault="003A5A0F">
      <w:pPr>
        <w:pStyle w:val="Standard"/>
        <w:jc w:val="both"/>
        <w:rPr>
          <w:rFonts w:ascii="Arial" w:hAnsi="Arial" w:cs="Arial"/>
          <w:sz w:val="24"/>
          <w:szCs w:val="24"/>
          <w:shd w:val="clear" w:color="auto" w:fill="FF9966"/>
        </w:rPr>
      </w:pPr>
    </w:p>
    <w:p w:rsidR="003A5A0F" w:rsidRDefault="00A754BE">
      <w:pPr>
        <w:pStyle w:val="Standard"/>
        <w:jc w:val="both"/>
      </w:pPr>
      <w:r>
        <w:rPr>
          <w:rFonts w:ascii="Arial" w:hAnsi="Arial" w:cs="Arial"/>
          <w:sz w:val="24"/>
          <w:szCs w:val="24"/>
        </w:rPr>
        <w:t xml:space="preserve">1.3- </w:t>
      </w:r>
      <w:r>
        <w:rPr>
          <w:rFonts w:ascii="Arial" w:hAnsi="Arial" w:cs="Arial"/>
          <w:sz w:val="24"/>
          <w:szCs w:val="24"/>
          <w:u w:val="single"/>
        </w:rPr>
        <w:t>ENTREGAS</w:t>
      </w:r>
    </w:p>
    <w:p w:rsidR="003A5A0F" w:rsidRDefault="003A5A0F">
      <w:pPr>
        <w:pStyle w:val="Standard"/>
        <w:jc w:val="both"/>
        <w:rPr>
          <w:rFonts w:ascii="Arial" w:hAnsi="Arial" w:cs="Arial"/>
          <w:sz w:val="24"/>
          <w:szCs w:val="24"/>
        </w:rPr>
      </w:pPr>
    </w:p>
    <w:p w:rsidR="003A5A0F" w:rsidRDefault="00A754BE" w:rsidP="00CE63F8">
      <w:r>
        <w:rPr>
          <w:rFonts w:ascii="Arial" w:hAnsi="Arial" w:cs="Arial"/>
        </w:rPr>
        <w:t>a) Las entregas se realizarán en forma</w:t>
      </w:r>
      <w:r w:rsidR="00CE63F8" w:rsidRPr="00CE63F8">
        <w:rPr>
          <w:rFonts w:ascii="Arial" w:eastAsiaTheme="minorHAnsi" w:hAnsi="Arial" w:cs="Arial"/>
          <w:kern w:val="0"/>
          <w:lang w:eastAsia="en-US" w:bidi="ar-SA"/>
        </w:rPr>
        <w:t xml:space="preserve"> </w:t>
      </w:r>
      <w:r w:rsidR="00CE63F8" w:rsidRPr="00CE63F8">
        <w:rPr>
          <w:rFonts w:ascii="Arial" w:eastAsiaTheme="minorHAnsi" w:hAnsi="Arial" w:cs="Arial"/>
          <w:kern w:val="0"/>
          <w:lang w:eastAsia="en-US" w:bidi="ar-SA"/>
        </w:rPr>
        <w:t>inmediata</w:t>
      </w:r>
      <w:bookmarkStart w:id="0" w:name="_GoBack"/>
      <w:bookmarkEnd w:id="0"/>
      <w:r>
        <w:rPr>
          <w:rFonts w:ascii="Arial" w:hAnsi="Arial" w:cs="Arial"/>
        </w:rPr>
        <w:t>, luego de extendida la orden de compra.</w:t>
      </w:r>
    </w:p>
    <w:p w:rsidR="003A5A0F" w:rsidRDefault="003A5A0F">
      <w:pPr>
        <w:pStyle w:val="Standard"/>
        <w:jc w:val="both"/>
        <w:rPr>
          <w:rFonts w:ascii="Arial" w:hAnsi="Arial" w:cs="Arial"/>
          <w:sz w:val="24"/>
          <w:szCs w:val="24"/>
        </w:rPr>
      </w:pPr>
    </w:p>
    <w:p w:rsidR="003A5A0F" w:rsidRDefault="00A754BE">
      <w:pPr>
        <w:pStyle w:val="Standard"/>
        <w:jc w:val="both"/>
      </w:pPr>
      <w:r>
        <w:rPr>
          <w:rFonts w:ascii="Arial" w:hAnsi="Arial" w:cs="Arial"/>
          <w:spacing w:val="-3"/>
          <w:sz w:val="24"/>
          <w:szCs w:val="24"/>
        </w:rPr>
        <w:t>b) LUGAR DE ENTREGA Y HORARIO:</w:t>
      </w:r>
    </w:p>
    <w:p w:rsidR="003A5A0F" w:rsidRDefault="003A5A0F">
      <w:pPr>
        <w:pStyle w:val="Standard"/>
        <w:jc w:val="both"/>
        <w:rPr>
          <w:rFonts w:ascii="Arial" w:hAnsi="Arial" w:cs="Arial"/>
          <w:color w:val="000000"/>
          <w:spacing w:val="-3"/>
          <w:sz w:val="24"/>
          <w:szCs w:val="24"/>
        </w:rPr>
      </w:pPr>
    </w:p>
    <w:p w:rsidR="003A5A0F" w:rsidRDefault="00A754BE">
      <w:pPr>
        <w:pStyle w:val="Standard"/>
        <w:jc w:val="both"/>
        <w:rPr>
          <w:rFonts w:ascii="Arial" w:hAnsi="Arial" w:cs="Arial"/>
          <w:color w:val="000000"/>
          <w:spacing w:val="-3"/>
          <w:sz w:val="24"/>
          <w:szCs w:val="24"/>
        </w:rPr>
      </w:pPr>
      <w:r>
        <w:rPr>
          <w:rFonts w:ascii="Arial" w:hAnsi="Arial" w:cs="Arial"/>
          <w:color w:val="000000"/>
          <w:spacing w:val="-3"/>
          <w:sz w:val="24"/>
          <w:szCs w:val="24"/>
        </w:rPr>
        <w:t>Las entregas se coordin</w:t>
      </w:r>
      <w:r w:rsidR="00CB3182">
        <w:rPr>
          <w:rFonts w:ascii="Arial" w:hAnsi="Arial" w:cs="Arial"/>
          <w:color w:val="000000"/>
          <w:spacing w:val="-3"/>
          <w:sz w:val="24"/>
          <w:szCs w:val="24"/>
        </w:rPr>
        <w:t>aran con la jefatura de farmacia</w:t>
      </w:r>
      <w:r>
        <w:rPr>
          <w:rFonts w:ascii="Arial" w:hAnsi="Arial" w:cs="Arial"/>
          <w:color w:val="000000"/>
          <w:spacing w:val="-3"/>
          <w:sz w:val="24"/>
          <w:szCs w:val="24"/>
        </w:rPr>
        <w:t>.</w:t>
      </w:r>
    </w:p>
    <w:p w:rsidR="003A5A0F" w:rsidRDefault="003A5A0F">
      <w:pPr>
        <w:pStyle w:val="Standard"/>
        <w:tabs>
          <w:tab w:val="left" w:pos="360"/>
        </w:tabs>
        <w:jc w:val="both"/>
        <w:rPr>
          <w:rFonts w:ascii="Arial" w:hAnsi="Arial" w:cs="Arial"/>
          <w:b/>
          <w:sz w:val="24"/>
          <w:szCs w:val="24"/>
          <w:u w:val="single"/>
        </w:rPr>
      </w:pPr>
    </w:p>
    <w:p w:rsidR="003A5A0F" w:rsidRDefault="00A754BE">
      <w:pPr>
        <w:pStyle w:val="Textbody"/>
        <w:rPr>
          <w:rFonts w:ascii="Arial" w:hAnsi="Arial" w:cs="Arial"/>
          <w:b/>
          <w:bCs/>
          <w:caps/>
          <w:szCs w:val="24"/>
          <w:u w:val="single"/>
        </w:rPr>
      </w:pPr>
      <w:r>
        <w:rPr>
          <w:rFonts w:ascii="Arial" w:hAnsi="Arial" w:cs="Arial"/>
          <w:b/>
          <w:bCs/>
          <w:caps/>
          <w:szCs w:val="24"/>
          <w:u w:val="single"/>
        </w:rPr>
        <w:t>2) Forma de Cotizar:</w:t>
      </w:r>
    </w:p>
    <w:p w:rsidR="003A5A0F" w:rsidRDefault="003A5A0F">
      <w:pPr>
        <w:pStyle w:val="Textbody"/>
        <w:rPr>
          <w:rFonts w:ascii="Arial" w:hAnsi="Arial" w:cs="Arial"/>
          <w:b/>
          <w:bCs/>
          <w:caps/>
          <w:szCs w:val="24"/>
          <w:u w:val="single"/>
        </w:rPr>
      </w:pPr>
    </w:p>
    <w:p w:rsidR="003A5A0F" w:rsidRDefault="00A754BE">
      <w:pPr>
        <w:pStyle w:val="Textbody"/>
      </w:pPr>
      <w:r>
        <w:rPr>
          <w:rFonts w:ascii="Arial" w:hAnsi="Arial" w:cs="Arial"/>
          <w:szCs w:val="24"/>
        </w:rPr>
        <w:t xml:space="preserve">Se deberán cotizar </w:t>
      </w:r>
      <w:r>
        <w:rPr>
          <w:rFonts w:ascii="Arial" w:hAnsi="Arial" w:cs="Arial"/>
          <w:b/>
          <w:bCs/>
          <w:szCs w:val="24"/>
        </w:rPr>
        <w:t>pr</w:t>
      </w:r>
      <w:r>
        <w:rPr>
          <w:rFonts w:ascii="Arial" w:hAnsi="Arial" w:cs="Arial"/>
          <w:b/>
          <w:szCs w:val="24"/>
        </w:rPr>
        <w:t>ecios unitarios por ítem,</w:t>
      </w:r>
      <w:r>
        <w:rPr>
          <w:rFonts w:ascii="Arial" w:hAnsi="Arial" w:cs="Arial"/>
          <w:szCs w:val="24"/>
        </w:rPr>
        <w:t xml:space="preserve"> en moneda nacional, estableciendo los precios unitarios y totales de cada ítem </w:t>
      </w:r>
      <w:r>
        <w:rPr>
          <w:rFonts w:ascii="Arial" w:hAnsi="Arial" w:cs="Arial"/>
          <w:b/>
          <w:szCs w:val="24"/>
          <w:u w:val="thick"/>
        </w:rPr>
        <w:t>y el monto total de la oferta</w:t>
      </w:r>
      <w:r>
        <w:rPr>
          <w:rFonts w:ascii="Arial" w:hAnsi="Arial" w:cs="Arial"/>
          <w:szCs w:val="24"/>
        </w:rPr>
        <w:t>. Los precios deberán establecerse sin impuestos indicando por separado los mismos. En caso contrario se consideran incluidos en el precio ofertado.</w:t>
      </w:r>
    </w:p>
    <w:p w:rsidR="003A5A0F" w:rsidRDefault="003A5A0F">
      <w:pPr>
        <w:pStyle w:val="Textbody"/>
        <w:rPr>
          <w:rFonts w:ascii="Arial" w:hAnsi="Arial" w:cs="Arial"/>
          <w:szCs w:val="24"/>
        </w:rPr>
      </w:pPr>
    </w:p>
    <w:p w:rsidR="003A5A0F" w:rsidRDefault="00A754BE">
      <w:pPr>
        <w:pStyle w:val="Standard"/>
        <w:jc w:val="both"/>
        <w:rPr>
          <w:rFonts w:ascii="Arial" w:hAnsi="Arial" w:cs="Arial"/>
          <w:sz w:val="24"/>
          <w:szCs w:val="24"/>
        </w:rPr>
      </w:pPr>
      <w:r>
        <w:rPr>
          <w:rFonts w:ascii="Arial" w:hAnsi="Arial" w:cs="Arial"/>
          <w:sz w:val="24"/>
          <w:szCs w:val="24"/>
        </w:rPr>
        <w:t>En la oferta deberá establecerse: marca y procedencia de los artículos ofertados y plazo de entrega.</w:t>
      </w:r>
    </w:p>
    <w:p w:rsidR="003A5A0F" w:rsidRDefault="003A5A0F">
      <w:pPr>
        <w:pStyle w:val="Textbody"/>
        <w:rPr>
          <w:rFonts w:ascii="Arial" w:hAnsi="Arial" w:cs="Arial"/>
          <w:szCs w:val="24"/>
        </w:rPr>
      </w:pPr>
    </w:p>
    <w:p w:rsidR="003A5A0F" w:rsidRDefault="00A754BE">
      <w:pPr>
        <w:pStyle w:val="Standard"/>
        <w:tabs>
          <w:tab w:val="left" w:pos="360"/>
        </w:tabs>
        <w:ind w:right="-1"/>
        <w:jc w:val="both"/>
      </w:pPr>
      <w:r>
        <w:rPr>
          <w:rFonts w:ascii="Arial" w:hAnsi="Arial" w:cs="Arial"/>
          <w:color w:val="000000"/>
          <w:sz w:val="24"/>
          <w:szCs w:val="24"/>
        </w:rPr>
        <w:t>NO SE ACEPTARAN OFERTAS QUE INCLUYAN INTERESES POR MORA</w:t>
      </w:r>
      <w:r>
        <w:rPr>
          <w:rFonts w:ascii="Arial" w:hAnsi="Arial" w:cs="Arial"/>
          <w:b/>
          <w:color w:val="000000"/>
          <w:sz w:val="24"/>
          <w:szCs w:val="24"/>
        </w:rPr>
        <w:t xml:space="preserve"> </w:t>
      </w:r>
      <w:r>
        <w:rPr>
          <w:rFonts w:ascii="Arial" w:hAnsi="Arial" w:cs="Arial"/>
          <w:color w:val="000000"/>
          <w:sz w:val="24"/>
          <w:szCs w:val="24"/>
        </w:rPr>
        <w:t>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rsidR="003A5A0F" w:rsidRDefault="003A5A0F">
      <w:pPr>
        <w:pStyle w:val="Standard"/>
        <w:tabs>
          <w:tab w:val="left" w:pos="360"/>
        </w:tabs>
        <w:jc w:val="both"/>
        <w:rPr>
          <w:rFonts w:ascii="Arial" w:hAnsi="Arial" w:cs="Arial"/>
          <w:color w:val="000000"/>
          <w:sz w:val="24"/>
          <w:szCs w:val="24"/>
        </w:rPr>
      </w:pPr>
    </w:p>
    <w:p w:rsidR="003A5A0F" w:rsidRDefault="00A754BE">
      <w:pPr>
        <w:pStyle w:val="Textbody"/>
        <w:rPr>
          <w:rFonts w:ascii="Arial" w:hAnsi="Arial" w:cs="Arial"/>
          <w:color w:val="000000"/>
          <w:szCs w:val="24"/>
        </w:rPr>
      </w:pPr>
      <w:r>
        <w:rPr>
          <w:rFonts w:ascii="Arial" w:hAnsi="Arial" w:cs="Arial"/>
          <w:color w:val="000000"/>
          <w:szCs w:val="24"/>
        </w:rPr>
        <w:t>Los oferentes podrán proponer variantes a las condiciones que figuran en este pliego reservándose la Administración el derecho de aceptarlas total o parcialmente o rechazarlas.</w:t>
      </w:r>
    </w:p>
    <w:p w:rsidR="003A5A0F" w:rsidRDefault="003A5A0F">
      <w:pPr>
        <w:pStyle w:val="Textbody"/>
        <w:rPr>
          <w:rFonts w:ascii="Arial" w:hAnsi="Arial" w:cs="Arial"/>
          <w:szCs w:val="24"/>
        </w:rPr>
      </w:pPr>
    </w:p>
    <w:p w:rsidR="003A5A0F" w:rsidRDefault="00A754BE">
      <w:pPr>
        <w:pStyle w:val="Textbody"/>
        <w:rPr>
          <w:rFonts w:ascii="Arial" w:hAnsi="Arial" w:cs="Arial"/>
          <w:b/>
          <w:bCs/>
          <w:szCs w:val="24"/>
          <w:u w:val="single"/>
        </w:rPr>
      </w:pPr>
      <w:r>
        <w:rPr>
          <w:rFonts w:ascii="Arial" w:hAnsi="Arial" w:cs="Arial"/>
          <w:b/>
          <w:bCs/>
          <w:szCs w:val="24"/>
          <w:u w:val="single"/>
        </w:rPr>
        <w:t>3) PERIODO:</w:t>
      </w:r>
    </w:p>
    <w:p w:rsidR="00593AC4" w:rsidRPr="00593AC4" w:rsidRDefault="00593AC4" w:rsidP="00593AC4">
      <w:pPr>
        <w:widowControl/>
        <w:suppressAutoHyphens w:val="0"/>
        <w:autoSpaceDN/>
        <w:spacing w:after="200" w:line="276" w:lineRule="auto"/>
        <w:textAlignment w:val="auto"/>
        <w:rPr>
          <w:rFonts w:ascii="Arial" w:eastAsiaTheme="minorHAnsi" w:hAnsi="Arial" w:cs="Arial"/>
          <w:kern w:val="0"/>
          <w:lang w:eastAsia="en-US" w:bidi="ar-SA"/>
        </w:rPr>
      </w:pPr>
    </w:p>
    <w:p w:rsidR="00593AC4" w:rsidRDefault="00593AC4" w:rsidP="00593AC4">
      <w:pPr>
        <w:widowControl/>
        <w:suppressAutoHyphens w:val="0"/>
        <w:autoSpaceDN/>
        <w:spacing w:after="200" w:line="276" w:lineRule="auto"/>
        <w:textAlignment w:val="auto"/>
        <w:rPr>
          <w:rFonts w:ascii="Arial" w:eastAsiaTheme="minorHAnsi" w:hAnsi="Arial" w:cs="Arial"/>
          <w:kern w:val="0"/>
          <w:lang w:eastAsia="en-US" w:bidi="ar-SA"/>
        </w:rPr>
      </w:pPr>
      <w:r w:rsidRPr="00593AC4">
        <w:rPr>
          <w:rFonts w:ascii="Arial" w:eastAsiaTheme="minorHAnsi" w:hAnsi="Arial" w:cs="Arial"/>
          <w:kern w:val="0"/>
          <w:lang w:eastAsia="en-US" w:bidi="ar-SA"/>
        </w:rPr>
        <w:t>3.1- El período de ejecución del contrato que es objeto la presente licitación abarcará un período de 12 meses, comenzando en la fecha que se establezca en la notificación al a</w:t>
      </w:r>
      <w:r w:rsidRPr="00593AC4">
        <w:rPr>
          <w:rFonts w:ascii="Arial" w:eastAsiaTheme="minorHAnsi" w:hAnsi="Arial" w:cs="Arial"/>
          <w:kern w:val="0"/>
          <w:lang w:eastAsia="en-US" w:bidi="ar-SA"/>
        </w:rPr>
        <w:t>d</w:t>
      </w:r>
      <w:r w:rsidRPr="00593AC4">
        <w:rPr>
          <w:rFonts w:ascii="Arial" w:eastAsiaTheme="minorHAnsi" w:hAnsi="Arial" w:cs="Arial"/>
          <w:kern w:val="0"/>
          <w:lang w:eastAsia="en-US" w:bidi="ar-SA"/>
        </w:rPr>
        <w:t>judicatario, luego de la intervención del Tribunal de Cuentas de la República y Área de Auditores de ASSE.</w:t>
      </w:r>
    </w:p>
    <w:p w:rsidR="003A5A0F" w:rsidRDefault="003A5A0F">
      <w:pPr>
        <w:pStyle w:val="Standard"/>
        <w:ind w:right="-1"/>
        <w:jc w:val="both"/>
        <w:rPr>
          <w:rFonts w:ascii="Arial" w:eastAsia="Arial" w:hAnsi="Arial" w:cs="Arial"/>
          <w:color w:val="FF0000"/>
          <w:sz w:val="24"/>
          <w:szCs w:val="24"/>
        </w:rPr>
      </w:pPr>
    </w:p>
    <w:p w:rsidR="003A5A0F" w:rsidRDefault="00A754BE">
      <w:pPr>
        <w:pStyle w:val="Standard"/>
        <w:ind w:right="-1"/>
        <w:jc w:val="both"/>
        <w:rPr>
          <w:rFonts w:ascii="Arial" w:eastAsia="Calibri" w:hAnsi="Arial" w:cs="Arial"/>
          <w:sz w:val="24"/>
          <w:szCs w:val="24"/>
        </w:rPr>
      </w:pPr>
      <w:r>
        <w:rPr>
          <w:rFonts w:ascii="Arial" w:eastAsia="Calibri" w:hAnsi="Arial" w:cs="Arial"/>
          <w:sz w:val="24"/>
          <w:szCs w:val="24"/>
        </w:rPr>
        <w:t>3.2 - En caso de que se realice una Licitación Centralizada  de UCA en la que estén incluidos  insumos comprendidos en el presente llamado  y los precios del llamado centralizado resulten más convenientes para esta Administración, la adjudicación de dichos insumos quedará sin efecto en la presente, previa comunicación al proveedor.</w:t>
      </w:r>
    </w:p>
    <w:p w:rsidR="003A5A0F" w:rsidRDefault="003A5A0F">
      <w:pPr>
        <w:pStyle w:val="Standard"/>
        <w:jc w:val="both"/>
        <w:rPr>
          <w:rFonts w:ascii="Arial" w:hAnsi="Arial" w:cs="Arial"/>
          <w:sz w:val="24"/>
          <w:szCs w:val="24"/>
          <w:u w:val="single"/>
        </w:rPr>
      </w:pPr>
    </w:p>
    <w:p w:rsidR="003A5A0F" w:rsidRDefault="00A754BE">
      <w:pPr>
        <w:pStyle w:val="Standard"/>
        <w:ind w:right="-1"/>
        <w:jc w:val="both"/>
      </w:pPr>
      <w:r>
        <w:rPr>
          <w:rFonts w:ascii="Arial" w:hAnsi="Arial" w:cs="Arial"/>
          <w:b/>
          <w:bCs/>
          <w:color w:val="000000"/>
          <w:sz w:val="24"/>
          <w:szCs w:val="24"/>
        </w:rPr>
        <w:t xml:space="preserve">4- </w:t>
      </w:r>
      <w:r>
        <w:rPr>
          <w:rFonts w:ascii="Arial" w:hAnsi="Arial" w:cs="Arial"/>
          <w:b/>
          <w:bCs/>
          <w:color w:val="000000"/>
          <w:sz w:val="24"/>
          <w:szCs w:val="24"/>
          <w:u w:val="single"/>
        </w:rPr>
        <w:t>SISTEMA DE PAGO.</w:t>
      </w:r>
    </w:p>
    <w:p w:rsidR="003A5A0F" w:rsidRDefault="003A5A0F">
      <w:pPr>
        <w:pStyle w:val="Standard"/>
        <w:ind w:right="-1"/>
        <w:jc w:val="both"/>
        <w:rPr>
          <w:rFonts w:ascii="Arial" w:hAnsi="Arial" w:cs="Arial"/>
          <w:b/>
          <w:bCs/>
          <w:color w:val="000000"/>
          <w:sz w:val="24"/>
          <w:szCs w:val="24"/>
        </w:rPr>
      </w:pPr>
    </w:p>
    <w:p w:rsidR="003A5A0F" w:rsidRDefault="00A754BE">
      <w:pPr>
        <w:pStyle w:val="Textoindependiente3"/>
        <w:spacing w:line="100" w:lineRule="atLeast"/>
      </w:pPr>
      <w:r>
        <w:rPr>
          <w:rFonts w:ascii="Arial" w:eastAsia="Arial" w:hAnsi="Arial" w:cs="Arial"/>
          <w:color w:val="000000"/>
          <w:sz w:val="24"/>
          <w:szCs w:val="24"/>
        </w:rPr>
        <w:t xml:space="preserve"> </w:t>
      </w:r>
      <w:r>
        <w:rPr>
          <w:rFonts w:ascii="Arial" w:hAnsi="Arial" w:cs="Arial"/>
          <w:color w:val="000000"/>
          <w:sz w:val="24"/>
          <w:szCs w:val="24"/>
        </w:rPr>
        <w:t>4.1Forma de pago, mediante el S.I.I.F. (Sistema Integrado de Información Financiera); Plazo estimado de pago, a los 60 (sesenta) días del cierre del mes al cual pertenece la factura.</w:t>
      </w:r>
    </w:p>
    <w:p w:rsidR="003A5A0F" w:rsidRDefault="003A5A0F">
      <w:pPr>
        <w:pStyle w:val="Textoindependiente3"/>
        <w:spacing w:line="100" w:lineRule="atLeast"/>
        <w:rPr>
          <w:rFonts w:ascii="Arial" w:hAnsi="Arial" w:cs="Arial"/>
          <w:b/>
          <w:bCs/>
          <w:i/>
          <w:iCs/>
          <w:color w:val="000000"/>
          <w:sz w:val="24"/>
          <w:szCs w:val="24"/>
          <w:u w:val="single"/>
          <w:shd w:val="clear" w:color="auto" w:fill="FF950E"/>
        </w:rPr>
      </w:pPr>
    </w:p>
    <w:p w:rsidR="003A5A0F" w:rsidRDefault="00A754BE">
      <w:pPr>
        <w:pStyle w:val="Textbody"/>
        <w:rPr>
          <w:rFonts w:ascii="Arial" w:hAnsi="Arial" w:cs="Arial"/>
          <w:b/>
          <w:bCs/>
          <w:szCs w:val="24"/>
          <w:u w:val="single"/>
        </w:rPr>
      </w:pPr>
      <w:r>
        <w:rPr>
          <w:rFonts w:ascii="Arial" w:hAnsi="Arial" w:cs="Arial"/>
          <w:b/>
          <w:bCs/>
          <w:szCs w:val="24"/>
          <w:u w:val="single"/>
        </w:rPr>
        <w:t>5- ACTUALIZACION DE PRECIOS:</w:t>
      </w:r>
    </w:p>
    <w:p w:rsidR="00593AC4" w:rsidRDefault="00593AC4" w:rsidP="00593AC4">
      <w:pPr>
        <w:widowControl/>
        <w:suppressAutoHyphens w:val="0"/>
        <w:autoSpaceDN/>
        <w:spacing w:after="200" w:line="276" w:lineRule="auto"/>
        <w:textAlignment w:val="auto"/>
        <w:rPr>
          <w:rFonts w:ascii="Arial" w:eastAsiaTheme="minorHAnsi" w:hAnsi="Arial" w:cs="Arial"/>
          <w:kern w:val="0"/>
          <w:lang w:eastAsia="en-US" w:bidi="ar-SA"/>
        </w:rPr>
      </w:pPr>
    </w:p>
    <w:p w:rsidR="00593AC4" w:rsidRPr="00593AC4" w:rsidRDefault="00593AC4" w:rsidP="00593AC4">
      <w:pPr>
        <w:widowControl/>
        <w:suppressAutoHyphens w:val="0"/>
        <w:autoSpaceDN/>
        <w:spacing w:after="200" w:line="276" w:lineRule="auto"/>
        <w:textAlignment w:val="auto"/>
        <w:rPr>
          <w:rFonts w:ascii="Arial" w:eastAsiaTheme="minorHAnsi" w:hAnsi="Arial" w:cs="Arial"/>
          <w:kern w:val="0"/>
          <w:lang w:eastAsia="en-US" w:bidi="ar-SA"/>
        </w:rPr>
      </w:pPr>
      <w:r w:rsidRPr="00593AC4">
        <w:rPr>
          <w:rFonts w:ascii="Arial" w:eastAsiaTheme="minorHAnsi" w:hAnsi="Arial" w:cs="Arial"/>
          <w:kern w:val="0"/>
          <w:lang w:eastAsia="en-US" w:bidi="ar-SA"/>
        </w:rPr>
        <w:t>5.1 La actualización de precios será</w:t>
      </w:r>
      <w:proofErr w:type="gramStart"/>
      <w:r w:rsidRPr="00593AC4">
        <w:rPr>
          <w:rFonts w:ascii="Arial" w:eastAsiaTheme="minorHAnsi" w:hAnsi="Arial" w:cs="Arial"/>
          <w:kern w:val="0"/>
          <w:lang w:eastAsia="en-US" w:bidi="ar-SA"/>
        </w:rPr>
        <w:t>:  100</w:t>
      </w:r>
      <w:proofErr w:type="gramEnd"/>
      <w:r w:rsidRPr="00593AC4">
        <w:rPr>
          <w:rFonts w:ascii="Arial" w:eastAsiaTheme="minorHAnsi" w:hAnsi="Arial" w:cs="Arial"/>
          <w:kern w:val="0"/>
          <w:lang w:eastAsia="en-US" w:bidi="ar-SA"/>
        </w:rPr>
        <w:t>% por IPC en forma semestral (1 de enero y 1 de julio de cada año)</w:t>
      </w:r>
    </w:p>
    <w:p w:rsidR="00593AC4" w:rsidRPr="00593AC4" w:rsidRDefault="00593AC4" w:rsidP="00593AC4">
      <w:pPr>
        <w:widowControl/>
        <w:suppressAutoHyphens w:val="0"/>
        <w:autoSpaceDN/>
        <w:spacing w:after="200" w:line="276" w:lineRule="auto"/>
        <w:textAlignment w:val="auto"/>
        <w:rPr>
          <w:rFonts w:ascii="Arial" w:eastAsiaTheme="minorHAnsi" w:hAnsi="Arial" w:cs="Arial"/>
          <w:kern w:val="0"/>
          <w:lang w:eastAsia="en-US" w:bidi="ar-SA"/>
        </w:rPr>
      </w:pPr>
    </w:p>
    <w:p w:rsidR="00593AC4" w:rsidRPr="00593AC4" w:rsidRDefault="00593AC4" w:rsidP="00593AC4">
      <w:pPr>
        <w:widowControl/>
        <w:suppressAutoHyphens w:val="0"/>
        <w:autoSpaceDN/>
        <w:spacing w:after="200" w:line="276" w:lineRule="auto"/>
        <w:textAlignment w:val="auto"/>
        <w:rPr>
          <w:rFonts w:ascii="Arial" w:eastAsiaTheme="minorHAnsi" w:hAnsi="Arial" w:cs="Arial"/>
          <w:kern w:val="0"/>
          <w:lang w:eastAsia="en-US" w:bidi="ar-SA"/>
        </w:rPr>
      </w:pPr>
      <w:r w:rsidRPr="00593AC4">
        <w:rPr>
          <w:rFonts w:ascii="Arial" w:eastAsiaTheme="minorHAnsi" w:hAnsi="Arial" w:cs="Arial"/>
          <w:kern w:val="0"/>
          <w:lang w:eastAsia="en-US" w:bidi="ar-SA"/>
        </w:rPr>
        <w:t>P 1= PO * [(A1 / A0)]</w:t>
      </w:r>
    </w:p>
    <w:p w:rsidR="00593AC4" w:rsidRPr="00593AC4" w:rsidRDefault="00593AC4" w:rsidP="00593AC4">
      <w:pPr>
        <w:widowControl/>
        <w:suppressAutoHyphens w:val="0"/>
        <w:autoSpaceDN/>
        <w:spacing w:after="200" w:line="276" w:lineRule="auto"/>
        <w:textAlignment w:val="auto"/>
        <w:rPr>
          <w:rFonts w:ascii="Arial" w:eastAsiaTheme="minorHAnsi" w:hAnsi="Arial" w:cs="Arial"/>
          <w:kern w:val="0"/>
          <w:lang w:eastAsia="en-US" w:bidi="ar-SA"/>
        </w:rPr>
      </w:pPr>
    </w:p>
    <w:p w:rsidR="00593AC4" w:rsidRPr="00593AC4" w:rsidRDefault="00593AC4" w:rsidP="00593AC4">
      <w:pPr>
        <w:widowControl/>
        <w:suppressAutoHyphens w:val="0"/>
        <w:autoSpaceDN/>
        <w:spacing w:after="200" w:line="276" w:lineRule="auto"/>
        <w:textAlignment w:val="auto"/>
        <w:rPr>
          <w:rFonts w:ascii="Arial" w:eastAsiaTheme="minorHAnsi" w:hAnsi="Arial" w:cs="Arial"/>
          <w:kern w:val="0"/>
          <w:lang w:eastAsia="en-US" w:bidi="ar-SA"/>
        </w:rPr>
      </w:pPr>
      <w:r w:rsidRPr="00593AC4">
        <w:rPr>
          <w:rFonts w:ascii="Arial" w:eastAsiaTheme="minorHAnsi" w:hAnsi="Arial" w:cs="Arial"/>
          <w:kern w:val="0"/>
          <w:lang w:eastAsia="en-US" w:bidi="ar-SA"/>
        </w:rPr>
        <w:t>P0= precio cotizado en la propuesta</w:t>
      </w:r>
    </w:p>
    <w:p w:rsidR="00593AC4" w:rsidRPr="00593AC4" w:rsidRDefault="00593AC4" w:rsidP="00593AC4">
      <w:pPr>
        <w:widowControl/>
        <w:suppressAutoHyphens w:val="0"/>
        <w:autoSpaceDN/>
        <w:spacing w:after="200" w:line="276" w:lineRule="auto"/>
        <w:textAlignment w:val="auto"/>
        <w:rPr>
          <w:rFonts w:ascii="Arial" w:eastAsiaTheme="minorHAnsi" w:hAnsi="Arial" w:cs="Arial"/>
          <w:kern w:val="0"/>
          <w:lang w:eastAsia="en-US" w:bidi="ar-SA"/>
        </w:rPr>
      </w:pPr>
      <w:r w:rsidRPr="00593AC4">
        <w:rPr>
          <w:rFonts w:ascii="Arial" w:eastAsiaTheme="minorHAnsi" w:hAnsi="Arial" w:cs="Arial"/>
          <w:kern w:val="0"/>
          <w:lang w:eastAsia="en-US" w:bidi="ar-SA"/>
        </w:rPr>
        <w:t>P1= precio actualizado de la propuesta</w:t>
      </w:r>
    </w:p>
    <w:p w:rsidR="00593AC4" w:rsidRPr="00593AC4" w:rsidRDefault="00593AC4" w:rsidP="00593AC4">
      <w:pPr>
        <w:widowControl/>
        <w:suppressAutoHyphens w:val="0"/>
        <w:autoSpaceDN/>
        <w:spacing w:after="200" w:line="276" w:lineRule="auto"/>
        <w:textAlignment w:val="auto"/>
        <w:rPr>
          <w:rFonts w:ascii="Arial" w:eastAsiaTheme="minorHAnsi" w:hAnsi="Arial" w:cs="Arial"/>
          <w:kern w:val="0"/>
          <w:lang w:eastAsia="en-US" w:bidi="ar-SA"/>
        </w:rPr>
      </w:pPr>
      <w:r w:rsidRPr="00593AC4">
        <w:rPr>
          <w:rFonts w:ascii="Arial" w:eastAsiaTheme="minorHAnsi" w:hAnsi="Arial" w:cs="Arial"/>
          <w:kern w:val="0"/>
          <w:lang w:eastAsia="en-US" w:bidi="ar-SA"/>
        </w:rPr>
        <w:t>A0 = Índice de Precios al Consumo (IPC) al mes anterior a la fecha de la apertura de ofe</w:t>
      </w:r>
      <w:r w:rsidRPr="00593AC4">
        <w:rPr>
          <w:rFonts w:ascii="Arial" w:eastAsiaTheme="minorHAnsi" w:hAnsi="Arial" w:cs="Arial"/>
          <w:kern w:val="0"/>
          <w:lang w:eastAsia="en-US" w:bidi="ar-SA"/>
        </w:rPr>
        <w:t>r</w:t>
      </w:r>
      <w:r w:rsidRPr="00593AC4">
        <w:rPr>
          <w:rFonts w:ascii="Arial" w:eastAsiaTheme="minorHAnsi" w:hAnsi="Arial" w:cs="Arial"/>
          <w:kern w:val="0"/>
          <w:lang w:eastAsia="en-US" w:bidi="ar-SA"/>
        </w:rPr>
        <w:t>tas</w:t>
      </w:r>
    </w:p>
    <w:p w:rsidR="00593AC4" w:rsidRPr="00593AC4" w:rsidRDefault="00593AC4" w:rsidP="00593AC4">
      <w:pPr>
        <w:widowControl/>
        <w:suppressAutoHyphens w:val="0"/>
        <w:autoSpaceDN/>
        <w:spacing w:after="200" w:line="276" w:lineRule="auto"/>
        <w:textAlignment w:val="auto"/>
        <w:rPr>
          <w:rFonts w:ascii="Arial" w:eastAsiaTheme="minorHAnsi" w:hAnsi="Arial" w:cs="Arial"/>
          <w:kern w:val="0"/>
          <w:lang w:eastAsia="en-US" w:bidi="ar-SA"/>
        </w:rPr>
      </w:pPr>
      <w:r w:rsidRPr="00593AC4">
        <w:rPr>
          <w:rFonts w:ascii="Arial" w:eastAsiaTheme="minorHAnsi" w:hAnsi="Arial" w:cs="Arial"/>
          <w:kern w:val="0"/>
          <w:lang w:eastAsia="en-US" w:bidi="ar-SA"/>
        </w:rPr>
        <w:t>A1 = Índice de Precios al Consumo (IPC) del cierre de mes anterior  al ajuste.</w:t>
      </w:r>
      <w:r w:rsidRPr="00593AC4">
        <w:rPr>
          <w:rFonts w:ascii="Arial" w:eastAsiaTheme="minorHAnsi" w:hAnsi="Arial" w:cs="Arial"/>
          <w:kern w:val="0"/>
          <w:lang w:eastAsia="en-US" w:bidi="ar-SA"/>
        </w:rPr>
        <w:tab/>
      </w:r>
    </w:p>
    <w:p w:rsidR="00593AC4" w:rsidRPr="00593AC4" w:rsidRDefault="00593AC4" w:rsidP="00593AC4">
      <w:pPr>
        <w:widowControl/>
        <w:suppressAutoHyphens w:val="0"/>
        <w:autoSpaceDN/>
        <w:spacing w:after="200" w:line="276" w:lineRule="auto"/>
        <w:textAlignment w:val="auto"/>
        <w:rPr>
          <w:rFonts w:ascii="Arial" w:eastAsiaTheme="minorHAnsi" w:hAnsi="Arial" w:cs="Arial"/>
          <w:kern w:val="0"/>
          <w:lang w:eastAsia="en-US" w:bidi="ar-SA"/>
        </w:rPr>
      </w:pPr>
    </w:p>
    <w:p w:rsidR="00593AC4" w:rsidRPr="00593AC4" w:rsidRDefault="00593AC4" w:rsidP="00593AC4">
      <w:pPr>
        <w:widowControl/>
        <w:suppressAutoHyphens w:val="0"/>
        <w:autoSpaceDN/>
        <w:spacing w:after="200" w:line="276" w:lineRule="auto"/>
        <w:textAlignment w:val="auto"/>
        <w:rPr>
          <w:rFonts w:ascii="Arial" w:eastAsiaTheme="minorHAnsi" w:hAnsi="Arial" w:cs="Arial"/>
          <w:kern w:val="0"/>
          <w:lang w:eastAsia="en-US" w:bidi="ar-SA"/>
        </w:rPr>
      </w:pPr>
      <w:r w:rsidRPr="00593AC4">
        <w:rPr>
          <w:rFonts w:ascii="Arial" w:eastAsiaTheme="minorHAnsi" w:hAnsi="Arial" w:cs="Arial"/>
          <w:kern w:val="0"/>
          <w:lang w:eastAsia="en-US" w:bidi="ar-SA"/>
        </w:rPr>
        <w:t>Para el cálculo de la variación del IPC en el caso del primer ajuste, se considerará el p</w:t>
      </w:r>
      <w:r w:rsidRPr="00593AC4">
        <w:rPr>
          <w:rFonts w:ascii="Arial" w:eastAsiaTheme="minorHAnsi" w:hAnsi="Arial" w:cs="Arial"/>
          <w:kern w:val="0"/>
          <w:lang w:eastAsia="en-US" w:bidi="ar-SA"/>
        </w:rPr>
        <w:t>e</w:t>
      </w:r>
      <w:r w:rsidRPr="00593AC4">
        <w:rPr>
          <w:rFonts w:ascii="Arial" w:eastAsiaTheme="minorHAnsi" w:hAnsi="Arial" w:cs="Arial"/>
          <w:kern w:val="0"/>
          <w:lang w:eastAsia="en-US" w:bidi="ar-SA"/>
        </w:rPr>
        <w:t>ríodo transcurrido entre el último día del mes anterior al de la apertura y el 31 de dicie</w:t>
      </w:r>
      <w:r w:rsidRPr="00593AC4">
        <w:rPr>
          <w:rFonts w:ascii="Arial" w:eastAsiaTheme="minorHAnsi" w:hAnsi="Arial" w:cs="Arial"/>
          <w:kern w:val="0"/>
          <w:lang w:eastAsia="en-US" w:bidi="ar-SA"/>
        </w:rPr>
        <w:t>m</w:t>
      </w:r>
      <w:r w:rsidRPr="00593AC4">
        <w:rPr>
          <w:rFonts w:ascii="Arial" w:eastAsiaTheme="minorHAnsi" w:hAnsi="Arial" w:cs="Arial"/>
          <w:kern w:val="0"/>
          <w:lang w:eastAsia="en-US" w:bidi="ar-SA"/>
        </w:rPr>
        <w:t>bre  o 30 de junio según sea el caso.</w:t>
      </w:r>
    </w:p>
    <w:p w:rsidR="003A5A0F" w:rsidRDefault="003A5A0F">
      <w:pPr>
        <w:pStyle w:val="Textbody"/>
        <w:rPr>
          <w:rFonts w:ascii="Arial" w:hAnsi="Arial" w:cs="Arial"/>
          <w:b/>
          <w:bCs/>
          <w:color w:val="000000"/>
          <w:szCs w:val="24"/>
          <w:shd w:val="clear" w:color="auto" w:fill="FF950E"/>
        </w:rPr>
      </w:pPr>
    </w:p>
    <w:p w:rsidR="003A5A0F" w:rsidRDefault="00A754BE">
      <w:pPr>
        <w:pStyle w:val="Standard"/>
        <w:tabs>
          <w:tab w:val="left" w:pos="-142"/>
          <w:tab w:val="left" w:pos="3402"/>
        </w:tabs>
        <w:jc w:val="both"/>
        <w:rPr>
          <w:rFonts w:ascii="Arial" w:hAnsi="Arial" w:cs="Arial"/>
          <w:b/>
          <w:bCs/>
          <w:color w:val="000000"/>
          <w:sz w:val="24"/>
          <w:szCs w:val="24"/>
          <w:shd w:val="clear" w:color="auto" w:fill="FF950E"/>
        </w:rPr>
      </w:pPr>
      <w:r>
        <w:rPr>
          <w:rFonts w:ascii="Arial" w:hAnsi="Arial" w:cs="Arial"/>
          <w:b/>
          <w:bCs/>
          <w:color w:val="000000"/>
          <w:sz w:val="24"/>
          <w:szCs w:val="24"/>
          <w:shd w:val="clear" w:color="auto" w:fill="FF950E"/>
        </w:rPr>
        <w:t xml:space="preserve"> </w:t>
      </w:r>
    </w:p>
    <w:p w:rsidR="003A5A0F" w:rsidRDefault="003A5A0F">
      <w:pPr>
        <w:pStyle w:val="Standard"/>
        <w:jc w:val="center"/>
        <w:rPr>
          <w:rFonts w:ascii="Arial" w:hAnsi="Arial" w:cs="Arial"/>
          <w:b/>
          <w:sz w:val="24"/>
          <w:szCs w:val="24"/>
          <w:u w:val="single"/>
        </w:rPr>
      </w:pPr>
    </w:p>
    <w:p w:rsidR="003A5A0F" w:rsidRDefault="00A754BE">
      <w:pPr>
        <w:pStyle w:val="Standard"/>
        <w:tabs>
          <w:tab w:val="left" w:pos="720"/>
        </w:tabs>
        <w:jc w:val="both"/>
        <w:rPr>
          <w:rFonts w:ascii="Arial" w:hAnsi="Arial" w:cs="Arial"/>
          <w:b/>
          <w:color w:val="000000"/>
          <w:sz w:val="24"/>
          <w:szCs w:val="24"/>
          <w:u w:val="single"/>
        </w:rPr>
      </w:pPr>
      <w:r>
        <w:rPr>
          <w:rFonts w:ascii="Arial" w:hAnsi="Arial" w:cs="Arial"/>
          <w:b/>
          <w:color w:val="000000"/>
          <w:sz w:val="24"/>
          <w:szCs w:val="24"/>
          <w:u w:val="single"/>
        </w:rPr>
        <w:t>6) ACLARACIONES Y PRORROGA:</w:t>
      </w:r>
    </w:p>
    <w:p w:rsidR="003A5A0F" w:rsidRDefault="003A5A0F">
      <w:pPr>
        <w:pStyle w:val="Standard"/>
        <w:tabs>
          <w:tab w:val="left" w:pos="720"/>
        </w:tabs>
        <w:jc w:val="both"/>
        <w:rPr>
          <w:rFonts w:ascii="Arial" w:hAnsi="Arial" w:cs="Arial"/>
          <w:b/>
          <w:color w:val="000000"/>
          <w:sz w:val="24"/>
          <w:szCs w:val="24"/>
          <w:u w:val="single"/>
        </w:rPr>
      </w:pPr>
    </w:p>
    <w:p w:rsidR="003A5A0F" w:rsidRDefault="00A754BE">
      <w:pPr>
        <w:pStyle w:val="Textoindependiente2"/>
        <w:jc w:val="both"/>
      </w:pPr>
      <w:r>
        <w:rPr>
          <w:rFonts w:ascii="Arial" w:hAnsi="Arial" w:cs="Arial"/>
          <w:szCs w:val="24"/>
        </w:rPr>
        <w:t xml:space="preserve">Los oferentes podrán solicitar por escrito dirigido a este Departamento </w:t>
      </w:r>
      <w:r>
        <w:rPr>
          <w:rFonts w:ascii="Arial" w:hAnsi="Arial" w:cs="Arial"/>
          <w:b/>
          <w:bCs/>
          <w:szCs w:val="24"/>
        </w:rPr>
        <w:t>aclaración</w:t>
      </w:r>
      <w:r>
        <w:rPr>
          <w:rFonts w:ascii="Arial" w:hAnsi="Arial" w:cs="Arial"/>
          <w:szCs w:val="24"/>
        </w:rPr>
        <w:t xml:space="preserve"> respecto al mismo hasta </w:t>
      </w:r>
      <w:r>
        <w:rPr>
          <w:rFonts w:ascii="Arial" w:hAnsi="Arial" w:cs="Arial"/>
          <w:b/>
          <w:bCs/>
          <w:i/>
          <w:iCs/>
          <w:szCs w:val="24"/>
          <w:shd w:val="clear" w:color="auto" w:fill="FF9966"/>
        </w:rPr>
        <w:t>3 (tres)</w:t>
      </w:r>
      <w:r>
        <w:rPr>
          <w:rFonts w:ascii="Arial" w:hAnsi="Arial" w:cs="Arial"/>
          <w:b/>
          <w:bCs/>
          <w:szCs w:val="24"/>
        </w:rPr>
        <w:t xml:space="preserve"> días hábiles</w:t>
      </w:r>
      <w:r>
        <w:rPr>
          <w:rFonts w:ascii="Arial" w:hAnsi="Arial" w:cs="Arial"/>
          <w:szCs w:val="24"/>
        </w:rPr>
        <w:t xml:space="preserve"> antes de la fecha de apertura, teniendo la Administración un plazo de cuarenta y ocho horas para evacuar las mismas.</w:t>
      </w:r>
    </w:p>
    <w:p w:rsidR="003A5A0F" w:rsidRDefault="003A5A0F">
      <w:pPr>
        <w:pStyle w:val="Textoindependiente2"/>
        <w:jc w:val="both"/>
        <w:rPr>
          <w:rFonts w:ascii="Arial" w:hAnsi="Arial" w:cs="Arial"/>
          <w:szCs w:val="24"/>
        </w:rPr>
      </w:pPr>
    </w:p>
    <w:p w:rsidR="003A5A0F" w:rsidRDefault="00A754BE">
      <w:pPr>
        <w:pStyle w:val="Textoindependiente2"/>
        <w:ind w:firstLine="360"/>
        <w:jc w:val="both"/>
      </w:pPr>
      <w:r>
        <w:rPr>
          <w:rFonts w:ascii="Arial" w:hAnsi="Arial" w:cs="Arial"/>
          <w:szCs w:val="24"/>
        </w:rPr>
        <w:t>Para solicitar</w:t>
      </w:r>
      <w:r>
        <w:rPr>
          <w:rFonts w:ascii="Arial" w:hAnsi="Arial" w:cs="Arial"/>
          <w:b/>
          <w:bCs/>
          <w:szCs w:val="24"/>
        </w:rPr>
        <w:t xml:space="preserve"> prórroga </w:t>
      </w:r>
      <w:r>
        <w:rPr>
          <w:rFonts w:ascii="Arial" w:hAnsi="Arial" w:cs="Arial"/>
          <w:szCs w:val="24"/>
        </w:rPr>
        <w:t xml:space="preserve">de la fecha de apertura deberá presentarse la solicitud por escrito con una antelación mínima de  </w:t>
      </w:r>
      <w:r>
        <w:rPr>
          <w:rFonts w:ascii="Arial" w:hAnsi="Arial" w:cs="Arial"/>
          <w:b/>
          <w:bCs/>
          <w:i/>
          <w:iCs/>
          <w:szCs w:val="24"/>
          <w:shd w:val="clear" w:color="auto" w:fill="FF9966"/>
        </w:rPr>
        <w:t>3 (tres)</w:t>
      </w:r>
      <w:r>
        <w:rPr>
          <w:rFonts w:ascii="Arial" w:hAnsi="Arial" w:cs="Arial"/>
          <w:szCs w:val="24"/>
        </w:rPr>
        <w:t xml:space="preserve"> </w:t>
      </w:r>
      <w:r>
        <w:rPr>
          <w:rFonts w:ascii="Arial" w:hAnsi="Arial" w:cs="Arial"/>
          <w:b/>
          <w:bCs/>
          <w:szCs w:val="24"/>
        </w:rPr>
        <w:t>días hábiles</w:t>
      </w:r>
      <w:r>
        <w:rPr>
          <w:rFonts w:ascii="Arial" w:hAnsi="Arial" w:cs="Arial"/>
          <w:szCs w:val="24"/>
        </w:rPr>
        <w:t xml:space="preserve"> a la fecha fijada para la apertura, acompañada de  un </w:t>
      </w:r>
      <w:proofErr w:type="gramStart"/>
      <w:r>
        <w:rPr>
          <w:rFonts w:ascii="Arial" w:hAnsi="Arial" w:cs="Arial"/>
          <w:szCs w:val="24"/>
        </w:rPr>
        <w:t>deposito</w:t>
      </w:r>
      <w:proofErr w:type="gramEnd"/>
      <w:r>
        <w:rPr>
          <w:rFonts w:ascii="Arial" w:hAnsi="Arial" w:cs="Arial"/>
          <w:szCs w:val="24"/>
        </w:rPr>
        <w:t xml:space="preserve"> a favor de A.S.S.E. equivalente a 10 Unidades Reajustables. La prórroga será resuelta por la Administración según su exclusivo criterio.-</w:t>
      </w:r>
    </w:p>
    <w:p w:rsidR="003A5A0F" w:rsidRDefault="003A5A0F">
      <w:pPr>
        <w:pStyle w:val="Standard"/>
        <w:ind w:firstLine="360"/>
        <w:rPr>
          <w:rFonts w:ascii="Arial" w:hAnsi="Arial" w:cs="Arial"/>
          <w:b/>
          <w:sz w:val="24"/>
          <w:szCs w:val="24"/>
          <w:u w:val="single"/>
        </w:rPr>
      </w:pPr>
    </w:p>
    <w:p w:rsidR="003A5A0F" w:rsidRDefault="00A754BE">
      <w:pPr>
        <w:pStyle w:val="Standard"/>
        <w:jc w:val="both"/>
        <w:rPr>
          <w:rFonts w:ascii="Arial" w:hAnsi="Arial" w:cs="Arial"/>
          <w:b/>
          <w:bCs/>
          <w:sz w:val="24"/>
          <w:szCs w:val="24"/>
          <w:u w:val="single"/>
        </w:rPr>
      </w:pPr>
      <w:r>
        <w:rPr>
          <w:rFonts w:ascii="Arial" w:hAnsi="Arial" w:cs="Arial"/>
          <w:b/>
          <w:bCs/>
          <w:sz w:val="24"/>
          <w:szCs w:val="24"/>
          <w:u w:val="single"/>
        </w:rPr>
        <w:t>7) PRESENTACION DE LA OFERTA:</w:t>
      </w:r>
    </w:p>
    <w:p w:rsidR="003A5A0F" w:rsidRDefault="003A5A0F">
      <w:pPr>
        <w:pStyle w:val="Standard"/>
        <w:jc w:val="both"/>
        <w:rPr>
          <w:rFonts w:ascii="Arial" w:hAnsi="Arial" w:cs="Arial"/>
          <w:b/>
          <w:bCs/>
          <w:sz w:val="24"/>
          <w:szCs w:val="24"/>
          <w:u w:val="single"/>
        </w:rPr>
      </w:pPr>
    </w:p>
    <w:p w:rsidR="003A5A0F" w:rsidRDefault="00A754BE">
      <w:pPr>
        <w:pStyle w:val="Standard"/>
        <w:jc w:val="both"/>
        <w:rPr>
          <w:rFonts w:ascii="Arial" w:hAnsi="Arial" w:cs="Arial"/>
          <w:sz w:val="24"/>
          <w:szCs w:val="24"/>
        </w:rPr>
      </w:pPr>
      <w:r>
        <w:rPr>
          <w:rFonts w:ascii="Arial" w:hAnsi="Arial" w:cs="Arial"/>
          <w:sz w:val="24"/>
          <w:szCs w:val="24"/>
        </w:rPr>
        <w:t xml:space="preserve">Las ofertas deberán presentarse en el Departamento de Compras, </w:t>
      </w:r>
      <w:proofErr w:type="spellStart"/>
      <w:r>
        <w:rPr>
          <w:rFonts w:ascii="Arial" w:hAnsi="Arial" w:cs="Arial"/>
          <w:sz w:val="24"/>
          <w:szCs w:val="24"/>
        </w:rPr>
        <w:t>personalmente</w:t>
      </w:r>
      <w:proofErr w:type="gramStart"/>
      <w:r>
        <w:rPr>
          <w:rFonts w:ascii="Arial" w:hAnsi="Arial" w:cs="Arial"/>
          <w:sz w:val="24"/>
          <w:szCs w:val="24"/>
        </w:rPr>
        <w:t>,unicamente</w:t>
      </w:r>
      <w:proofErr w:type="spellEnd"/>
      <w:proofErr w:type="gramEnd"/>
      <w:r>
        <w:rPr>
          <w:rFonts w:ascii="Arial" w:hAnsi="Arial" w:cs="Arial"/>
          <w:sz w:val="24"/>
          <w:szCs w:val="24"/>
        </w:rPr>
        <w:t xml:space="preserve"> </w:t>
      </w:r>
      <w:r>
        <w:rPr>
          <w:rFonts w:ascii="Arial" w:hAnsi="Arial" w:cs="Arial"/>
          <w:b/>
          <w:bCs/>
          <w:sz w:val="24"/>
          <w:szCs w:val="24"/>
        </w:rPr>
        <w:t xml:space="preserve">(no siendo válidas por correo </w:t>
      </w:r>
      <w:proofErr w:type="spellStart"/>
      <w:r>
        <w:rPr>
          <w:rFonts w:ascii="Arial" w:hAnsi="Arial" w:cs="Arial"/>
          <w:b/>
          <w:bCs/>
          <w:sz w:val="24"/>
          <w:szCs w:val="24"/>
        </w:rPr>
        <w:t>ó</w:t>
      </w:r>
      <w:proofErr w:type="spellEnd"/>
      <w:r>
        <w:rPr>
          <w:rFonts w:ascii="Arial" w:hAnsi="Arial" w:cs="Arial"/>
          <w:b/>
          <w:bCs/>
          <w:sz w:val="24"/>
          <w:szCs w:val="24"/>
        </w:rPr>
        <w:t xml:space="preserve"> por fax)</w:t>
      </w:r>
      <w:r>
        <w:rPr>
          <w:rFonts w:ascii="Arial" w:hAnsi="Arial" w:cs="Arial"/>
          <w:sz w:val="24"/>
          <w:szCs w:val="24"/>
        </w:rPr>
        <w:t xml:space="preserve"> el día fijado para la </w:t>
      </w:r>
      <w:r>
        <w:rPr>
          <w:rFonts w:ascii="Arial" w:hAnsi="Arial" w:cs="Arial"/>
          <w:sz w:val="24"/>
          <w:szCs w:val="24"/>
        </w:rPr>
        <w:lastRenderedPageBreak/>
        <w:t>apertura y hasta la hora indicada para dicho acto, el que se llevará a cabo cualquiera sea el número de ofertas presentadas.</w:t>
      </w:r>
    </w:p>
    <w:p w:rsidR="003A5A0F" w:rsidRDefault="003A5A0F">
      <w:pPr>
        <w:pStyle w:val="Standard"/>
        <w:jc w:val="both"/>
        <w:rPr>
          <w:rFonts w:ascii="Arial" w:hAnsi="Arial" w:cs="Arial"/>
          <w:sz w:val="24"/>
          <w:szCs w:val="24"/>
        </w:rPr>
      </w:pPr>
    </w:p>
    <w:p w:rsidR="003A5A0F" w:rsidRDefault="00A754BE">
      <w:pPr>
        <w:pStyle w:val="Standard"/>
        <w:jc w:val="both"/>
      </w:pPr>
      <w:r>
        <w:rPr>
          <w:rFonts w:ascii="Arial" w:hAnsi="Arial" w:cs="Arial"/>
          <w:sz w:val="24"/>
          <w:szCs w:val="24"/>
        </w:rPr>
        <w:t xml:space="preserve">La  oferta deberá presentarse </w:t>
      </w:r>
      <w:proofErr w:type="gramStart"/>
      <w:r>
        <w:rPr>
          <w:rFonts w:ascii="Arial" w:hAnsi="Arial" w:cs="Arial"/>
          <w:sz w:val="24"/>
          <w:szCs w:val="24"/>
        </w:rPr>
        <w:t xml:space="preserve">en </w:t>
      </w:r>
      <w:r>
        <w:rPr>
          <w:rFonts w:ascii="Arial" w:hAnsi="Arial" w:cs="Arial"/>
          <w:b/>
          <w:sz w:val="24"/>
          <w:szCs w:val="24"/>
          <w:u w:val="single"/>
        </w:rPr>
        <w:t>sobre cerrado</w:t>
      </w:r>
      <w:r>
        <w:rPr>
          <w:rFonts w:ascii="Arial" w:hAnsi="Arial" w:cs="Arial"/>
          <w:sz w:val="24"/>
          <w:szCs w:val="24"/>
        </w:rPr>
        <w:t xml:space="preserve"> firmadas y selladas por el representante del Oferente, en sobre cerrado en cuyo exterior se establecerá el nombre del  oferente y </w:t>
      </w:r>
      <w:proofErr w:type="gramEnd"/>
      <w:r>
        <w:rPr>
          <w:rFonts w:ascii="Arial" w:hAnsi="Arial" w:cs="Arial"/>
          <w:sz w:val="24"/>
          <w:szCs w:val="24"/>
        </w:rPr>
        <w:t xml:space="preserve"> el número y objeto de la licitación. Podrá ingresarse la oferta “</w:t>
      </w:r>
      <w:proofErr w:type="spellStart"/>
      <w:r>
        <w:rPr>
          <w:rFonts w:ascii="Arial" w:hAnsi="Arial" w:cs="Arial"/>
          <w:sz w:val="24"/>
          <w:szCs w:val="24"/>
        </w:rPr>
        <w:t>on</w:t>
      </w:r>
      <w:proofErr w:type="spellEnd"/>
      <w:r>
        <w:rPr>
          <w:rFonts w:ascii="Arial" w:hAnsi="Arial" w:cs="Arial"/>
          <w:sz w:val="24"/>
          <w:szCs w:val="24"/>
        </w:rPr>
        <w:t xml:space="preserve"> </w:t>
      </w:r>
      <w:proofErr w:type="spellStart"/>
      <w:r>
        <w:rPr>
          <w:rFonts w:ascii="Arial" w:hAnsi="Arial" w:cs="Arial"/>
          <w:sz w:val="24"/>
          <w:szCs w:val="24"/>
        </w:rPr>
        <w:t>line”pero</w:t>
      </w:r>
      <w:proofErr w:type="spellEnd"/>
      <w:r>
        <w:rPr>
          <w:rFonts w:ascii="Arial" w:hAnsi="Arial" w:cs="Arial"/>
          <w:sz w:val="24"/>
          <w:szCs w:val="24"/>
        </w:rPr>
        <w:t xml:space="preserve"> no sustituirá la oferta escrita, si existieran discrepancias se le dará validez a  la oferta escrita.</w:t>
      </w:r>
    </w:p>
    <w:p w:rsidR="003A5A0F" w:rsidRDefault="003A5A0F">
      <w:pPr>
        <w:pStyle w:val="Standard"/>
        <w:jc w:val="both"/>
        <w:rPr>
          <w:rFonts w:ascii="Arial" w:hAnsi="Arial" w:cs="Arial"/>
          <w:sz w:val="24"/>
          <w:szCs w:val="24"/>
        </w:rPr>
      </w:pPr>
    </w:p>
    <w:p w:rsidR="003A5A0F" w:rsidRDefault="00A754BE">
      <w:pPr>
        <w:pStyle w:val="Textbody"/>
        <w:rPr>
          <w:rFonts w:ascii="Arial" w:hAnsi="Arial" w:cs="Arial"/>
          <w:b/>
          <w:szCs w:val="24"/>
          <w:u w:val="single"/>
        </w:rPr>
      </w:pPr>
      <w:r>
        <w:rPr>
          <w:rFonts w:ascii="Arial" w:hAnsi="Arial" w:cs="Arial"/>
          <w:b/>
          <w:szCs w:val="24"/>
          <w:u w:val="single"/>
        </w:rPr>
        <w:t>Documentación a prese</w:t>
      </w:r>
      <w:r w:rsidR="00CB3182">
        <w:rPr>
          <w:rFonts w:ascii="Arial" w:hAnsi="Arial" w:cs="Arial"/>
          <w:b/>
          <w:szCs w:val="24"/>
          <w:u w:val="single"/>
        </w:rPr>
        <w:t>ntar</w:t>
      </w:r>
      <w:r>
        <w:rPr>
          <w:rFonts w:ascii="Arial" w:hAnsi="Arial" w:cs="Arial"/>
          <w:b/>
          <w:szCs w:val="24"/>
          <w:u w:val="single"/>
        </w:rPr>
        <w:t>:</w:t>
      </w:r>
    </w:p>
    <w:p w:rsidR="003A5A0F" w:rsidRDefault="003A5A0F">
      <w:pPr>
        <w:pStyle w:val="Standard"/>
        <w:jc w:val="both"/>
        <w:rPr>
          <w:rFonts w:ascii="Arial" w:hAnsi="Arial" w:cs="Arial"/>
          <w:sz w:val="24"/>
          <w:szCs w:val="24"/>
        </w:rPr>
      </w:pPr>
    </w:p>
    <w:p w:rsidR="003A5A0F" w:rsidRDefault="00A754BE">
      <w:pPr>
        <w:pStyle w:val="Textbody"/>
        <w:numPr>
          <w:ilvl w:val="0"/>
          <w:numId w:val="6"/>
        </w:numPr>
        <w:tabs>
          <w:tab w:val="left" w:pos="360"/>
        </w:tabs>
        <w:rPr>
          <w:rFonts w:ascii="Arial" w:hAnsi="Arial" w:cs="Arial"/>
          <w:szCs w:val="24"/>
        </w:rPr>
      </w:pPr>
      <w:r>
        <w:rPr>
          <w:rFonts w:ascii="Arial" w:hAnsi="Arial" w:cs="Arial"/>
          <w:szCs w:val="24"/>
        </w:rPr>
        <w:t>Referencias</w:t>
      </w:r>
      <w:r w:rsidR="00CB3182">
        <w:rPr>
          <w:rFonts w:ascii="Arial" w:hAnsi="Arial" w:cs="Arial"/>
          <w:szCs w:val="24"/>
        </w:rPr>
        <w:t xml:space="preserve"> documentadas</w:t>
      </w:r>
      <w:r>
        <w:rPr>
          <w:rFonts w:ascii="Arial" w:hAnsi="Arial" w:cs="Arial"/>
          <w:szCs w:val="24"/>
        </w:rPr>
        <w:t xml:space="preserve"> y antecedentes del oferente en contrataciones similares y toda la información que a su juicio sea necesario para la evaluación de lo ofertado.</w:t>
      </w:r>
    </w:p>
    <w:p w:rsidR="003A5A0F" w:rsidRDefault="00A754BE">
      <w:pPr>
        <w:pStyle w:val="Standard"/>
        <w:numPr>
          <w:ilvl w:val="0"/>
          <w:numId w:val="4"/>
        </w:numPr>
        <w:tabs>
          <w:tab w:val="left" w:pos="360"/>
        </w:tabs>
        <w:jc w:val="both"/>
        <w:rPr>
          <w:rFonts w:ascii="Arial" w:hAnsi="Arial" w:cs="Arial"/>
          <w:sz w:val="24"/>
          <w:szCs w:val="24"/>
        </w:rPr>
      </w:pPr>
      <w:r>
        <w:rPr>
          <w:rFonts w:ascii="Arial" w:hAnsi="Arial" w:cs="Arial"/>
          <w:sz w:val="24"/>
          <w:szCs w:val="24"/>
        </w:rPr>
        <w:t>La propuesta de acuerdo al objeto de la licitación. Se recomienda presentar la cotización en planilla que se adjunta a este Pliego Particular,   Anexo I.</w:t>
      </w:r>
    </w:p>
    <w:p w:rsidR="003A5A0F" w:rsidRDefault="00A754BE">
      <w:pPr>
        <w:pStyle w:val="Standard"/>
        <w:numPr>
          <w:ilvl w:val="0"/>
          <w:numId w:val="4"/>
        </w:numPr>
        <w:tabs>
          <w:tab w:val="left" w:pos="360"/>
        </w:tabs>
        <w:jc w:val="both"/>
        <w:rPr>
          <w:rFonts w:ascii="Arial" w:hAnsi="Arial" w:cs="Arial"/>
          <w:color w:val="000000"/>
          <w:sz w:val="24"/>
          <w:szCs w:val="24"/>
        </w:rPr>
      </w:pPr>
      <w:r>
        <w:rPr>
          <w:rFonts w:ascii="Arial" w:hAnsi="Arial" w:cs="Arial"/>
          <w:color w:val="000000"/>
          <w:sz w:val="24"/>
          <w:szCs w:val="24"/>
        </w:rPr>
        <w:t xml:space="preserve">Designar por parte </w:t>
      </w:r>
      <w:proofErr w:type="gramStart"/>
      <w:r>
        <w:rPr>
          <w:rFonts w:ascii="Arial" w:hAnsi="Arial" w:cs="Arial"/>
          <w:color w:val="000000"/>
          <w:sz w:val="24"/>
          <w:szCs w:val="24"/>
        </w:rPr>
        <w:t>del</w:t>
      </w:r>
      <w:proofErr w:type="gramEnd"/>
      <w:r>
        <w:rPr>
          <w:rFonts w:ascii="Arial" w:hAnsi="Arial" w:cs="Arial"/>
          <w:color w:val="000000"/>
          <w:sz w:val="24"/>
          <w:szCs w:val="24"/>
        </w:rPr>
        <w:t xml:space="preserve"> oferente persona o personas autorizadas a presentar o firmar la oferta y a comparecer a lo largo del procedimiento licitatorio.</w:t>
      </w:r>
    </w:p>
    <w:p w:rsidR="003A5A0F" w:rsidRDefault="00A754BE">
      <w:pPr>
        <w:pStyle w:val="Standard"/>
        <w:tabs>
          <w:tab w:val="left" w:pos="283"/>
        </w:tabs>
        <w:jc w:val="both"/>
      </w:pPr>
      <w:r>
        <w:rPr>
          <w:rFonts w:ascii="Arial" w:eastAsia="Arial" w:hAnsi="Arial" w:cs="Arial"/>
          <w:sz w:val="24"/>
          <w:szCs w:val="24"/>
        </w:rPr>
        <w:t xml:space="preserve">     </w:t>
      </w:r>
      <w:r>
        <w:rPr>
          <w:rFonts w:ascii="Arial" w:hAnsi="Arial" w:cs="Arial"/>
          <w:sz w:val="24"/>
          <w:szCs w:val="24"/>
        </w:rPr>
        <w:t xml:space="preserve">d)  </w:t>
      </w:r>
      <w:r>
        <w:rPr>
          <w:rFonts w:ascii="Arial" w:hAnsi="Arial" w:cs="Arial"/>
          <w:color w:val="000000"/>
          <w:sz w:val="24"/>
          <w:szCs w:val="24"/>
          <w:shd w:val="clear" w:color="auto" w:fill="FFFFFF"/>
        </w:rPr>
        <w:t>Declaración Jurada del oferente de no ingresar en la incompatibilidad prevista en el</w:t>
      </w:r>
    </w:p>
    <w:p w:rsidR="003A5A0F" w:rsidRDefault="00A754BE">
      <w:pPr>
        <w:pStyle w:val="Standard"/>
        <w:tabs>
          <w:tab w:val="left" w:pos="283"/>
        </w:tabs>
        <w:jc w:val="both"/>
      </w:pPr>
      <w:r>
        <w:rPr>
          <w:rFonts w:ascii="Arial" w:eastAsia="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Art 46 del TOCAF, la falta de </w:t>
      </w:r>
      <w:proofErr w:type="spellStart"/>
      <w:r>
        <w:rPr>
          <w:rFonts w:ascii="Arial" w:hAnsi="Arial" w:cs="Arial"/>
          <w:color w:val="000000"/>
          <w:sz w:val="24"/>
          <w:szCs w:val="24"/>
          <w:shd w:val="clear" w:color="auto" w:fill="FFFFFF"/>
        </w:rPr>
        <w:t>presentacion</w:t>
      </w:r>
      <w:proofErr w:type="spellEnd"/>
      <w:r>
        <w:rPr>
          <w:rFonts w:ascii="Arial" w:hAnsi="Arial" w:cs="Arial"/>
          <w:color w:val="000000"/>
          <w:sz w:val="24"/>
          <w:szCs w:val="24"/>
          <w:shd w:val="clear" w:color="auto" w:fill="FFFFFF"/>
        </w:rPr>
        <w:t xml:space="preserve"> de la misma será causal de rechazo de</w:t>
      </w:r>
    </w:p>
    <w:p w:rsidR="003A5A0F" w:rsidRDefault="00A754BE">
      <w:pPr>
        <w:pStyle w:val="Standard"/>
        <w:tabs>
          <w:tab w:val="left" w:pos="283"/>
        </w:tabs>
        <w:jc w:val="both"/>
      </w:pPr>
      <w:r>
        <w:rPr>
          <w:rFonts w:ascii="Arial" w:eastAsia="Arial" w:hAnsi="Arial" w:cs="Arial"/>
          <w:color w:val="000000"/>
          <w:sz w:val="24"/>
          <w:szCs w:val="24"/>
          <w:shd w:val="clear" w:color="auto" w:fill="FFFFFF"/>
        </w:rPr>
        <w:t xml:space="preserve">          </w:t>
      </w:r>
      <w:proofErr w:type="gramStart"/>
      <w:r>
        <w:rPr>
          <w:rFonts w:ascii="Arial" w:hAnsi="Arial" w:cs="Arial"/>
          <w:color w:val="000000"/>
          <w:sz w:val="24"/>
          <w:szCs w:val="24"/>
          <w:shd w:val="clear" w:color="auto" w:fill="FFFFFF"/>
        </w:rPr>
        <w:t>la</w:t>
      </w:r>
      <w:proofErr w:type="gramEnd"/>
      <w:r>
        <w:rPr>
          <w:rFonts w:ascii="Arial" w:hAnsi="Arial" w:cs="Arial"/>
          <w:color w:val="000000"/>
          <w:sz w:val="24"/>
          <w:szCs w:val="24"/>
          <w:shd w:val="clear" w:color="auto" w:fill="FFFFFF"/>
        </w:rPr>
        <w:t xml:space="preserve"> oferta</w:t>
      </w:r>
    </w:p>
    <w:p w:rsidR="003A5A0F" w:rsidRDefault="00A754BE">
      <w:pPr>
        <w:pStyle w:val="Textbody"/>
        <w:tabs>
          <w:tab w:val="left" w:pos="360"/>
        </w:tabs>
        <w:rPr>
          <w:rFonts w:ascii="Arial" w:hAnsi="Arial" w:cs="Arial"/>
          <w:color w:val="000000"/>
          <w:szCs w:val="24"/>
          <w:shd w:val="clear" w:color="auto" w:fill="FFFFFF"/>
        </w:rPr>
      </w:pPr>
      <w:r>
        <w:rPr>
          <w:rFonts w:ascii="Arial" w:hAnsi="Arial" w:cs="Arial"/>
          <w:color w:val="000000"/>
          <w:szCs w:val="24"/>
          <w:shd w:val="clear" w:color="auto" w:fill="FFFFFF"/>
        </w:rPr>
        <w:t xml:space="preserve">    e) Certificado  de calidad del producto por MSP y Certificado de Tecnología Médica en</w:t>
      </w:r>
      <w:r w:rsidR="00CB3182">
        <w:rPr>
          <w:rFonts w:ascii="Arial" w:hAnsi="Arial" w:cs="Arial"/>
          <w:color w:val="000000"/>
          <w:szCs w:val="24"/>
          <w:shd w:val="clear" w:color="auto" w:fill="FFFFFF"/>
        </w:rPr>
        <w:t xml:space="preserve">                     caso de corresponder</w:t>
      </w:r>
      <w:r>
        <w:rPr>
          <w:rFonts w:ascii="Arial" w:hAnsi="Arial" w:cs="Arial"/>
          <w:color w:val="000000"/>
          <w:szCs w:val="24"/>
          <w:shd w:val="clear" w:color="auto" w:fill="FFFFFF"/>
        </w:rPr>
        <w:t>.</w:t>
      </w:r>
    </w:p>
    <w:p w:rsidR="003A5A0F" w:rsidRDefault="00A754BE">
      <w:pPr>
        <w:pStyle w:val="Textbody"/>
        <w:tabs>
          <w:tab w:val="left" w:pos="360"/>
        </w:tabs>
        <w:rPr>
          <w:rFonts w:ascii="Arial" w:hAnsi="Arial" w:cs="Arial"/>
          <w:color w:val="000000"/>
          <w:szCs w:val="24"/>
          <w:shd w:val="clear" w:color="auto" w:fill="FFFFFF"/>
        </w:rPr>
      </w:pPr>
      <w:r>
        <w:rPr>
          <w:rFonts w:ascii="Arial" w:hAnsi="Arial" w:cs="Arial"/>
          <w:color w:val="000000"/>
          <w:szCs w:val="24"/>
          <w:shd w:val="clear" w:color="auto" w:fill="FFFFFF"/>
        </w:rPr>
        <w:t xml:space="preserve">     </w:t>
      </w:r>
      <w:r>
        <w:rPr>
          <w:rFonts w:ascii="Arial" w:hAnsi="Arial" w:cs="Arial"/>
          <w:b/>
          <w:bCs/>
          <w:color w:val="000000"/>
          <w:szCs w:val="24"/>
          <w:shd w:val="clear" w:color="auto" w:fill="FFFFFF"/>
        </w:rPr>
        <w:t>f) Declaración Jurada del oferente de no ingresar en la incompatibilidad prevista en el Art 46 de TOCAF, la falta de presentación de la misma será causal de rechazo de la oferta.</w:t>
      </w:r>
    </w:p>
    <w:p w:rsidR="003A5A0F" w:rsidRDefault="003A5A0F">
      <w:pPr>
        <w:pStyle w:val="Textbody"/>
        <w:tabs>
          <w:tab w:val="left" w:pos="360"/>
        </w:tabs>
        <w:rPr>
          <w:rFonts w:ascii="Arial" w:hAnsi="Arial" w:cs="Arial"/>
          <w:color w:val="000000"/>
          <w:szCs w:val="24"/>
          <w:shd w:val="clear" w:color="auto" w:fill="FFFFFF"/>
        </w:rPr>
      </w:pPr>
    </w:p>
    <w:p w:rsidR="003A5A0F" w:rsidRDefault="00A754BE">
      <w:pPr>
        <w:pStyle w:val="Standard"/>
        <w:tabs>
          <w:tab w:val="left" w:pos="720"/>
        </w:tabs>
        <w:jc w:val="both"/>
      </w:pPr>
      <w:r>
        <w:rPr>
          <w:rFonts w:ascii="Arial" w:hAnsi="Arial" w:cs="Arial"/>
          <w:color w:val="000000"/>
          <w:sz w:val="24"/>
          <w:szCs w:val="24"/>
        </w:rPr>
        <w:t xml:space="preserve">De acuerdo a lo establecido en el Art. 65 del TOCAF y en las condiciones establecidas por el mismo, los oferentes contarán con un plazo de dos días hábiles, a partir de la notificación al proveedor omiso, para salvar defectos, carencias formales o errores evidentes o de escasa </w:t>
      </w:r>
      <w:proofErr w:type="gramStart"/>
      <w:r>
        <w:rPr>
          <w:rFonts w:ascii="Arial" w:hAnsi="Arial" w:cs="Arial"/>
          <w:color w:val="000000"/>
          <w:sz w:val="24"/>
          <w:szCs w:val="24"/>
        </w:rPr>
        <w:t>importancia .</w:t>
      </w:r>
      <w:proofErr w:type="gramEnd"/>
      <w:r>
        <w:rPr>
          <w:rFonts w:ascii="Arial" w:hAnsi="Arial" w:cs="Arial"/>
          <w:color w:val="000000"/>
          <w:sz w:val="24"/>
          <w:szCs w:val="24"/>
        </w:rPr>
        <w:t xml:space="preserve"> </w:t>
      </w:r>
      <w:r>
        <w:rPr>
          <w:rFonts w:ascii="Arial" w:hAnsi="Arial" w:cs="Arial"/>
          <w:color w:val="000000"/>
          <w:sz w:val="24"/>
          <w:szCs w:val="24"/>
          <w:u w:val="single"/>
        </w:rPr>
        <w:t>No serán consideradas las ofertas que vencido  el plazo no hubieran subsanado dichos errores, carencias u omisiones.</w:t>
      </w:r>
    </w:p>
    <w:p w:rsidR="003A5A0F" w:rsidRDefault="003A5A0F">
      <w:pPr>
        <w:pStyle w:val="Standard"/>
        <w:jc w:val="both"/>
        <w:rPr>
          <w:rFonts w:ascii="Arial" w:hAnsi="Arial" w:cs="Arial"/>
          <w:b/>
          <w:sz w:val="24"/>
          <w:szCs w:val="24"/>
          <w:u w:val="single"/>
        </w:rPr>
      </w:pPr>
    </w:p>
    <w:p w:rsidR="003A5A0F" w:rsidRDefault="003A5A0F">
      <w:pPr>
        <w:pStyle w:val="Standard"/>
        <w:jc w:val="both"/>
        <w:rPr>
          <w:rFonts w:ascii="Arial" w:hAnsi="Arial" w:cs="Arial"/>
          <w:sz w:val="24"/>
          <w:szCs w:val="24"/>
          <w:u w:val="single"/>
        </w:rPr>
      </w:pPr>
    </w:p>
    <w:p w:rsidR="003A5A0F" w:rsidRDefault="00A754BE">
      <w:pPr>
        <w:pStyle w:val="Textbody"/>
        <w:tabs>
          <w:tab w:val="left" w:pos="0"/>
        </w:tabs>
        <w:rPr>
          <w:rFonts w:ascii="Arial" w:hAnsi="Arial" w:cs="Arial"/>
          <w:b/>
          <w:szCs w:val="24"/>
          <w:u w:val="single"/>
        </w:rPr>
      </w:pPr>
      <w:r>
        <w:rPr>
          <w:rFonts w:ascii="Arial" w:hAnsi="Arial" w:cs="Arial"/>
          <w:b/>
          <w:szCs w:val="24"/>
          <w:u w:val="single"/>
        </w:rPr>
        <w:t>8) MANTENIMIENTO DE OFERTA:</w:t>
      </w:r>
    </w:p>
    <w:p w:rsidR="003A5A0F" w:rsidRDefault="003A5A0F">
      <w:pPr>
        <w:pStyle w:val="Textbody"/>
        <w:tabs>
          <w:tab w:val="left" w:pos="0"/>
        </w:tabs>
        <w:rPr>
          <w:rFonts w:ascii="Arial" w:hAnsi="Arial" w:cs="Arial"/>
          <w:b/>
          <w:szCs w:val="24"/>
        </w:rPr>
      </w:pPr>
    </w:p>
    <w:p w:rsidR="003A5A0F" w:rsidRDefault="00A754BE">
      <w:pPr>
        <w:pStyle w:val="Textbody"/>
        <w:tabs>
          <w:tab w:val="left" w:pos="0"/>
        </w:tabs>
      </w:pPr>
      <w:r>
        <w:rPr>
          <w:rFonts w:ascii="Arial" w:hAnsi="Arial" w:cs="Arial"/>
          <w:szCs w:val="24"/>
        </w:rPr>
        <w:t>150</w:t>
      </w:r>
      <w:r>
        <w:rPr>
          <w:rFonts w:ascii="Arial" w:hAnsi="Arial" w:cs="Arial"/>
          <w:color w:val="000000"/>
          <w:szCs w:val="24"/>
        </w:rPr>
        <w:t xml:space="preserve"> días. Vencido dicho plazo la vigencia de las ofertas se considerará automáticamente prorrogada, salvo manifestación expresa en contrario por parte de los oferentes.</w:t>
      </w:r>
    </w:p>
    <w:p w:rsidR="003A5A0F" w:rsidRDefault="003A5A0F">
      <w:pPr>
        <w:pStyle w:val="Textbody"/>
        <w:rPr>
          <w:rFonts w:ascii="Arial" w:hAnsi="Arial" w:cs="Arial"/>
          <w:b/>
          <w:szCs w:val="24"/>
          <w:u w:val="single"/>
        </w:rPr>
      </w:pPr>
    </w:p>
    <w:p w:rsidR="003A5A0F" w:rsidRDefault="00A754BE">
      <w:pPr>
        <w:pStyle w:val="Textbody"/>
      </w:pPr>
      <w:r>
        <w:rPr>
          <w:rFonts w:ascii="Arial" w:hAnsi="Arial" w:cs="Arial"/>
          <w:b/>
          <w:bCs/>
          <w:szCs w:val="24"/>
          <w:u w:val="single"/>
        </w:rPr>
        <w:t>9) EVALUACION DE LAS OFERTAS Y ADJUDICACION:</w:t>
      </w:r>
    </w:p>
    <w:p w:rsidR="003A5A0F" w:rsidRDefault="003A5A0F">
      <w:pPr>
        <w:pStyle w:val="Textbody"/>
        <w:rPr>
          <w:rFonts w:ascii="Arial" w:hAnsi="Arial" w:cs="Arial"/>
          <w:b/>
          <w:bCs/>
          <w:i/>
          <w:iCs/>
          <w:szCs w:val="24"/>
          <w:shd w:val="clear" w:color="auto" w:fill="FF9966"/>
        </w:rPr>
      </w:pPr>
    </w:p>
    <w:p w:rsidR="00D22D99" w:rsidRPr="00D22D99" w:rsidRDefault="00D22D99" w:rsidP="00D22D99">
      <w:pPr>
        <w:widowControl/>
        <w:suppressAutoHyphens w:val="0"/>
        <w:autoSpaceDN/>
        <w:spacing w:after="200" w:line="276" w:lineRule="auto"/>
        <w:textAlignment w:val="auto"/>
        <w:rPr>
          <w:rFonts w:ascii="Arial" w:eastAsiaTheme="minorHAnsi" w:hAnsi="Arial" w:cs="Arial"/>
          <w:kern w:val="0"/>
          <w:lang w:eastAsia="en-US" w:bidi="ar-SA"/>
        </w:rPr>
      </w:pPr>
      <w:r w:rsidRPr="00D22D99">
        <w:rPr>
          <w:rFonts w:ascii="Arial" w:eastAsiaTheme="minorHAnsi" w:hAnsi="Arial" w:cs="Arial"/>
          <w:kern w:val="0"/>
          <w:lang w:eastAsia="en-US" w:bidi="ar-SA"/>
        </w:rPr>
        <w:t>La adjudicación se realizará a la oferta de menor precio  que cumpla con la  totalidad de los requisitos mínimos exigidos, teniendo en cuenta la viabilidad económica de la pr</w:t>
      </w:r>
      <w:r w:rsidRPr="00D22D99">
        <w:rPr>
          <w:rFonts w:ascii="Arial" w:eastAsiaTheme="minorHAnsi" w:hAnsi="Arial" w:cs="Arial"/>
          <w:kern w:val="0"/>
          <w:lang w:eastAsia="en-US" w:bidi="ar-SA"/>
        </w:rPr>
        <w:t>o</w:t>
      </w:r>
      <w:r w:rsidRPr="00D22D99">
        <w:rPr>
          <w:rFonts w:ascii="Arial" w:eastAsiaTheme="minorHAnsi" w:hAnsi="Arial" w:cs="Arial"/>
          <w:kern w:val="0"/>
          <w:lang w:eastAsia="en-US" w:bidi="ar-SA"/>
        </w:rPr>
        <w:t>puesta.</w:t>
      </w:r>
    </w:p>
    <w:p w:rsidR="00D22D99" w:rsidRPr="00D22D99" w:rsidRDefault="00D22D99" w:rsidP="00D22D99">
      <w:pPr>
        <w:widowControl/>
        <w:suppressAutoHyphens w:val="0"/>
        <w:autoSpaceDN/>
        <w:spacing w:after="200" w:line="276" w:lineRule="auto"/>
        <w:textAlignment w:val="auto"/>
        <w:rPr>
          <w:rFonts w:ascii="Arial" w:eastAsiaTheme="minorHAnsi" w:hAnsi="Arial" w:cs="Arial"/>
          <w:kern w:val="0"/>
          <w:lang w:eastAsia="en-US" w:bidi="ar-SA"/>
        </w:rPr>
      </w:pPr>
    </w:p>
    <w:p w:rsidR="00D22D99" w:rsidRPr="00D22D99" w:rsidRDefault="00D22D99" w:rsidP="00D22D99">
      <w:pPr>
        <w:widowControl/>
        <w:suppressAutoHyphens w:val="0"/>
        <w:autoSpaceDN/>
        <w:spacing w:after="200" w:line="276" w:lineRule="auto"/>
        <w:textAlignment w:val="auto"/>
        <w:rPr>
          <w:rFonts w:ascii="Arial" w:eastAsiaTheme="minorHAnsi" w:hAnsi="Arial" w:cs="Arial"/>
          <w:kern w:val="0"/>
          <w:lang w:eastAsia="en-US" w:bidi="ar-SA"/>
        </w:rPr>
      </w:pPr>
      <w:r w:rsidRPr="00D22D99">
        <w:rPr>
          <w:rFonts w:ascii="Arial" w:eastAsiaTheme="minorHAnsi" w:hAnsi="Arial" w:cs="Arial"/>
          <w:kern w:val="0"/>
          <w:lang w:eastAsia="en-US" w:bidi="ar-SA"/>
        </w:rPr>
        <w:t>REQUISITOS MINIMOS</w:t>
      </w:r>
    </w:p>
    <w:p w:rsidR="00D22D99" w:rsidRPr="00D22D99" w:rsidRDefault="00D22D99" w:rsidP="00D22D99">
      <w:pPr>
        <w:widowControl/>
        <w:suppressAutoHyphens w:val="0"/>
        <w:autoSpaceDN/>
        <w:spacing w:after="200" w:line="276" w:lineRule="auto"/>
        <w:textAlignment w:val="auto"/>
        <w:rPr>
          <w:rFonts w:ascii="Arial" w:eastAsiaTheme="minorHAnsi" w:hAnsi="Arial" w:cs="Arial"/>
          <w:kern w:val="0"/>
          <w:lang w:eastAsia="en-US" w:bidi="ar-SA"/>
        </w:rPr>
      </w:pPr>
      <w:r w:rsidRPr="00D22D99">
        <w:rPr>
          <w:rFonts w:ascii="Arial" w:eastAsiaTheme="minorHAnsi" w:hAnsi="Arial" w:cs="Arial"/>
          <w:b/>
          <w:kern w:val="0"/>
          <w:lang w:eastAsia="en-US" w:bidi="ar-SA"/>
        </w:rPr>
        <w:t>*</w:t>
      </w:r>
      <w:r>
        <w:rPr>
          <w:rFonts w:ascii="Arial" w:eastAsiaTheme="minorHAnsi" w:hAnsi="Arial" w:cs="Arial"/>
          <w:b/>
          <w:kern w:val="0"/>
          <w:lang w:eastAsia="en-US" w:bidi="ar-SA"/>
        </w:rPr>
        <w:t xml:space="preserve"> </w:t>
      </w:r>
      <w:r w:rsidRPr="00D22D99">
        <w:rPr>
          <w:rFonts w:ascii="Arial" w:eastAsiaTheme="minorHAnsi" w:hAnsi="Arial" w:cs="Arial"/>
          <w:kern w:val="0"/>
          <w:lang w:eastAsia="en-US" w:bidi="ar-SA"/>
        </w:rPr>
        <w:t>Antigüedad en el ramo objeto de la contratación: 1 (un</w:t>
      </w:r>
      <w:proofErr w:type="gramStart"/>
      <w:r w:rsidRPr="00D22D99">
        <w:rPr>
          <w:rFonts w:ascii="Arial" w:eastAsiaTheme="minorHAnsi" w:hAnsi="Arial" w:cs="Arial"/>
          <w:kern w:val="0"/>
          <w:lang w:eastAsia="en-US" w:bidi="ar-SA"/>
        </w:rPr>
        <w:t>)años</w:t>
      </w:r>
      <w:proofErr w:type="gramEnd"/>
    </w:p>
    <w:p w:rsidR="00D22D99" w:rsidRPr="00D22D99" w:rsidRDefault="00D22D99" w:rsidP="00D22D99">
      <w:pPr>
        <w:widowControl/>
        <w:suppressAutoHyphens w:val="0"/>
        <w:autoSpaceDN/>
        <w:spacing w:after="200" w:line="276" w:lineRule="auto"/>
        <w:textAlignment w:val="auto"/>
        <w:rPr>
          <w:rFonts w:ascii="Arial" w:eastAsiaTheme="minorHAnsi" w:hAnsi="Arial" w:cs="Arial"/>
          <w:kern w:val="0"/>
          <w:lang w:eastAsia="en-US" w:bidi="ar-SA"/>
        </w:rPr>
      </w:pPr>
      <w:r>
        <w:rPr>
          <w:rFonts w:ascii="Arial" w:eastAsiaTheme="minorHAnsi" w:hAnsi="Arial" w:cs="Arial"/>
          <w:kern w:val="0"/>
          <w:lang w:eastAsia="en-US" w:bidi="ar-SA"/>
        </w:rPr>
        <w:t xml:space="preserve">* </w:t>
      </w:r>
      <w:r w:rsidRPr="00D22D99">
        <w:rPr>
          <w:rFonts w:ascii="Arial" w:eastAsiaTheme="minorHAnsi" w:hAnsi="Arial" w:cs="Arial"/>
          <w:kern w:val="0"/>
          <w:lang w:eastAsia="en-US" w:bidi="ar-SA"/>
        </w:rPr>
        <w:t>Mínimo de 3 referencias documentadas de los últimos lugares donde hubiera sumini</w:t>
      </w:r>
      <w:r w:rsidRPr="00D22D99">
        <w:rPr>
          <w:rFonts w:ascii="Arial" w:eastAsiaTheme="minorHAnsi" w:hAnsi="Arial" w:cs="Arial"/>
          <w:kern w:val="0"/>
          <w:lang w:eastAsia="en-US" w:bidi="ar-SA"/>
        </w:rPr>
        <w:t>s</w:t>
      </w:r>
      <w:r w:rsidRPr="00D22D99">
        <w:rPr>
          <w:rFonts w:ascii="Arial" w:eastAsiaTheme="minorHAnsi" w:hAnsi="Arial" w:cs="Arial"/>
          <w:kern w:val="0"/>
          <w:lang w:eastAsia="en-US" w:bidi="ar-SA"/>
        </w:rPr>
        <w:t xml:space="preserve">trado </w:t>
      </w:r>
      <w:r>
        <w:rPr>
          <w:rFonts w:ascii="Arial" w:eastAsiaTheme="minorHAnsi" w:hAnsi="Arial" w:cs="Arial"/>
          <w:kern w:val="0"/>
          <w:lang w:eastAsia="en-US" w:bidi="ar-SA"/>
        </w:rPr>
        <w:t>p</w:t>
      </w:r>
      <w:r w:rsidRPr="00D22D99">
        <w:rPr>
          <w:rFonts w:ascii="Arial" w:eastAsiaTheme="minorHAnsi" w:hAnsi="Arial" w:cs="Arial"/>
          <w:kern w:val="0"/>
          <w:lang w:eastAsia="en-US" w:bidi="ar-SA"/>
        </w:rPr>
        <w:t>roductos similares.</w:t>
      </w:r>
    </w:p>
    <w:p w:rsidR="00D22D99" w:rsidRPr="00D22D99" w:rsidRDefault="00D22D99" w:rsidP="00D22D99">
      <w:pPr>
        <w:widowControl/>
        <w:suppressAutoHyphens w:val="0"/>
        <w:autoSpaceDN/>
        <w:spacing w:after="200" w:line="276" w:lineRule="auto"/>
        <w:textAlignment w:val="auto"/>
        <w:rPr>
          <w:rFonts w:ascii="Arial" w:eastAsiaTheme="minorHAnsi" w:hAnsi="Arial" w:cs="Arial"/>
          <w:kern w:val="0"/>
          <w:lang w:eastAsia="en-US" w:bidi="ar-SA"/>
        </w:rPr>
      </w:pPr>
    </w:p>
    <w:p w:rsidR="00D22D99" w:rsidRPr="00D22D99" w:rsidRDefault="00D22D99" w:rsidP="00D22D99">
      <w:pPr>
        <w:widowControl/>
        <w:suppressAutoHyphens w:val="0"/>
        <w:autoSpaceDN/>
        <w:spacing w:after="200" w:line="276" w:lineRule="auto"/>
        <w:textAlignment w:val="auto"/>
        <w:rPr>
          <w:rFonts w:ascii="Arial" w:eastAsiaTheme="minorHAnsi" w:hAnsi="Arial" w:cs="Arial"/>
          <w:kern w:val="0"/>
          <w:lang w:eastAsia="en-US" w:bidi="ar-SA"/>
        </w:rPr>
      </w:pPr>
      <w:r>
        <w:rPr>
          <w:rFonts w:ascii="Arial" w:eastAsiaTheme="minorHAnsi" w:hAnsi="Arial" w:cs="Arial"/>
          <w:kern w:val="0"/>
          <w:lang w:eastAsia="en-US" w:bidi="ar-SA"/>
        </w:rPr>
        <w:t xml:space="preserve">* </w:t>
      </w:r>
      <w:r w:rsidRPr="00D22D99">
        <w:rPr>
          <w:rFonts w:ascii="Arial" w:eastAsiaTheme="minorHAnsi" w:hAnsi="Arial" w:cs="Arial"/>
          <w:kern w:val="0"/>
          <w:lang w:eastAsia="en-US" w:bidi="ar-SA"/>
        </w:rPr>
        <w:t>No contar con antecedentes de reiterados incumplimientos (previstos en el capítulo “I</w:t>
      </w:r>
      <w:r w:rsidRPr="00D22D99">
        <w:rPr>
          <w:rFonts w:ascii="Arial" w:eastAsiaTheme="minorHAnsi" w:hAnsi="Arial" w:cs="Arial"/>
          <w:kern w:val="0"/>
          <w:lang w:eastAsia="en-US" w:bidi="ar-SA"/>
        </w:rPr>
        <w:t>n</w:t>
      </w:r>
      <w:r w:rsidRPr="00D22D99">
        <w:rPr>
          <w:rFonts w:ascii="Arial" w:eastAsiaTheme="minorHAnsi" w:hAnsi="Arial" w:cs="Arial"/>
          <w:kern w:val="0"/>
          <w:lang w:eastAsia="en-US" w:bidi="ar-SA"/>
        </w:rPr>
        <w:t>cumplimientos”) o un incumplimiento de suma gravedad que hubiera motivado la rescisión del contrato.</w:t>
      </w:r>
    </w:p>
    <w:p w:rsidR="00D22D99" w:rsidRPr="00D22D99" w:rsidRDefault="00D22D99" w:rsidP="00D22D99">
      <w:pPr>
        <w:widowControl/>
        <w:suppressAutoHyphens w:val="0"/>
        <w:autoSpaceDN/>
        <w:spacing w:after="200" w:line="276" w:lineRule="auto"/>
        <w:textAlignment w:val="auto"/>
        <w:rPr>
          <w:rFonts w:ascii="Arial" w:eastAsiaTheme="minorHAnsi" w:hAnsi="Arial" w:cs="Arial"/>
          <w:kern w:val="0"/>
          <w:lang w:eastAsia="en-US" w:bidi="ar-SA"/>
        </w:rPr>
      </w:pPr>
      <w:r>
        <w:rPr>
          <w:rFonts w:ascii="Arial" w:eastAsiaTheme="minorHAnsi" w:hAnsi="Arial" w:cs="Arial"/>
          <w:kern w:val="0"/>
          <w:lang w:eastAsia="en-US" w:bidi="ar-SA"/>
        </w:rPr>
        <w:t xml:space="preserve">* </w:t>
      </w:r>
      <w:r w:rsidRPr="00D22D99">
        <w:rPr>
          <w:rFonts w:ascii="Arial" w:eastAsiaTheme="minorHAnsi" w:hAnsi="Arial" w:cs="Arial"/>
          <w:kern w:val="0"/>
          <w:lang w:eastAsia="en-US" w:bidi="ar-SA"/>
        </w:rPr>
        <w:t>Características, especificaciones y exigencias de calidad detalladas en el Anexo I, el cual forma parte del presente pliego.</w:t>
      </w:r>
    </w:p>
    <w:p w:rsidR="00D22D99" w:rsidRPr="00D22D99" w:rsidRDefault="00D22D99" w:rsidP="00D22D99">
      <w:pPr>
        <w:widowControl/>
        <w:suppressAutoHyphens w:val="0"/>
        <w:autoSpaceDN/>
        <w:spacing w:after="200" w:line="276" w:lineRule="auto"/>
        <w:textAlignment w:val="auto"/>
        <w:rPr>
          <w:rFonts w:ascii="Arial" w:eastAsiaTheme="minorHAnsi" w:hAnsi="Arial" w:cs="Arial"/>
          <w:kern w:val="0"/>
          <w:lang w:eastAsia="en-US" w:bidi="ar-SA"/>
        </w:rPr>
      </w:pPr>
    </w:p>
    <w:p w:rsidR="00D22D99" w:rsidRPr="00D22D99" w:rsidRDefault="00D22D99" w:rsidP="00D22D99">
      <w:pPr>
        <w:widowControl/>
        <w:suppressAutoHyphens w:val="0"/>
        <w:autoSpaceDN/>
        <w:spacing w:after="200" w:line="276" w:lineRule="auto"/>
        <w:textAlignment w:val="auto"/>
        <w:rPr>
          <w:rFonts w:ascii="Arial" w:eastAsiaTheme="minorHAnsi" w:hAnsi="Arial" w:cs="Arial"/>
          <w:kern w:val="0"/>
          <w:lang w:eastAsia="en-US" w:bidi="ar-SA"/>
        </w:rPr>
      </w:pPr>
      <w:r w:rsidRPr="00D22D99">
        <w:rPr>
          <w:rFonts w:ascii="Arial" w:eastAsiaTheme="minorHAnsi" w:hAnsi="Arial" w:cs="Arial"/>
          <w:kern w:val="0"/>
          <w:lang w:eastAsia="en-US" w:bidi="ar-SA"/>
        </w:rPr>
        <w:t>La Administración verificará la exactitud de la información aportada por los oferentes y que las muestras presentadas se ajusten a lo solicitado.-En caso de existir muestras r</w:t>
      </w:r>
      <w:r w:rsidRPr="00D22D99">
        <w:rPr>
          <w:rFonts w:ascii="Arial" w:eastAsiaTheme="minorHAnsi" w:hAnsi="Arial" w:cs="Arial"/>
          <w:kern w:val="0"/>
          <w:lang w:eastAsia="en-US" w:bidi="ar-SA"/>
        </w:rPr>
        <w:t>e</w:t>
      </w:r>
      <w:r w:rsidRPr="00D22D99">
        <w:rPr>
          <w:rFonts w:ascii="Arial" w:eastAsiaTheme="minorHAnsi" w:hAnsi="Arial" w:cs="Arial"/>
          <w:kern w:val="0"/>
          <w:lang w:eastAsia="en-US" w:bidi="ar-SA"/>
        </w:rPr>
        <w:t>chazadas se labrará un acta donde consten los fundamentos para dicho rechazo.-</w:t>
      </w:r>
    </w:p>
    <w:p w:rsidR="003A5A0F" w:rsidRDefault="003A5A0F">
      <w:pPr>
        <w:pStyle w:val="Standard"/>
        <w:tabs>
          <w:tab w:val="left" w:pos="283"/>
        </w:tabs>
        <w:jc w:val="both"/>
        <w:rPr>
          <w:rFonts w:ascii="Arial" w:hAnsi="Arial" w:cs="Arial"/>
          <w:sz w:val="24"/>
          <w:szCs w:val="24"/>
          <w:shd w:val="clear" w:color="auto" w:fill="FF950E"/>
        </w:rPr>
      </w:pPr>
    </w:p>
    <w:p w:rsidR="003A5A0F" w:rsidRDefault="00A754BE">
      <w:pPr>
        <w:pStyle w:val="Standard"/>
        <w:tabs>
          <w:tab w:val="left" w:pos="283"/>
        </w:tabs>
        <w:jc w:val="both"/>
        <w:rPr>
          <w:rFonts w:ascii="Arial" w:hAnsi="Arial" w:cs="Arial"/>
          <w:color w:val="000000"/>
          <w:sz w:val="24"/>
          <w:szCs w:val="24"/>
        </w:rPr>
      </w:pPr>
      <w:r>
        <w:rPr>
          <w:rFonts w:ascii="Arial" w:hAnsi="Arial" w:cs="Arial"/>
          <w:color w:val="000000"/>
          <w:sz w:val="24"/>
          <w:szCs w:val="24"/>
        </w:rPr>
        <w:t>Una vez propuesta la adjudicación  por parte de la Comisión Asesora y antes que se extienda la resolución correspondiente, la Administración controlará, con respecto a los adjudicatarios que la empresa se encuentre inscripta en el RUPE en carácter de ACTIVO.-</w:t>
      </w:r>
    </w:p>
    <w:p w:rsidR="003A5A0F" w:rsidRDefault="003A5A0F">
      <w:pPr>
        <w:pStyle w:val="Standard"/>
        <w:tabs>
          <w:tab w:val="left" w:pos="283"/>
        </w:tabs>
        <w:jc w:val="both"/>
        <w:rPr>
          <w:rFonts w:ascii="Arial" w:hAnsi="Arial" w:cs="Arial"/>
          <w:color w:val="000000"/>
          <w:sz w:val="24"/>
          <w:szCs w:val="24"/>
        </w:rPr>
      </w:pPr>
    </w:p>
    <w:p w:rsidR="003A5A0F" w:rsidRDefault="00A754BE">
      <w:pPr>
        <w:pStyle w:val="Standard"/>
        <w:tabs>
          <w:tab w:val="left" w:pos="360"/>
        </w:tabs>
        <w:jc w:val="both"/>
        <w:rPr>
          <w:rFonts w:ascii="Arial" w:hAnsi="Arial" w:cs="Arial"/>
          <w:caps/>
          <w:sz w:val="24"/>
          <w:szCs w:val="24"/>
        </w:rPr>
      </w:pPr>
      <w:r>
        <w:rPr>
          <w:rFonts w:ascii="Arial" w:hAnsi="Arial" w:cs="Arial"/>
          <w:caps/>
          <w:sz w:val="24"/>
          <w:szCs w:val="24"/>
        </w:rPr>
        <w:t>La Administración de Servicios de Salud del Estado se reserva el derecho de adjudicar total o parcialmente el llamado o dejar sin efecto el mismo en cualquier etapa del procedimiento  según se estime conveniente a los intereses de esta Administración.</w:t>
      </w:r>
    </w:p>
    <w:p w:rsidR="003A5A0F" w:rsidRDefault="003A5A0F">
      <w:pPr>
        <w:pStyle w:val="Standard"/>
        <w:tabs>
          <w:tab w:val="left" w:pos="360"/>
        </w:tabs>
        <w:jc w:val="both"/>
        <w:rPr>
          <w:rFonts w:ascii="Arial" w:hAnsi="Arial" w:cs="Arial"/>
          <w:sz w:val="24"/>
          <w:szCs w:val="24"/>
          <w:shd w:val="clear" w:color="auto" w:fill="FF950E"/>
        </w:rPr>
      </w:pPr>
    </w:p>
    <w:p w:rsidR="003A5A0F" w:rsidRDefault="00A754BE">
      <w:pPr>
        <w:pStyle w:val="Textbody"/>
        <w:rPr>
          <w:rFonts w:ascii="Arial" w:hAnsi="Arial" w:cs="Arial"/>
          <w:b/>
          <w:bCs/>
          <w:szCs w:val="24"/>
          <w:u w:val="single"/>
        </w:rPr>
      </w:pPr>
      <w:r>
        <w:rPr>
          <w:rFonts w:ascii="Arial" w:hAnsi="Arial" w:cs="Arial"/>
          <w:b/>
          <w:bCs/>
          <w:szCs w:val="24"/>
          <w:u w:val="single"/>
        </w:rPr>
        <w:t>10) NEGOCIACIONES:</w:t>
      </w:r>
    </w:p>
    <w:p w:rsidR="003A5A0F" w:rsidRDefault="003A5A0F">
      <w:pPr>
        <w:pStyle w:val="Textbody"/>
        <w:rPr>
          <w:rFonts w:ascii="Arial" w:hAnsi="Arial" w:cs="Arial"/>
          <w:szCs w:val="24"/>
        </w:rPr>
      </w:pPr>
    </w:p>
    <w:p w:rsidR="003A5A0F" w:rsidRDefault="00A754BE">
      <w:pPr>
        <w:pStyle w:val="Textoindependiente2"/>
        <w:jc w:val="both"/>
        <w:rPr>
          <w:rFonts w:ascii="Arial" w:hAnsi="Arial" w:cs="Arial"/>
          <w:szCs w:val="24"/>
        </w:rPr>
      </w:pPr>
      <w:r>
        <w:rPr>
          <w:rFonts w:ascii="Arial" w:hAnsi="Arial" w:cs="Arial"/>
          <w:szCs w:val="24"/>
        </w:rPr>
        <w:t xml:space="preserve">En caso de que se presentaran ofertas similares la Comisión Asesora de Adjudicaciones o el Ordenador del Gasto podrá entablar negociaciones con los respectivos oferentes a  efectos  de obtener mejores condiciones técnicas, de calidad o precio.                                              </w:t>
      </w:r>
    </w:p>
    <w:p w:rsidR="003A5A0F" w:rsidRDefault="00A754BE">
      <w:pPr>
        <w:pStyle w:val="Textoindependiente2"/>
        <w:jc w:val="both"/>
        <w:rPr>
          <w:rFonts w:ascii="Arial" w:hAnsi="Arial" w:cs="Arial"/>
          <w:szCs w:val="24"/>
        </w:rPr>
      </w:pPr>
      <w:r>
        <w:rPr>
          <w:rFonts w:ascii="Arial" w:hAnsi="Arial" w:cs="Arial"/>
          <w:szCs w:val="24"/>
        </w:rPr>
        <w:t xml:space="preserve">Asimismo el Ordenador del Gasto o la Comisión Asesora debidamente autorizada por este  </w:t>
      </w:r>
      <w:proofErr w:type="gramStart"/>
      <w:r>
        <w:rPr>
          <w:rFonts w:ascii="Arial" w:hAnsi="Arial" w:cs="Arial"/>
          <w:szCs w:val="24"/>
        </w:rPr>
        <w:t>podrá</w:t>
      </w:r>
      <w:proofErr w:type="gramEnd"/>
      <w:r>
        <w:rPr>
          <w:rFonts w:ascii="Arial" w:hAnsi="Arial" w:cs="Arial"/>
          <w:szCs w:val="24"/>
        </w:rPr>
        <w:t xml:space="preserve"> realizar negociaciones tendientes a la mejora de ofertas en los casos de precios manifiestamente inconvenientes.-</w:t>
      </w:r>
    </w:p>
    <w:p w:rsidR="003A5A0F" w:rsidRDefault="003A5A0F">
      <w:pPr>
        <w:pStyle w:val="Textoindependiente2"/>
        <w:jc w:val="both"/>
        <w:rPr>
          <w:rFonts w:ascii="Arial" w:hAnsi="Arial" w:cs="Arial"/>
          <w:b/>
          <w:szCs w:val="24"/>
          <w:u w:val="single"/>
        </w:rPr>
      </w:pPr>
    </w:p>
    <w:p w:rsidR="003A5A0F" w:rsidRDefault="00A754BE">
      <w:pPr>
        <w:pStyle w:val="Textoindependiente2"/>
        <w:jc w:val="both"/>
        <w:rPr>
          <w:rFonts w:ascii="Arial" w:hAnsi="Arial" w:cs="Arial"/>
          <w:b/>
          <w:szCs w:val="24"/>
          <w:u w:val="single"/>
        </w:rPr>
      </w:pPr>
      <w:r>
        <w:rPr>
          <w:rFonts w:ascii="Arial" w:hAnsi="Arial" w:cs="Arial"/>
          <w:b/>
          <w:szCs w:val="24"/>
          <w:u w:val="single"/>
        </w:rPr>
        <w:t>11) PERFECCIONAMIENTO DEL CONTRATO (Art. 69 TOCAF 2012):</w:t>
      </w:r>
    </w:p>
    <w:p w:rsidR="003A5A0F" w:rsidRDefault="003A5A0F">
      <w:pPr>
        <w:pStyle w:val="Textoindependiente2"/>
        <w:jc w:val="both"/>
        <w:rPr>
          <w:rFonts w:ascii="Arial" w:hAnsi="Arial" w:cs="Arial"/>
          <w:b/>
          <w:szCs w:val="24"/>
          <w:u w:val="single"/>
        </w:rPr>
      </w:pPr>
    </w:p>
    <w:p w:rsidR="003A5A0F" w:rsidRDefault="00A754BE">
      <w:pPr>
        <w:pStyle w:val="Textoindependiente2"/>
        <w:jc w:val="both"/>
        <w:rPr>
          <w:rFonts w:ascii="Arial" w:hAnsi="Arial" w:cs="Arial"/>
          <w:szCs w:val="24"/>
        </w:rPr>
      </w:pPr>
      <w:r>
        <w:rPr>
          <w:rFonts w:ascii="Arial" w:hAnsi="Arial" w:cs="Arial"/>
          <w:szCs w:val="24"/>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3A5A0F" w:rsidRDefault="003A5A0F">
      <w:pPr>
        <w:pStyle w:val="Standard"/>
        <w:rPr>
          <w:rFonts w:ascii="Arial" w:hAnsi="Arial" w:cs="Arial"/>
          <w:b/>
          <w:sz w:val="24"/>
          <w:szCs w:val="24"/>
        </w:rPr>
      </w:pPr>
    </w:p>
    <w:p w:rsidR="003A5A0F" w:rsidRDefault="00A754BE">
      <w:pPr>
        <w:pStyle w:val="Standard"/>
        <w:jc w:val="both"/>
        <w:rPr>
          <w:rFonts w:ascii="Arial" w:hAnsi="Arial" w:cs="Arial"/>
          <w:b/>
          <w:sz w:val="24"/>
          <w:szCs w:val="24"/>
          <w:u w:val="single"/>
        </w:rPr>
      </w:pPr>
      <w:r>
        <w:rPr>
          <w:rFonts w:ascii="Arial" w:hAnsi="Arial" w:cs="Arial"/>
          <w:b/>
          <w:sz w:val="24"/>
          <w:szCs w:val="24"/>
          <w:u w:val="single"/>
        </w:rPr>
        <w:t>12) DEL CUMPLIMIENTO DEL CONTRATO:</w:t>
      </w:r>
    </w:p>
    <w:p w:rsidR="003A5A0F" w:rsidRDefault="003A5A0F">
      <w:pPr>
        <w:pStyle w:val="Standard"/>
        <w:jc w:val="both"/>
        <w:rPr>
          <w:rFonts w:ascii="Arial" w:hAnsi="Arial" w:cs="Arial"/>
          <w:sz w:val="24"/>
          <w:szCs w:val="24"/>
        </w:rPr>
      </w:pPr>
    </w:p>
    <w:p w:rsidR="003A5A0F" w:rsidRDefault="00A754BE">
      <w:pPr>
        <w:pStyle w:val="Standard"/>
        <w:jc w:val="both"/>
        <w:rPr>
          <w:rFonts w:ascii="Arial" w:hAnsi="Arial" w:cs="Arial"/>
          <w:sz w:val="24"/>
          <w:szCs w:val="24"/>
        </w:rPr>
      </w:pPr>
      <w:r>
        <w:rPr>
          <w:rFonts w:ascii="Arial" w:hAnsi="Arial" w:cs="Arial"/>
          <w:sz w:val="24"/>
          <w:szCs w:val="24"/>
        </w:rPr>
        <w:t>Si la mercadería a proveerse no es de la calidad adjudicada  o no es entregada en tiempo, la unidad se reserva el derecho de anular la adjudicación haciéndose pasible el proveedor de su eliminación del Registro de Proveedores.</w:t>
      </w:r>
    </w:p>
    <w:p w:rsidR="003A5A0F" w:rsidRDefault="003A5A0F">
      <w:pPr>
        <w:pStyle w:val="Standard"/>
        <w:jc w:val="both"/>
        <w:rPr>
          <w:rFonts w:ascii="Arial" w:hAnsi="Arial" w:cs="Arial"/>
          <w:b/>
          <w:sz w:val="24"/>
          <w:szCs w:val="24"/>
        </w:rPr>
      </w:pPr>
    </w:p>
    <w:p w:rsidR="003A5A0F" w:rsidRDefault="00A754BE">
      <w:pPr>
        <w:pStyle w:val="Standard"/>
        <w:jc w:val="both"/>
        <w:rPr>
          <w:rFonts w:ascii="Arial" w:hAnsi="Arial" w:cs="Arial"/>
          <w:sz w:val="24"/>
          <w:szCs w:val="24"/>
        </w:rPr>
      </w:pPr>
      <w:r>
        <w:rPr>
          <w:rFonts w:ascii="Arial" w:hAnsi="Arial" w:cs="Arial"/>
          <w:sz w:val="24"/>
          <w:szCs w:val="24"/>
        </w:rPr>
        <w:lastRenderedPageBreak/>
        <w:t>La firma  adjudicataria deberá poder cumplir con la totalidad de las unidades cotizadas en su oferta y con los plazos en los cuales se comprometió a proveerlos. Si llegado el momento de realizar una entrega no se encuentra en condiciones de cumplir, podrá dejarse sin efecto la adjudicación,  disponer la pérdida del Depósito de Garantía de Fiel Cumplimiento, la suspensión del Registro de Proveedores de la Unidad, por el plazo que la Dirección de la Unidad estime procedente y comunicación al RUPE.-.</w:t>
      </w:r>
    </w:p>
    <w:p w:rsidR="003A5A0F" w:rsidRDefault="003A5A0F">
      <w:pPr>
        <w:pStyle w:val="Standard"/>
        <w:jc w:val="both"/>
        <w:rPr>
          <w:rFonts w:ascii="Arial" w:hAnsi="Arial" w:cs="Arial"/>
          <w:sz w:val="24"/>
          <w:szCs w:val="24"/>
        </w:rPr>
      </w:pPr>
    </w:p>
    <w:p w:rsidR="003A5A0F" w:rsidRDefault="003A5A0F">
      <w:pPr>
        <w:pStyle w:val="Standard"/>
        <w:jc w:val="both"/>
        <w:rPr>
          <w:rFonts w:ascii="Arial" w:hAnsi="Arial" w:cs="Arial"/>
          <w:b/>
          <w:sz w:val="24"/>
          <w:szCs w:val="24"/>
        </w:rPr>
      </w:pPr>
    </w:p>
    <w:p w:rsidR="003A5A0F" w:rsidRDefault="00A754BE">
      <w:pPr>
        <w:pStyle w:val="Textbody"/>
        <w:rPr>
          <w:rFonts w:ascii="Arial" w:hAnsi="Arial" w:cs="Arial"/>
          <w:b/>
          <w:bCs/>
          <w:szCs w:val="24"/>
          <w:u w:val="single"/>
        </w:rPr>
      </w:pPr>
      <w:r>
        <w:rPr>
          <w:rFonts w:ascii="Arial" w:hAnsi="Arial" w:cs="Arial"/>
          <w:b/>
          <w:bCs/>
          <w:szCs w:val="24"/>
          <w:u w:val="single"/>
        </w:rPr>
        <w:t>13) GARANTIA:</w:t>
      </w:r>
    </w:p>
    <w:p w:rsidR="003A5A0F" w:rsidRDefault="00A754BE">
      <w:pPr>
        <w:pStyle w:val="Textoindependiente2"/>
        <w:widowControl w:val="0"/>
        <w:autoSpaceDE w:val="0"/>
        <w:jc w:val="both"/>
        <w:rPr>
          <w:rFonts w:ascii="Arial" w:hAnsi="Arial" w:cs="Arial"/>
          <w:szCs w:val="24"/>
        </w:rPr>
      </w:pPr>
      <w:r>
        <w:rPr>
          <w:rFonts w:ascii="Arial" w:hAnsi="Arial" w:cs="Arial"/>
          <w:szCs w:val="24"/>
        </w:rPr>
        <w:t>Para el caso que el monto de la adjudicación supere el monto establecido por el artículo 64 del TOCAF 2012 (40% del  tope establecido para las Licitaciones Abreviadas), el adjudicatario deberá presentar  depósito de fiel cumplimiento del contrato  dentro del plazo de 5 días hábiles siguientes a la notificación de la resolución de adjudicación definitiva.</w:t>
      </w:r>
    </w:p>
    <w:p w:rsidR="003A5A0F" w:rsidRDefault="003A5A0F">
      <w:pPr>
        <w:pStyle w:val="Textoindependiente2"/>
        <w:widowControl w:val="0"/>
        <w:autoSpaceDE w:val="0"/>
        <w:jc w:val="both"/>
        <w:rPr>
          <w:rFonts w:ascii="Arial" w:hAnsi="Arial" w:cs="Arial"/>
          <w:szCs w:val="24"/>
        </w:rPr>
      </w:pPr>
    </w:p>
    <w:p w:rsidR="003A5A0F" w:rsidRDefault="00A754BE">
      <w:pPr>
        <w:pStyle w:val="Textoindependiente2"/>
        <w:widowControl w:val="0"/>
        <w:autoSpaceDE w:val="0"/>
        <w:jc w:val="both"/>
      </w:pPr>
      <w:r>
        <w:rPr>
          <w:rFonts w:ascii="Arial" w:eastAsia="Arial" w:hAnsi="Arial" w:cs="Arial"/>
          <w:szCs w:val="24"/>
        </w:rPr>
        <w:t xml:space="preserve"> </w:t>
      </w:r>
      <w:r>
        <w:rPr>
          <w:rFonts w:ascii="Arial" w:hAnsi="Arial" w:cs="Arial"/>
          <w:szCs w:val="24"/>
        </w:rPr>
        <w:t xml:space="preserve">Los depósitos de  fiel cumplimiento del contrato deberán efectuarse mediante depósito en efectivo, avales bancarios, póliza de Seguro a favor de A.S.S.E., o certificación bancaria de que en la Institución existen fondos depositados en moneda nacional </w:t>
      </w:r>
      <w:proofErr w:type="spellStart"/>
      <w:r>
        <w:rPr>
          <w:rFonts w:ascii="Arial" w:hAnsi="Arial" w:cs="Arial"/>
          <w:szCs w:val="24"/>
        </w:rPr>
        <w:t>ó</w:t>
      </w:r>
      <w:proofErr w:type="spellEnd"/>
      <w:r>
        <w:rPr>
          <w:rFonts w:ascii="Arial" w:hAnsi="Arial" w:cs="Arial"/>
          <w:szCs w:val="24"/>
        </w:rPr>
        <w:t xml:space="preserve"> en dólares americanos, a la orden de la Administración. Los documentos expedidos por bancos privados deberán venir con firmas certificadas por escribano público.</w:t>
      </w:r>
    </w:p>
    <w:p w:rsidR="003A5A0F" w:rsidRDefault="003A5A0F">
      <w:pPr>
        <w:pStyle w:val="Textoindependiente2"/>
        <w:widowControl w:val="0"/>
        <w:autoSpaceDE w:val="0"/>
        <w:jc w:val="both"/>
        <w:rPr>
          <w:rFonts w:ascii="Arial" w:hAnsi="Arial" w:cs="Arial"/>
          <w:szCs w:val="24"/>
        </w:rPr>
      </w:pPr>
    </w:p>
    <w:p w:rsidR="003A5A0F" w:rsidRDefault="00A754BE">
      <w:pPr>
        <w:pStyle w:val="Textoindependiente2"/>
        <w:widowControl w:val="0"/>
        <w:autoSpaceDE w:val="0"/>
        <w:jc w:val="both"/>
        <w:rPr>
          <w:rFonts w:ascii="Arial" w:hAnsi="Arial" w:cs="Arial"/>
          <w:szCs w:val="24"/>
        </w:rPr>
      </w:pPr>
      <w:r>
        <w:rPr>
          <w:rFonts w:ascii="Arial" w:hAnsi="Arial" w:cs="Arial"/>
          <w:szCs w:val="24"/>
        </w:rPr>
        <w:t xml:space="preserve">En los casos que los documentos de depósito establezcan fecha de vencimiento, la misma no deberá ser inferior a  un año a contar de la fecha  de la notificación en el caso del </w:t>
      </w:r>
      <w:proofErr w:type="spellStart"/>
      <w:r>
        <w:rPr>
          <w:rFonts w:ascii="Arial" w:hAnsi="Arial" w:cs="Arial"/>
          <w:szCs w:val="24"/>
        </w:rPr>
        <w:t>deposito</w:t>
      </w:r>
      <w:proofErr w:type="spellEnd"/>
      <w:r>
        <w:rPr>
          <w:rFonts w:ascii="Arial" w:hAnsi="Arial" w:cs="Arial"/>
          <w:szCs w:val="24"/>
        </w:rPr>
        <w:t xml:space="preserve"> de fiel cumplimiento. En caso de prórroga del contrato deberá presentarse nuevo depósito de garantía con una vigencia mínima de un año, con una antelación de treinta días al vencimiento del plazo original del contrato, bajo apercibimiento de rescisión del mismo.</w:t>
      </w:r>
    </w:p>
    <w:p w:rsidR="003A5A0F" w:rsidRDefault="00A754BE">
      <w:pPr>
        <w:pStyle w:val="Textoindependiente2"/>
        <w:widowControl w:val="0"/>
        <w:autoSpaceDE w:val="0"/>
        <w:jc w:val="both"/>
        <w:rPr>
          <w:rFonts w:ascii="Arial" w:hAnsi="Arial" w:cs="Arial"/>
          <w:szCs w:val="24"/>
        </w:rPr>
      </w:pPr>
      <w:r>
        <w:rPr>
          <w:rFonts w:ascii="Arial" w:hAnsi="Arial" w:cs="Arial"/>
          <w:szCs w:val="24"/>
        </w:rPr>
        <w:t>Los documentos de depósito deben ser únicos y particulares para el presente llamado.</w:t>
      </w:r>
    </w:p>
    <w:p w:rsidR="003A5A0F" w:rsidRDefault="003A5A0F">
      <w:pPr>
        <w:pStyle w:val="Textoindependiente2"/>
        <w:widowControl w:val="0"/>
        <w:autoSpaceDE w:val="0"/>
        <w:jc w:val="both"/>
        <w:rPr>
          <w:rFonts w:ascii="Arial" w:hAnsi="Arial" w:cs="Arial"/>
          <w:szCs w:val="24"/>
        </w:rPr>
      </w:pPr>
    </w:p>
    <w:p w:rsidR="003A5A0F" w:rsidRDefault="00A754BE">
      <w:pPr>
        <w:pStyle w:val="Textbody"/>
      </w:pPr>
      <w:r>
        <w:rPr>
          <w:rFonts w:ascii="Arial" w:hAnsi="Arial" w:cs="Arial"/>
          <w:b/>
          <w:bCs/>
          <w:szCs w:val="24"/>
          <w:u w:val="single"/>
        </w:rPr>
        <w:t>14) INCUMPLIMIENTOS:</w:t>
      </w:r>
      <w:r>
        <w:rPr>
          <w:rFonts w:ascii="Arial" w:hAnsi="Arial" w:cs="Arial"/>
          <w:b/>
          <w:szCs w:val="24"/>
        </w:rPr>
        <w:t xml:space="preserve">  </w:t>
      </w:r>
    </w:p>
    <w:p w:rsidR="003A5A0F" w:rsidRDefault="00A754BE">
      <w:pPr>
        <w:pStyle w:val="Standard"/>
        <w:jc w:val="both"/>
        <w:rPr>
          <w:rFonts w:ascii="Arial" w:hAnsi="Arial" w:cs="Arial"/>
          <w:sz w:val="24"/>
          <w:szCs w:val="24"/>
        </w:rPr>
      </w:pPr>
      <w:r>
        <w:rPr>
          <w:rFonts w:ascii="Arial" w:hAnsi="Arial" w:cs="Arial"/>
          <w:sz w:val="24"/>
          <w:szCs w:val="24"/>
        </w:rPr>
        <w:t>En caso que no se cumpla con las condiciones establecidas en el presente Pliego se aplicará el siguiente sistema de sanciones:</w:t>
      </w:r>
    </w:p>
    <w:p w:rsidR="003A5A0F" w:rsidRDefault="00A754BE">
      <w:pPr>
        <w:pStyle w:val="Standard"/>
        <w:jc w:val="both"/>
        <w:rPr>
          <w:rFonts w:ascii="Arial" w:hAnsi="Arial" w:cs="Arial"/>
          <w:sz w:val="24"/>
          <w:szCs w:val="24"/>
          <w:u w:val="single"/>
        </w:rPr>
      </w:pPr>
      <w:r>
        <w:rPr>
          <w:rFonts w:ascii="Arial" w:hAnsi="Arial" w:cs="Arial"/>
          <w:sz w:val="24"/>
          <w:szCs w:val="24"/>
          <w:u w:val="single"/>
        </w:rPr>
        <w:t>1) Primer incumplimiento:</w:t>
      </w:r>
    </w:p>
    <w:p w:rsidR="003A5A0F" w:rsidRDefault="00A754BE">
      <w:pPr>
        <w:pStyle w:val="Standard"/>
        <w:jc w:val="both"/>
        <w:rPr>
          <w:rFonts w:ascii="Arial" w:hAnsi="Arial" w:cs="Arial"/>
          <w:sz w:val="24"/>
          <w:szCs w:val="24"/>
        </w:rPr>
      </w:pPr>
      <w:r>
        <w:rPr>
          <w:rFonts w:ascii="Arial" w:hAnsi="Arial" w:cs="Arial"/>
          <w:sz w:val="24"/>
          <w:szCs w:val="24"/>
        </w:rPr>
        <w:t>Observación escrita por parte de la Dirección de la Unidad Ejecutora.</w:t>
      </w:r>
    </w:p>
    <w:p w:rsidR="003A5A0F" w:rsidRDefault="003A5A0F">
      <w:pPr>
        <w:pStyle w:val="Standard"/>
        <w:jc w:val="both"/>
        <w:rPr>
          <w:rFonts w:ascii="Arial" w:hAnsi="Arial" w:cs="Arial"/>
          <w:b/>
          <w:sz w:val="24"/>
          <w:szCs w:val="24"/>
          <w:u w:val="single"/>
        </w:rPr>
      </w:pPr>
    </w:p>
    <w:p w:rsidR="003A5A0F" w:rsidRDefault="00A754BE">
      <w:pPr>
        <w:pStyle w:val="Standard"/>
        <w:ind w:right="-143"/>
        <w:jc w:val="both"/>
        <w:rPr>
          <w:rFonts w:ascii="Arial" w:hAnsi="Arial" w:cs="Arial"/>
          <w:sz w:val="24"/>
          <w:szCs w:val="24"/>
          <w:u w:val="single"/>
        </w:rPr>
      </w:pPr>
      <w:r>
        <w:rPr>
          <w:rFonts w:ascii="Arial" w:hAnsi="Arial" w:cs="Arial"/>
          <w:sz w:val="24"/>
          <w:szCs w:val="24"/>
          <w:u w:val="single"/>
        </w:rPr>
        <w:t>2) Segundo incumplimiento.</w:t>
      </w:r>
    </w:p>
    <w:p w:rsidR="003A5A0F" w:rsidRDefault="00A754BE">
      <w:pPr>
        <w:pStyle w:val="Standard"/>
        <w:ind w:right="-143"/>
        <w:jc w:val="both"/>
      </w:pPr>
      <w:r>
        <w:rPr>
          <w:rFonts w:ascii="Arial" w:hAnsi="Arial" w:cs="Arial"/>
          <w:sz w:val="24"/>
          <w:szCs w:val="24"/>
        </w:rPr>
        <w:t>En caso de reiterarse el incumplimiento, la unidad</w:t>
      </w:r>
      <w:r>
        <w:rPr>
          <w:rFonts w:ascii="Arial" w:hAnsi="Arial" w:cs="Arial"/>
          <w:bCs/>
          <w:sz w:val="24"/>
          <w:szCs w:val="24"/>
        </w:rPr>
        <w:t xml:space="preserve"> se reserva el derecho de anular la adjudicación haciéndose pasible el proveedor de su eliminación del Registro de proveedores de la unidad, por el tiempo que determine la Dirección de la misma.</w:t>
      </w:r>
    </w:p>
    <w:p w:rsidR="003A5A0F" w:rsidRDefault="003A5A0F">
      <w:pPr>
        <w:pStyle w:val="Standard"/>
        <w:jc w:val="both"/>
        <w:rPr>
          <w:rFonts w:ascii="Arial" w:hAnsi="Arial" w:cs="Arial"/>
          <w:b/>
          <w:sz w:val="24"/>
          <w:szCs w:val="24"/>
          <w:u w:val="single"/>
        </w:rPr>
      </w:pPr>
    </w:p>
    <w:p w:rsidR="003A5A0F" w:rsidRDefault="00A754BE">
      <w:pPr>
        <w:pStyle w:val="Standard"/>
        <w:jc w:val="both"/>
        <w:rPr>
          <w:rFonts w:ascii="Arial" w:hAnsi="Arial" w:cs="Arial"/>
          <w:sz w:val="24"/>
          <w:szCs w:val="24"/>
          <w:u w:val="single"/>
        </w:rPr>
      </w:pPr>
      <w:r>
        <w:rPr>
          <w:rFonts w:ascii="Arial" w:hAnsi="Arial" w:cs="Arial"/>
          <w:sz w:val="24"/>
          <w:szCs w:val="24"/>
          <w:u w:val="single"/>
        </w:rPr>
        <w:t>3) Tercer incumplimiento:</w:t>
      </w:r>
    </w:p>
    <w:p w:rsidR="003A5A0F" w:rsidRDefault="00A754BE">
      <w:pPr>
        <w:pStyle w:val="Standard"/>
        <w:jc w:val="both"/>
      </w:pPr>
      <w:r>
        <w:rPr>
          <w:rFonts w:ascii="Arial" w:hAnsi="Arial" w:cs="Arial"/>
          <w:sz w:val="24"/>
          <w:szCs w:val="24"/>
          <w:u w:val="single"/>
        </w:rPr>
        <w:t>Rescisión del contrato</w:t>
      </w:r>
      <w:r>
        <w:rPr>
          <w:rFonts w:ascii="Arial" w:hAnsi="Arial" w:cs="Arial"/>
          <w:sz w:val="24"/>
          <w:szCs w:val="24"/>
        </w:rPr>
        <w:t>. Se aplicará lo establecido en el numeral 25 del Pliego Único de Bases y Condiciones Generales (art.47 del TOCAF)</w:t>
      </w:r>
      <w:proofErr w:type="gramStart"/>
      <w:r>
        <w:rPr>
          <w:rFonts w:ascii="Arial" w:hAnsi="Arial" w:cs="Arial"/>
          <w:sz w:val="24"/>
          <w:szCs w:val="24"/>
        </w:rPr>
        <w:t>,Decreto</w:t>
      </w:r>
      <w:proofErr w:type="gramEnd"/>
      <w:r>
        <w:rPr>
          <w:rFonts w:ascii="Arial" w:hAnsi="Arial" w:cs="Arial"/>
          <w:sz w:val="24"/>
          <w:szCs w:val="24"/>
        </w:rPr>
        <w:t xml:space="preserve"> 53/93, </w:t>
      </w:r>
      <w:r>
        <w:rPr>
          <w:rFonts w:ascii="Arial" w:hAnsi="Arial" w:cs="Arial"/>
          <w:sz w:val="24"/>
          <w:szCs w:val="24"/>
          <w:u w:val="single"/>
        </w:rPr>
        <w:t>ejecutar el depósito de garantía</w:t>
      </w:r>
    </w:p>
    <w:p w:rsidR="003A5A0F" w:rsidRDefault="003A5A0F">
      <w:pPr>
        <w:pStyle w:val="Standard"/>
        <w:jc w:val="both"/>
        <w:rPr>
          <w:rFonts w:ascii="Arial" w:hAnsi="Arial" w:cs="Arial"/>
          <w:sz w:val="24"/>
          <w:szCs w:val="24"/>
          <w:u w:val="single"/>
        </w:rPr>
      </w:pPr>
    </w:p>
    <w:p w:rsidR="003A5A0F" w:rsidRDefault="00A754BE">
      <w:pPr>
        <w:pStyle w:val="Standard"/>
        <w:jc w:val="both"/>
      </w:pPr>
      <w:r>
        <w:rPr>
          <w:rFonts w:ascii="Arial" w:hAnsi="Arial" w:cs="Arial"/>
          <w:sz w:val="24"/>
          <w:szCs w:val="24"/>
          <w:u w:val="single"/>
        </w:rPr>
        <w:t>SIN PERJUICIO DE LO ANTERIOR LA ADMINISTRACION SE RESERVA LA FACULTAD DE RESCINDIR EL CONTRATO EN CUALQUIER MOMENTO, EN CASO QUE LA FIRMA ADJUDICATARIA INCURRA EN CUALQUIER INSTANCIA DEL CONTRATO, EN TRES INCUMPLIMIENTOS SUCESIVOS O NO, DEBIDAMENTE DOCUMENTADOS O UN INCUMPLIMIENTO DE SUMA GRAVEDAD, QUE IMPIDA EL NORMAL FUNCIONAMIENTO DE LA UNIDAD.</w:t>
      </w:r>
      <w:r>
        <w:rPr>
          <w:rFonts w:ascii="Arial" w:hAnsi="Arial" w:cs="Arial"/>
          <w:sz w:val="24"/>
          <w:szCs w:val="24"/>
        </w:rPr>
        <w:t>-</w:t>
      </w:r>
    </w:p>
    <w:p w:rsidR="003A5A0F" w:rsidRDefault="003A5A0F">
      <w:pPr>
        <w:pStyle w:val="Textbody"/>
        <w:tabs>
          <w:tab w:val="left" w:pos="-142"/>
          <w:tab w:val="left" w:pos="3402"/>
        </w:tabs>
        <w:rPr>
          <w:rFonts w:ascii="Arial" w:hAnsi="Arial" w:cs="Arial"/>
          <w:color w:val="000080"/>
          <w:szCs w:val="24"/>
        </w:rPr>
      </w:pPr>
    </w:p>
    <w:p w:rsidR="003A5A0F" w:rsidRDefault="00A754BE">
      <w:pPr>
        <w:pStyle w:val="Textbody"/>
        <w:tabs>
          <w:tab w:val="left" w:pos="-142"/>
          <w:tab w:val="left" w:pos="3402"/>
        </w:tabs>
        <w:rPr>
          <w:rFonts w:ascii="Arial" w:hAnsi="Arial" w:cs="Arial"/>
          <w:b/>
          <w:bCs/>
          <w:szCs w:val="24"/>
          <w:u w:val="single"/>
        </w:rPr>
      </w:pPr>
      <w:r>
        <w:rPr>
          <w:rFonts w:ascii="Arial" w:hAnsi="Arial" w:cs="Arial"/>
          <w:b/>
          <w:bCs/>
          <w:szCs w:val="24"/>
          <w:u w:val="single"/>
        </w:rPr>
        <w:t>15) EVALUACION DEL CONTRATO:</w:t>
      </w:r>
    </w:p>
    <w:p w:rsidR="003A5A0F" w:rsidRDefault="00A754BE">
      <w:pPr>
        <w:pStyle w:val="Textbody"/>
        <w:tabs>
          <w:tab w:val="left" w:pos="-142"/>
          <w:tab w:val="left" w:pos="3402"/>
        </w:tabs>
        <w:rPr>
          <w:rFonts w:ascii="Arial" w:hAnsi="Arial" w:cs="Arial"/>
          <w:szCs w:val="24"/>
        </w:rPr>
      </w:pPr>
      <w:r>
        <w:rPr>
          <w:rFonts w:ascii="Arial" w:hAnsi="Arial" w:cs="Arial"/>
          <w:szCs w:val="24"/>
        </w:rPr>
        <w:t>Sin perjuicio de las evaluaciones que se realicen durante la vigencia del presente contrato, al finalizar el mismo, la Dirección de la Unidad Ejecutora o quién esta disponga, realizará un informe detallado y fundamentado de evaluación del cumplimiento del contrato, el que se comunicará por escrito al adjudicatario, se incorporará en los antecedentes de la presente contratación y se archivará copia en la Unidad Ejecutora estando disponible para consulta por todas las Unidades de ASSE.</w:t>
      </w:r>
    </w:p>
    <w:p w:rsidR="003A5A0F" w:rsidRDefault="003A5A0F">
      <w:pPr>
        <w:pStyle w:val="Textbody"/>
        <w:rPr>
          <w:rFonts w:ascii="Arial" w:hAnsi="Arial" w:cs="Arial"/>
          <w:b/>
          <w:szCs w:val="24"/>
        </w:rPr>
      </w:pPr>
    </w:p>
    <w:p w:rsidR="003A5A0F" w:rsidRDefault="00A754BE">
      <w:pPr>
        <w:pStyle w:val="Textbody"/>
        <w:rPr>
          <w:rFonts w:ascii="Arial" w:hAnsi="Arial" w:cs="Arial"/>
          <w:b/>
          <w:szCs w:val="24"/>
        </w:rPr>
      </w:pPr>
      <w:r>
        <w:rPr>
          <w:rFonts w:ascii="Arial" w:hAnsi="Arial" w:cs="Arial"/>
          <w:b/>
          <w:szCs w:val="24"/>
        </w:rPr>
        <w:t xml:space="preserve">RIGEN PARA ESTE </w:t>
      </w:r>
      <w:proofErr w:type="gramStart"/>
      <w:r>
        <w:rPr>
          <w:rFonts w:ascii="Arial" w:hAnsi="Arial" w:cs="Arial"/>
          <w:b/>
          <w:szCs w:val="24"/>
        </w:rPr>
        <w:t>LLAMADO :</w:t>
      </w:r>
      <w:proofErr w:type="gramEnd"/>
    </w:p>
    <w:p w:rsidR="003A5A0F" w:rsidRDefault="00A754BE">
      <w:pPr>
        <w:pStyle w:val="Textbody"/>
        <w:numPr>
          <w:ilvl w:val="0"/>
          <w:numId w:val="8"/>
        </w:numPr>
        <w:rPr>
          <w:rFonts w:ascii="Arial" w:hAnsi="Arial" w:cs="Arial"/>
          <w:b/>
          <w:szCs w:val="24"/>
        </w:rPr>
      </w:pPr>
      <w:r>
        <w:rPr>
          <w:rFonts w:ascii="Arial" w:hAnsi="Arial" w:cs="Arial"/>
          <w:b/>
          <w:szCs w:val="24"/>
        </w:rPr>
        <w:t>el decreto 150/012 de 11 de mayo de 2012 (TOCAF 2012)</w:t>
      </w:r>
    </w:p>
    <w:p w:rsidR="003A5A0F" w:rsidRDefault="00A754BE">
      <w:pPr>
        <w:pStyle w:val="Textbody"/>
        <w:numPr>
          <w:ilvl w:val="0"/>
          <w:numId w:val="3"/>
        </w:numPr>
        <w:rPr>
          <w:rFonts w:ascii="Arial" w:hAnsi="Arial" w:cs="Arial"/>
          <w:b/>
          <w:szCs w:val="24"/>
        </w:rPr>
      </w:pPr>
      <w:r>
        <w:rPr>
          <w:rFonts w:ascii="Arial" w:hAnsi="Arial" w:cs="Arial"/>
          <w:b/>
          <w:szCs w:val="24"/>
        </w:rPr>
        <w:t xml:space="preserve">el Decreto 131/014 de 19 de mayo de 2014 (Pliego </w:t>
      </w:r>
      <w:proofErr w:type="spellStart"/>
      <w:r>
        <w:rPr>
          <w:rFonts w:ascii="Arial" w:hAnsi="Arial" w:cs="Arial"/>
          <w:b/>
          <w:szCs w:val="24"/>
        </w:rPr>
        <w:t>Unico</w:t>
      </w:r>
      <w:proofErr w:type="spellEnd"/>
      <w:r>
        <w:rPr>
          <w:rFonts w:ascii="Arial" w:hAnsi="Arial" w:cs="Arial"/>
          <w:b/>
          <w:szCs w:val="24"/>
        </w:rPr>
        <w:t xml:space="preserve"> de  Bases y Condiciones Generales para contratos de suministros y servicios no personales)</w:t>
      </w:r>
    </w:p>
    <w:p w:rsidR="003A5A0F" w:rsidRDefault="00A754BE">
      <w:pPr>
        <w:pStyle w:val="Textbody"/>
        <w:numPr>
          <w:ilvl w:val="0"/>
          <w:numId w:val="3"/>
        </w:numPr>
        <w:rPr>
          <w:rFonts w:ascii="Arial" w:hAnsi="Arial" w:cs="Arial"/>
          <w:b/>
          <w:szCs w:val="24"/>
        </w:rPr>
      </w:pPr>
      <w:r>
        <w:rPr>
          <w:rFonts w:ascii="Arial" w:hAnsi="Arial" w:cs="Arial"/>
          <w:b/>
          <w:szCs w:val="24"/>
        </w:rPr>
        <w:t>las disposiciones del presente Pliego Particular</w:t>
      </w:r>
    </w:p>
    <w:p w:rsidR="003A5A0F" w:rsidRDefault="003A5A0F">
      <w:pPr>
        <w:pStyle w:val="Standard"/>
        <w:ind w:hanging="30"/>
        <w:jc w:val="both"/>
        <w:rPr>
          <w:rFonts w:ascii="Lucida Sans" w:hAnsi="Lucida Sans" w:cs="Lucida Sans"/>
          <w:u w:val="single"/>
        </w:rPr>
      </w:pPr>
    </w:p>
    <w:p w:rsidR="003A5A0F" w:rsidRDefault="003A5A0F">
      <w:pPr>
        <w:pStyle w:val="Standard"/>
        <w:ind w:hanging="30"/>
        <w:jc w:val="both"/>
        <w:rPr>
          <w:rFonts w:ascii="Lucida Sans" w:hAnsi="Lucida Sans" w:cs="Lucida Sans"/>
          <w:u w:val="single"/>
        </w:rPr>
      </w:pPr>
    </w:p>
    <w:p w:rsidR="003A5A0F" w:rsidRDefault="003A5A0F">
      <w:pPr>
        <w:pStyle w:val="Standard"/>
        <w:ind w:hanging="30"/>
        <w:jc w:val="both"/>
        <w:rPr>
          <w:rFonts w:ascii="Lucida Sans" w:hAnsi="Lucida Sans" w:cs="Lucida Sans"/>
          <w:u w:val="single"/>
        </w:rPr>
      </w:pPr>
    </w:p>
    <w:p w:rsidR="003A5A0F" w:rsidRDefault="003A5A0F">
      <w:pPr>
        <w:pStyle w:val="Standard"/>
        <w:ind w:hanging="30"/>
        <w:jc w:val="both"/>
        <w:rPr>
          <w:rFonts w:ascii="Lucida Sans" w:hAnsi="Lucida Sans" w:cs="Lucida Sans"/>
          <w:u w:val="single"/>
        </w:rPr>
      </w:pPr>
    </w:p>
    <w:p w:rsidR="003A5A0F" w:rsidRDefault="003A5A0F">
      <w:pPr>
        <w:pStyle w:val="Standard"/>
        <w:ind w:hanging="30"/>
        <w:jc w:val="both"/>
        <w:rPr>
          <w:rFonts w:ascii="Lucida Sans" w:hAnsi="Lucida Sans" w:cs="Lucida Sans"/>
          <w:u w:val="single"/>
        </w:rPr>
      </w:pPr>
    </w:p>
    <w:p w:rsidR="003A5A0F" w:rsidRDefault="003A5A0F">
      <w:pPr>
        <w:pStyle w:val="Standard"/>
        <w:ind w:hanging="30"/>
        <w:jc w:val="both"/>
        <w:rPr>
          <w:rFonts w:ascii="Lucida Sans" w:hAnsi="Lucida Sans" w:cs="Lucida Sans"/>
          <w:u w:val="single"/>
        </w:rPr>
      </w:pPr>
    </w:p>
    <w:p w:rsidR="003A5A0F" w:rsidRDefault="003A5A0F">
      <w:pPr>
        <w:pStyle w:val="Standard"/>
        <w:ind w:hanging="30"/>
        <w:jc w:val="both"/>
        <w:rPr>
          <w:rFonts w:ascii="Lucida Sans" w:hAnsi="Lucida Sans" w:cs="Lucida Sans"/>
          <w:u w:val="single"/>
        </w:rPr>
      </w:pPr>
    </w:p>
    <w:p w:rsidR="003A5A0F" w:rsidRDefault="003A5A0F">
      <w:pPr>
        <w:pStyle w:val="Standard"/>
        <w:ind w:hanging="30"/>
        <w:jc w:val="both"/>
        <w:rPr>
          <w:rFonts w:ascii="Lucida Sans" w:hAnsi="Lucida Sans" w:cs="Lucida Sans"/>
          <w:u w:val="single"/>
        </w:rPr>
      </w:pPr>
    </w:p>
    <w:p w:rsidR="003A5A0F" w:rsidRDefault="003A5A0F">
      <w:pPr>
        <w:pStyle w:val="Standard"/>
        <w:ind w:hanging="30"/>
        <w:jc w:val="both"/>
        <w:rPr>
          <w:rFonts w:ascii="Lucida Sans" w:hAnsi="Lucida Sans" w:cs="Lucida Sans"/>
          <w:u w:val="single"/>
        </w:rPr>
      </w:pPr>
    </w:p>
    <w:p w:rsidR="003A5A0F" w:rsidRDefault="003A5A0F">
      <w:pPr>
        <w:pStyle w:val="Standard"/>
        <w:ind w:hanging="30"/>
        <w:jc w:val="both"/>
        <w:rPr>
          <w:rFonts w:ascii="Lucida Sans" w:hAnsi="Lucida Sans" w:cs="Lucida Sans"/>
          <w:u w:val="single"/>
        </w:rPr>
      </w:pPr>
    </w:p>
    <w:p w:rsidR="003A5A0F" w:rsidRDefault="003A5A0F">
      <w:pPr>
        <w:pStyle w:val="Standard"/>
        <w:ind w:hanging="30"/>
        <w:jc w:val="both"/>
        <w:rPr>
          <w:rFonts w:ascii="Lucida Sans" w:hAnsi="Lucida Sans" w:cs="Lucida Sans"/>
          <w:u w:val="single"/>
        </w:rPr>
      </w:pPr>
    </w:p>
    <w:p w:rsidR="003A5A0F" w:rsidRDefault="003A5A0F">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D22D99" w:rsidRDefault="00D22D99">
      <w:pPr>
        <w:pStyle w:val="Standard"/>
        <w:ind w:hanging="30"/>
        <w:jc w:val="both"/>
        <w:rPr>
          <w:rFonts w:ascii="Lucida Sans" w:hAnsi="Lucida Sans" w:cs="Lucida Sans"/>
          <w:u w:val="single"/>
        </w:rPr>
      </w:pPr>
    </w:p>
    <w:p w:rsidR="003A5A0F" w:rsidRDefault="00A754BE">
      <w:pPr>
        <w:pStyle w:val="Ttulo1"/>
        <w:jc w:val="center"/>
        <w:rPr>
          <w:rFonts w:ascii="Lucida Sans" w:hAnsi="Lucida Sans" w:cs="Lucida Sans"/>
          <w:u w:val="single"/>
        </w:rPr>
      </w:pPr>
      <w:r>
        <w:rPr>
          <w:rFonts w:ascii="Lucida Sans" w:hAnsi="Lucida Sans" w:cs="Lucida Sans"/>
          <w:u w:val="single"/>
        </w:rPr>
        <w:lastRenderedPageBreak/>
        <w:t>ANEXO I</w:t>
      </w:r>
    </w:p>
    <w:p w:rsidR="003A5A0F" w:rsidRDefault="00A754BE">
      <w:pPr>
        <w:pStyle w:val="Textosinformato"/>
        <w:rPr>
          <w:rFonts w:ascii="Lucida Sans" w:hAnsi="Lucida Sans" w:cs="Lucida Sans"/>
          <w:b/>
          <w:color w:val="000000"/>
          <w:sz w:val="26"/>
          <w:szCs w:val="26"/>
        </w:rPr>
      </w:pPr>
      <w:r>
        <w:rPr>
          <w:rFonts w:ascii="Lucida Sans" w:hAnsi="Lucida Sans" w:cs="Lucida Sans"/>
          <w:b/>
          <w:color w:val="000000"/>
          <w:sz w:val="26"/>
          <w:szCs w:val="26"/>
        </w:rPr>
        <w:t xml:space="preserve">SUMINISTRO DE INSUMOS </w:t>
      </w:r>
      <w:proofErr w:type="gramStart"/>
      <w:r>
        <w:rPr>
          <w:rFonts w:ascii="Lucida Sans" w:hAnsi="Lucida Sans" w:cs="Lucida Sans"/>
          <w:b/>
          <w:color w:val="000000"/>
          <w:sz w:val="26"/>
          <w:szCs w:val="26"/>
        </w:rPr>
        <w:t>DE …</w:t>
      </w:r>
      <w:proofErr w:type="gramEnd"/>
      <w:r>
        <w:rPr>
          <w:rFonts w:ascii="Lucida Sans" w:hAnsi="Lucida Sans" w:cs="Lucida Sans"/>
          <w:b/>
          <w:color w:val="000000"/>
          <w:sz w:val="26"/>
          <w:szCs w:val="26"/>
        </w:rPr>
        <w:t>..............................</w:t>
      </w:r>
    </w:p>
    <w:p w:rsidR="003A5A0F" w:rsidRDefault="00A754BE">
      <w:pPr>
        <w:pStyle w:val="Ttulo5"/>
        <w:rPr>
          <w:rFonts w:ascii="Lucida Sans" w:hAnsi="Lucida Sans" w:cs="Lucida Sans"/>
          <w:sz w:val="22"/>
          <w:szCs w:val="22"/>
        </w:rPr>
      </w:pPr>
      <w:r>
        <w:rPr>
          <w:rFonts w:ascii="Lucida Sans" w:hAnsi="Lucida Sans" w:cs="Lucida Sans"/>
          <w:sz w:val="22"/>
          <w:szCs w:val="22"/>
        </w:rPr>
        <w:t>LICITACIÓN PUBLICA  Nº       /2015</w:t>
      </w:r>
    </w:p>
    <w:p w:rsidR="003A5A0F" w:rsidRDefault="00A754BE">
      <w:pPr>
        <w:pStyle w:val="Standard"/>
        <w:jc w:val="both"/>
        <w:rPr>
          <w:rFonts w:ascii="Lucida Sans" w:hAnsi="Lucida Sans" w:cs="Lucida Sans"/>
          <w:sz w:val="22"/>
          <w:szCs w:val="22"/>
          <w:u w:val="single"/>
        </w:rPr>
      </w:pPr>
      <w:r>
        <w:rPr>
          <w:rFonts w:ascii="Lucida Sans" w:hAnsi="Lucida Sans" w:cs="Lucida Sans"/>
          <w:sz w:val="22"/>
          <w:szCs w:val="22"/>
          <w:u w:val="single"/>
        </w:rPr>
        <w:t>APERTURA:   -   HORA: 10:00</w:t>
      </w:r>
    </w:p>
    <w:p w:rsidR="003A5A0F" w:rsidRDefault="003A5A0F">
      <w:pPr>
        <w:pStyle w:val="Standard"/>
        <w:jc w:val="both"/>
        <w:rPr>
          <w:rFonts w:ascii="Lucida Sans" w:hAnsi="Lucida Sans" w:cs="Lucida Sans"/>
          <w:b/>
          <w:sz w:val="22"/>
          <w:szCs w:val="22"/>
          <w:u w:val="single"/>
        </w:rPr>
      </w:pPr>
    </w:p>
    <w:p w:rsidR="003A5A0F" w:rsidRDefault="00A754BE">
      <w:pPr>
        <w:pStyle w:val="Standard"/>
        <w:rPr>
          <w:rFonts w:ascii="Lucida Sans" w:hAnsi="Lucida Sans" w:cs="Lucida Sans"/>
          <w:b/>
          <w:sz w:val="22"/>
          <w:szCs w:val="22"/>
          <w:u w:val="single"/>
        </w:rPr>
      </w:pPr>
      <w:r>
        <w:rPr>
          <w:rFonts w:ascii="Lucida Sans" w:hAnsi="Lucida Sans" w:cs="Lucida Sans"/>
          <w:b/>
          <w:sz w:val="22"/>
          <w:szCs w:val="22"/>
          <w:u w:val="single"/>
        </w:rPr>
        <w:t>PLANILLA PARA COTIZAR  POR LA INSTITUCIÓN OFERENTE</w:t>
      </w:r>
    </w:p>
    <w:p w:rsidR="003A5A0F" w:rsidRDefault="003A5A0F">
      <w:pPr>
        <w:pStyle w:val="Standard"/>
        <w:rPr>
          <w:rFonts w:ascii="Lucida Sans" w:hAnsi="Lucida Sans" w:cs="Lucida Sans"/>
          <w:b/>
          <w:sz w:val="22"/>
          <w:szCs w:val="22"/>
          <w:u w:val="single"/>
        </w:rPr>
      </w:pPr>
    </w:p>
    <w:p w:rsidR="003A5A0F" w:rsidRDefault="00A754BE">
      <w:pPr>
        <w:pStyle w:val="Standard"/>
        <w:rPr>
          <w:rFonts w:ascii="Lucida Sans" w:hAnsi="Lucida Sans" w:cs="Lucida Sans"/>
          <w:sz w:val="22"/>
          <w:szCs w:val="22"/>
          <w:u w:val="single"/>
        </w:rPr>
      </w:pPr>
      <w:r>
        <w:rPr>
          <w:rFonts w:ascii="Lucida Sans" w:hAnsi="Lucida Sans" w:cs="Lucida Sans"/>
          <w:sz w:val="22"/>
          <w:szCs w:val="22"/>
          <w:u w:val="single"/>
        </w:rPr>
        <w:t>INSTITUCIÓN</w:t>
      </w:r>
      <w:proofErr w:type="gramStart"/>
      <w:r>
        <w:rPr>
          <w:rFonts w:ascii="Lucida Sans" w:hAnsi="Lucida Sans" w:cs="Lucida Sans"/>
          <w:sz w:val="22"/>
          <w:szCs w:val="22"/>
          <w:u w:val="single"/>
        </w:rPr>
        <w:t>:                                                    .</w:t>
      </w:r>
      <w:proofErr w:type="gramEnd"/>
    </w:p>
    <w:p w:rsidR="003A5A0F" w:rsidRDefault="003A5A0F">
      <w:pPr>
        <w:pStyle w:val="Standard"/>
        <w:rPr>
          <w:rFonts w:ascii="Lucida Sans" w:hAnsi="Lucida Sans" w:cs="Lucida Sans"/>
          <w:sz w:val="22"/>
          <w:szCs w:val="22"/>
          <w:u w:val="single"/>
        </w:rPr>
      </w:pPr>
    </w:p>
    <w:p w:rsidR="003A5A0F" w:rsidRDefault="00A754BE">
      <w:pPr>
        <w:pStyle w:val="Standard"/>
        <w:rPr>
          <w:rFonts w:ascii="Lucida Sans" w:hAnsi="Lucida Sans" w:cs="Lucida Sans"/>
          <w:sz w:val="22"/>
          <w:szCs w:val="22"/>
          <w:u w:val="single"/>
        </w:rPr>
      </w:pPr>
      <w:r>
        <w:rPr>
          <w:rFonts w:ascii="Lucida Sans" w:hAnsi="Lucida Sans" w:cs="Lucida Sans"/>
          <w:sz w:val="22"/>
          <w:szCs w:val="22"/>
          <w:u w:val="single"/>
        </w:rPr>
        <w:t>DIRECCIÓN</w:t>
      </w:r>
      <w:proofErr w:type="gramStart"/>
      <w:r>
        <w:rPr>
          <w:rFonts w:ascii="Lucida Sans" w:hAnsi="Lucida Sans" w:cs="Lucida Sans"/>
          <w:sz w:val="22"/>
          <w:szCs w:val="22"/>
          <w:u w:val="single"/>
        </w:rPr>
        <w:t>:                                                       .</w:t>
      </w:r>
      <w:proofErr w:type="gramEnd"/>
    </w:p>
    <w:p w:rsidR="003A5A0F" w:rsidRDefault="003A5A0F">
      <w:pPr>
        <w:pStyle w:val="Standard"/>
        <w:rPr>
          <w:rFonts w:ascii="Lucida Sans" w:hAnsi="Lucida Sans" w:cs="Lucida Sans"/>
          <w:sz w:val="22"/>
          <w:szCs w:val="22"/>
          <w:u w:val="single"/>
        </w:rPr>
      </w:pPr>
    </w:p>
    <w:p w:rsidR="003A5A0F" w:rsidRDefault="00A754BE">
      <w:pPr>
        <w:pStyle w:val="Standard"/>
        <w:rPr>
          <w:rFonts w:ascii="Lucida Sans" w:hAnsi="Lucida Sans" w:cs="Lucida Sans"/>
          <w:sz w:val="22"/>
          <w:szCs w:val="22"/>
          <w:u w:val="single"/>
        </w:rPr>
      </w:pPr>
      <w:r>
        <w:rPr>
          <w:rFonts w:ascii="Lucida Sans" w:hAnsi="Lucida Sans" w:cs="Lucida Sans"/>
          <w:sz w:val="22"/>
          <w:szCs w:val="22"/>
          <w:u w:val="single"/>
        </w:rPr>
        <w:t>TELEFAX                                                            . e-mail:</w:t>
      </w:r>
    </w:p>
    <w:p w:rsidR="003A5A0F" w:rsidRDefault="003A5A0F">
      <w:pPr>
        <w:pStyle w:val="Standard"/>
        <w:rPr>
          <w:rFonts w:ascii="Lucida Sans" w:hAnsi="Lucida Sans" w:cs="Lucida Sans"/>
          <w:sz w:val="22"/>
          <w:szCs w:val="22"/>
        </w:rPr>
      </w:pPr>
    </w:p>
    <w:p w:rsidR="003A5A0F" w:rsidRDefault="00A754BE">
      <w:pPr>
        <w:pStyle w:val="Standard"/>
        <w:rPr>
          <w:rFonts w:ascii="Lucida Sans" w:hAnsi="Lucida Sans" w:cs="Lucida Sans"/>
          <w:b/>
          <w:color w:val="FF0000"/>
          <w:sz w:val="22"/>
          <w:szCs w:val="22"/>
          <w:u w:val="single"/>
        </w:rPr>
      </w:pPr>
      <w:r>
        <w:rPr>
          <w:rFonts w:ascii="Lucida Sans" w:hAnsi="Lucida Sans" w:cs="Lucida Sans"/>
          <w:b/>
          <w:color w:val="FF0000"/>
          <w:sz w:val="22"/>
          <w:szCs w:val="22"/>
          <w:u w:val="single"/>
        </w:rPr>
        <w:t xml:space="preserve">LISTADO DE INSUMOS     Cantidad establecer </w:t>
      </w:r>
      <w:proofErr w:type="gramStart"/>
      <w:r>
        <w:rPr>
          <w:rFonts w:ascii="Lucida Sans" w:hAnsi="Lucida Sans" w:cs="Lucida Sans"/>
          <w:b/>
          <w:color w:val="FF0000"/>
          <w:sz w:val="22"/>
          <w:szCs w:val="22"/>
          <w:u w:val="single"/>
        </w:rPr>
        <w:t>hasta …</w:t>
      </w:r>
      <w:proofErr w:type="gramEnd"/>
      <w:r>
        <w:rPr>
          <w:rFonts w:ascii="Lucida Sans" w:hAnsi="Lucida Sans" w:cs="Lucida Sans"/>
          <w:b/>
          <w:color w:val="FF0000"/>
          <w:sz w:val="22"/>
          <w:szCs w:val="22"/>
          <w:u w:val="single"/>
        </w:rPr>
        <w:t>.....Precio unitario sin IVA</w:t>
      </w:r>
    </w:p>
    <w:p w:rsidR="003A5A0F" w:rsidRDefault="003A5A0F">
      <w:pPr>
        <w:pStyle w:val="Standard"/>
        <w:rPr>
          <w:rFonts w:ascii="Lucida Sans" w:hAnsi="Lucida Sans" w:cs="Lucida Sans"/>
          <w:b/>
          <w:color w:val="FF0000"/>
          <w:sz w:val="22"/>
          <w:szCs w:val="22"/>
          <w:u w:val="single"/>
        </w:rPr>
      </w:pPr>
    </w:p>
    <w:p w:rsidR="003A5A0F" w:rsidRDefault="00A754BE">
      <w:pPr>
        <w:pStyle w:val="Standard"/>
        <w:rPr>
          <w:rFonts w:ascii="Lucida Sans" w:hAnsi="Lucida Sans" w:cs="Lucida Sans"/>
          <w:b/>
          <w:color w:val="FF0000"/>
          <w:sz w:val="22"/>
          <w:szCs w:val="22"/>
          <w:u w:val="single"/>
        </w:rPr>
      </w:pPr>
      <w:proofErr w:type="spellStart"/>
      <w:proofErr w:type="gramStart"/>
      <w:r>
        <w:rPr>
          <w:rFonts w:ascii="Lucida Sans" w:hAnsi="Lucida Sans" w:cs="Lucida Sans"/>
          <w:b/>
          <w:color w:val="FF0000"/>
          <w:sz w:val="22"/>
          <w:szCs w:val="22"/>
          <w:u w:val="single"/>
        </w:rPr>
        <w:t>item</w:t>
      </w:r>
      <w:proofErr w:type="spellEnd"/>
      <w:proofErr w:type="gramEnd"/>
      <w:r>
        <w:rPr>
          <w:rFonts w:ascii="Lucida Sans" w:hAnsi="Lucida Sans" w:cs="Lucida Sans"/>
          <w:b/>
          <w:color w:val="FF0000"/>
          <w:sz w:val="22"/>
          <w:szCs w:val="22"/>
          <w:u w:val="single"/>
        </w:rPr>
        <w:t xml:space="preserve"> 1.............</w:t>
      </w:r>
    </w:p>
    <w:p w:rsidR="003A5A0F" w:rsidRDefault="00A754BE">
      <w:pPr>
        <w:pStyle w:val="Standard"/>
        <w:rPr>
          <w:rFonts w:ascii="Lucida Sans" w:hAnsi="Lucida Sans" w:cs="Lucida Sans"/>
          <w:b/>
          <w:color w:val="FF0000"/>
          <w:sz w:val="22"/>
          <w:szCs w:val="22"/>
          <w:u w:val="single"/>
        </w:rPr>
      </w:pPr>
      <w:r>
        <w:rPr>
          <w:rFonts w:ascii="Lucida Sans" w:hAnsi="Lucida Sans" w:cs="Lucida Sans"/>
          <w:b/>
          <w:color w:val="FF0000"/>
          <w:sz w:val="22"/>
          <w:szCs w:val="22"/>
          <w:u w:val="single"/>
        </w:rPr>
        <w:t>Item2................</w:t>
      </w:r>
    </w:p>
    <w:p w:rsidR="003A5A0F" w:rsidRDefault="003A5A0F">
      <w:pPr>
        <w:pStyle w:val="Standard"/>
        <w:rPr>
          <w:rFonts w:ascii="Lucida Sans" w:hAnsi="Lucida Sans" w:cs="Lucida Sans"/>
          <w:b/>
          <w:sz w:val="22"/>
          <w:szCs w:val="22"/>
          <w:u w:val="single"/>
        </w:rPr>
      </w:pPr>
    </w:p>
    <w:tbl>
      <w:tblPr>
        <w:tblW w:w="9920" w:type="dxa"/>
        <w:tblInd w:w="-135" w:type="dxa"/>
        <w:tblLayout w:type="fixed"/>
        <w:tblCellMar>
          <w:left w:w="10" w:type="dxa"/>
          <w:right w:w="10" w:type="dxa"/>
        </w:tblCellMar>
        <w:tblLook w:val="0000" w:firstRow="0" w:lastRow="0" w:firstColumn="0" w:lastColumn="0" w:noHBand="0" w:noVBand="0"/>
      </w:tblPr>
      <w:tblGrid>
        <w:gridCol w:w="4490"/>
        <w:gridCol w:w="5430"/>
      </w:tblGrid>
      <w:tr w:rsidR="003A5A0F">
        <w:tc>
          <w:tcPr>
            <w:tcW w:w="4490" w:type="dxa"/>
            <w:tcBorders>
              <w:top w:val="single" w:sz="4" w:space="0" w:color="000000"/>
              <w:left w:val="single" w:sz="4" w:space="0" w:color="000000"/>
              <w:bottom w:val="single" w:sz="4" w:space="0" w:color="000000"/>
            </w:tcBorders>
            <w:tcMar>
              <w:top w:w="0" w:type="dxa"/>
              <w:left w:w="70" w:type="dxa"/>
              <w:bottom w:w="0" w:type="dxa"/>
              <w:right w:w="70" w:type="dxa"/>
            </w:tcMar>
          </w:tcPr>
          <w:p w:rsidR="003A5A0F" w:rsidRDefault="003A5A0F">
            <w:pPr>
              <w:pStyle w:val="Standard"/>
              <w:snapToGrid w:val="0"/>
              <w:rPr>
                <w:rFonts w:ascii="Lucida Sans" w:hAnsi="Lucida Sans" w:cs="Lucida Sans"/>
                <w:b/>
                <w:sz w:val="22"/>
                <w:szCs w:val="22"/>
              </w:rPr>
            </w:pPr>
          </w:p>
          <w:p w:rsidR="003A5A0F" w:rsidRDefault="00A754BE">
            <w:pPr>
              <w:pStyle w:val="Standard"/>
            </w:pPr>
            <w:r>
              <w:rPr>
                <w:rFonts w:ascii="Lucida Sans" w:hAnsi="Lucida Sans" w:cs="Lucida Sans"/>
                <w:b/>
                <w:sz w:val="22"/>
                <w:szCs w:val="22"/>
              </w:rPr>
              <w:t>Monto total máximo calculado para el período de.....................................................</w:t>
            </w:r>
          </w:p>
          <w:p w:rsidR="003A5A0F" w:rsidRDefault="003A5A0F">
            <w:pPr>
              <w:pStyle w:val="Standard"/>
              <w:rPr>
                <w:rFonts w:ascii="Lucida Sans" w:hAnsi="Lucida Sans" w:cs="Lucida Sans"/>
                <w:b/>
                <w:sz w:val="22"/>
                <w:szCs w:val="22"/>
                <w:u w:val="single"/>
              </w:rPr>
            </w:pPr>
          </w:p>
        </w:tc>
        <w:tc>
          <w:tcPr>
            <w:tcW w:w="5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A5A0F" w:rsidRDefault="003A5A0F">
            <w:pPr>
              <w:pStyle w:val="Standard"/>
              <w:snapToGrid w:val="0"/>
              <w:rPr>
                <w:rFonts w:ascii="Lucida Sans" w:hAnsi="Lucida Sans" w:cs="Lucida Sans"/>
                <w:b/>
                <w:sz w:val="22"/>
                <w:szCs w:val="22"/>
                <w:u w:val="single"/>
              </w:rPr>
            </w:pPr>
          </w:p>
        </w:tc>
      </w:tr>
      <w:tr w:rsidR="003A5A0F">
        <w:tc>
          <w:tcPr>
            <w:tcW w:w="992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A5A0F" w:rsidRDefault="00A754BE">
            <w:pPr>
              <w:pStyle w:val="Standard"/>
              <w:snapToGrid w:val="0"/>
              <w:spacing w:line="360" w:lineRule="auto"/>
              <w:rPr>
                <w:rFonts w:ascii="Lucida Sans" w:hAnsi="Lucida Sans" w:cs="Lucida Sans"/>
                <w:b/>
                <w:sz w:val="22"/>
                <w:szCs w:val="22"/>
              </w:rPr>
            </w:pPr>
            <w:r>
              <w:rPr>
                <w:rFonts w:ascii="Lucida Sans" w:hAnsi="Lucida Sans" w:cs="Lucida Sans"/>
                <w:b/>
                <w:sz w:val="22"/>
                <w:szCs w:val="22"/>
              </w:rPr>
              <w:t>EL PRECIO TOTAL POR EL PERIODO DEL CONTRATO  IVA INCLUIDO SON PESOS URUGUAYOS ……………………………………………………………………………………………….</w:t>
            </w:r>
          </w:p>
          <w:p w:rsidR="003A5A0F" w:rsidRDefault="00A754BE">
            <w:pPr>
              <w:pStyle w:val="Standard"/>
              <w:spacing w:line="360" w:lineRule="auto"/>
              <w:rPr>
                <w:rFonts w:ascii="Lucida Sans" w:eastAsia="Lucida Sans" w:hAnsi="Lucida Sans" w:cs="Lucida Sans"/>
                <w:b/>
                <w:sz w:val="22"/>
                <w:szCs w:val="22"/>
              </w:rPr>
            </w:pPr>
            <w:r>
              <w:rPr>
                <w:rFonts w:ascii="Lucida Sans" w:eastAsia="Lucida Sans" w:hAnsi="Lucida Sans" w:cs="Lucida Sans"/>
                <w:b/>
                <w:sz w:val="22"/>
                <w:szCs w:val="22"/>
              </w:rPr>
              <w:t>…………………………………………………………………………………………………………………</w:t>
            </w:r>
          </w:p>
        </w:tc>
      </w:tr>
    </w:tbl>
    <w:p w:rsidR="003A5A0F" w:rsidRDefault="00A754BE">
      <w:pPr>
        <w:pStyle w:val="Standard"/>
        <w:numPr>
          <w:ilvl w:val="0"/>
          <w:numId w:val="9"/>
        </w:numPr>
        <w:jc w:val="both"/>
        <w:rPr>
          <w:rFonts w:ascii="Lucida Sans" w:hAnsi="Lucida Sans" w:cs="Lucida Sans"/>
          <w:sz w:val="22"/>
          <w:szCs w:val="22"/>
        </w:rPr>
      </w:pPr>
      <w:r>
        <w:rPr>
          <w:rFonts w:ascii="Lucida Sans" w:hAnsi="Lucida Sans" w:cs="Lucida Sans"/>
          <w:sz w:val="22"/>
          <w:szCs w:val="22"/>
        </w:rPr>
        <w:t>Se conoce y acepta el contenido y alcance del Pliego Particular de Condiciones que rige el presente llamado.</w:t>
      </w:r>
    </w:p>
    <w:p w:rsidR="003A5A0F" w:rsidRDefault="003A5A0F">
      <w:pPr>
        <w:pStyle w:val="Standard"/>
        <w:rPr>
          <w:rFonts w:ascii="Lucida Sans" w:hAnsi="Lucida Sans" w:cs="Lucida Sans"/>
          <w:b/>
          <w:sz w:val="22"/>
          <w:szCs w:val="22"/>
          <w:u w:val="single"/>
        </w:rPr>
      </w:pPr>
    </w:p>
    <w:p w:rsidR="003A5A0F" w:rsidRDefault="003A5A0F">
      <w:pPr>
        <w:pStyle w:val="Standard"/>
        <w:rPr>
          <w:rFonts w:ascii="Lucida Sans" w:hAnsi="Lucida Sans" w:cs="Lucida Sans"/>
          <w:b/>
          <w:sz w:val="22"/>
          <w:szCs w:val="22"/>
          <w:u w:val="single"/>
        </w:rPr>
      </w:pPr>
    </w:p>
    <w:p w:rsidR="00CB3182" w:rsidRDefault="00A754BE">
      <w:pPr>
        <w:pStyle w:val="Standard"/>
        <w:rPr>
          <w:rFonts w:ascii="Lucida Sans" w:hAnsi="Lucida Sans" w:cs="Lucida Sans"/>
          <w:b/>
          <w:sz w:val="22"/>
          <w:szCs w:val="22"/>
          <w:u w:val="single"/>
        </w:rPr>
      </w:pPr>
      <w:r>
        <w:rPr>
          <w:rFonts w:ascii="Lucida Sans" w:hAnsi="Lucida Sans" w:cs="Lucida Sans"/>
          <w:b/>
          <w:sz w:val="22"/>
          <w:szCs w:val="22"/>
          <w:u w:val="single"/>
        </w:rPr>
        <w:t xml:space="preserve">    </w:t>
      </w:r>
    </w:p>
    <w:p w:rsidR="00CB3182" w:rsidRDefault="00CB3182">
      <w:pPr>
        <w:pStyle w:val="Standard"/>
        <w:rPr>
          <w:rFonts w:ascii="Lucida Sans" w:hAnsi="Lucida Sans" w:cs="Lucida Sans"/>
          <w:b/>
          <w:sz w:val="22"/>
          <w:szCs w:val="22"/>
          <w:u w:val="single"/>
        </w:rPr>
      </w:pPr>
    </w:p>
    <w:p w:rsidR="00CB3182" w:rsidRDefault="00CB3182">
      <w:pPr>
        <w:pStyle w:val="Standard"/>
        <w:rPr>
          <w:rFonts w:ascii="Lucida Sans" w:hAnsi="Lucida Sans" w:cs="Lucida Sans"/>
          <w:b/>
          <w:sz w:val="22"/>
          <w:szCs w:val="22"/>
          <w:u w:val="single"/>
        </w:rPr>
      </w:pPr>
    </w:p>
    <w:p w:rsidR="00CB3182" w:rsidRDefault="00CB3182">
      <w:pPr>
        <w:pStyle w:val="Standard"/>
        <w:rPr>
          <w:rFonts w:ascii="Lucida Sans" w:hAnsi="Lucida Sans" w:cs="Lucida Sans"/>
          <w:b/>
          <w:sz w:val="22"/>
          <w:szCs w:val="22"/>
          <w:u w:val="single"/>
        </w:rPr>
      </w:pPr>
    </w:p>
    <w:p w:rsidR="00CB3182" w:rsidRDefault="00CB3182">
      <w:pPr>
        <w:pStyle w:val="Standard"/>
        <w:rPr>
          <w:rFonts w:ascii="Lucida Sans" w:hAnsi="Lucida Sans" w:cs="Lucida Sans"/>
          <w:b/>
          <w:sz w:val="22"/>
          <w:szCs w:val="22"/>
          <w:u w:val="single"/>
        </w:rPr>
      </w:pPr>
    </w:p>
    <w:p w:rsidR="00CB3182" w:rsidRDefault="00CB3182">
      <w:pPr>
        <w:pStyle w:val="Standard"/>
        <w:rPr>
          <w:rFonts w:ascii="Lucida Sans" w:hAnsi="Lucida Sans" w:cs="Lucida Sans"/>
          <w:b/>
          <w:sz w:val="22"/>
          <w:szCs w:val="22"/>
          <w:u w:val="single"/>
        </w:rPr>
      </w:pPr>
    </w:p>
    <w:p w:rsidR="003A5A0F" w:rsidRDefault="003A5A0F">
      <w:pPr>
        <w:pStyle w:val="Standard"/>
        <w:rPr>
          <w:rFonts w:ascii="Lucida Sans" w:hAnsi="Lucida Sans" w:cs="Lucida Sans"/>
          <w:b/>
          <w:sz w:val="22"/>
          <w:szCs w:val="22"/>
          <w:u w:val="single"/>
        </w:rPr>
      </w:pPr>
    </w:p>
    <w:p w:rsidR="00CB3182" w:rsidRDefault="00CB3182">
      <w:pPr>
        <w:pStyle w:val="Standard"/>
        <w:rPr>
          <w:rFonts w:ascii="Lucida Sans" w:hAnsi="Lucida Sans" w:cs="Lucida Sans"/>
          <w:b/>
          <w:sz w:val="22"/>
          <w:szCs w:val="22"/>
          <w:u w:val="single"/>
        </w:rPr>
      </w:pPr>
    </w:p>
    <w:p w:rsidR="00CB3182" w:rsidRPr="00CB3182" w:rsidRDefault="00CB3182" w:rsidP="00CB3182">
      <w:pPr>
        <w:pStyle w:val="Standard"/>
        <w:tabs>
          <w:tab w:val="left" w:pos="4350"/>
        </w:tabs>
        <w:rPr>
          <w:rFonts w:ascii="Lucida Sans" w:hAnsi="Lucida Sans" w:cs="Lucida Sans"/>
          <w:b/>
          <w:sz w:val="22"/>
          <w:szCs w:val="22"/>
        </w:rPr>
      </w:pPr>
    </w:p>
    <w:tbl>
      <w:tblPr>
        <w:tblW w:w="9001" w:type="dxa"/>
        <w:tblInd w:w="-70" w:type="dxa"/>
        <w:tblLayout w:type="fixed"/>
        <w:tblCellMar>
          <w:left w:w="10" w:type="dxa"/>
          <w:right w:w="10" w:type="dxa"/>
        </w:tblCellMar>
        <w:tblLook w:val="0000" w:firstRow="0" w:lastRow="0" w:firstColumn="0" w:lastColumn="0" w:noHBand="0" w:noVBand="0"/>
      </w:tblPr>
      <w:tblGrid>
        <w:gridCol w:w="3472"/>
        <w:gridCol w:w="2694"/>
        <w:gridCol w:w="2835"/>
      </w:tblGrid>
      <w:tr w:rsidR="003A5A0F">
        <w:tc>
          <w:tcPr>
            <w:tcW w:w="3472" w:type="dxa"/>
            <w:tcMar>
              <w:top w:w="0" w:type="dxa"/>
              <w:left w:w="70" w:type="dxa"/>
              <w:bottom w:w="0" w:type="dxa"/>
              <w:right w:w="70" w:type="dxa"/>
            </w:tcMar>
          </w:tcPr>
          <w:p w:rsidR="003A5A0F" w:rsidRDefault="00A754BE">
            <w:pPr>
              <w:pStyle w:val="Standard"/>
              <w:snapToGrid w:val="0"/>
              <w:rPr>
                <w:rFonts w:ascii="Lucida Sans" w:hAnsi="Lucida Sans" w:cs="Lucida Sans"/>
                <w:b/>
                <w:sz w:val="22"/>
                <w:szCs w:val="22"/>
              </w:rPr>
            </w:pPr>
            <w:r>
              <w:rPr>
                <w:rFonts w:ascii="Lucida Sans" w:hAnsi="Lucida Sans" w:cs="Lucida Sans"/>
                <w:b/>
                <w:sz w:val="22"/>
                <w:szCs w:val="22"/>
              </w:rPr>
              <w:t>FIRMA DEL REPRESENTANTE</w:t>
            </w:r>
          </w:p>
        </w:tc>
        <w:tc>
          <w:tcPr>
            <w:tcW w:w="2694" w:type="dxa"/>
            <w:tcMar>
              <w:top w:w="0" w:type="dxa"/>
              <w:left w:w="70" w:type="dxa"/>
              <w:bottom w:w="0" w:type="dxa"/>
              <w:right w:w="70" w:type="dxa"/>
            </w:tcMar>
          </w:tcPr>
          <w:p w:rsidR="003A5A0F" w:rsidRDefault="00A754BE">
            <w:pPr>
              <w:pStyle w:val="Standard"/>
              <w:snapToGrid w:val="0"/>
              <w:jc w:val="center"/>
              <w:rPr>
                <w:rFonts w:ascii="Lucida Sans" w:hAnsi="Lucida Sans" w:cs="Lucida Sans"/>
                <w:b/>
                <w:sz w:val="22"/>
                <w:szCs w:val="22"/>
              </w:rPr>
            </w:pPr>
            <w:r>
              <w:rPr>
                <w:rFonts w:ascii="Lucida Sans" w:hAnsi="Lucida Sans" w:cs="Lucida Sans"/>
                <w:b/>
                <w:sz w:val="22"/>
                <w:szCs w:val="22"/>
              </w:rPr>
              <w:t>SELLO</w:t>
            </w:r>
          </w:p>
        </w:tc>
        <w:tc>
          <w:tcPr>
            <w:tcW w:w="2835" w:type="dxa"/>
            <w:tcMar>
              <w:top w:w="0" w:type="dxa"/>
              <w:left w:w="70" w:type="dxa"/>
              <w:bottom w:w="0" w:type="dxa"/>
              <w:right w:w="70" w:type="dxa"/>
            </w:tcMar>
          </w:tcPr>
          <w:p w:rsidR="003A5A0F" w:rsidRDefault="00A754BE">
            <w:pPr>
              <w:pStyle w:val="Standard"/>
              <w:snapToGrid w:val="0"/>
              <w:jc w:val="center"/>
              <w:rPr>
                <w:rFonts w:ascii="Lucida Sans" w:hAnsi="Lucida Sans" w:cs="Lucida Sans"/>
                <w:b/>
                <w:sz w:val="22"/>
                <w:szCs w:val="22"/>
              </w:rPr>
            </w:pPr>
            <w:r>
              <w:rPr>
                <w:rFonts w:ascii="Lucida Sans" w:hAnsi="Lucida Sans" w:cs="Lucida Sans"/>
                <w:b/>
                <w:sz w:val="22"/>
                <w:szCs w:val="22"/>
              </w:rPr>
              <w:t>ACLARACIÓN DE FIRMA</w:t>
            </w:r>
          </w:p>
        </w:tc>
      </w:tr>
      <w:tr w:rsidR="00CB3182">
        <w:tc>
          <w:tcPr>
            <w:tcW w:w="3472" w:type="dxa"/>
            <w:tcMar>
              <w:top w:w="0" w:type="dxa"/>
              <w:left w:w="70" w:type="dxa"/>
              <w:bottom w:w="0" w:type="dxa"/>
              <w:right w:w="70" w:type="dxa"/>
            </w:tcMar>
          </w:tcPr>
          <w:p w:rsidR="00CB3182" w:rsidRPr="00CB3182" w:rsidRDefault="00CB3182">
            <w:pPr>
              <w:pStyle w:val="Standard"/>
              <w:snapToGrid w:val="0"/>
              <w:rPr>
                <w:rFonts w:ascii="Lucida Sans" w:hAnsi="Lucida Sans" w:cs="Lucida Sans"/>
                <w:b/>
                <w:sz w:val="22"/>
                <w:szCs w:val="22"/>
                <w:lang w:val="es-UY"/>
              </w:rPr>
            </w:pPr>
          </w:p>
        </w:tc>
        <w:tc>
          <w:tcPr>
            <w:tcW w:w="2694" w:type="dxa"/>
            <w:tcMar>
              <w:top w:w="0" w:type="dxa"/>
              <w:left w:w="70" w:type="dxa"/>
              <w:bottom w:w="0" w:type="dxa"/>
              <w:right w:w="70" w:type="dxa"/>
            </w:tcMar>
          </w:tcPr>
          <w:p w:rsidR="00CB3182" w:rsidRDefault="00CB3182">
            <w:pPr>
              <w:pStyle w:val="Standard"/>
              <w:snapToGrid w:val="0"/>
              <w:jc w:val="center"/>
              <w:rPr>
                <w:rFonts w:ascii="Lucida Sans" w:hAnsi="Lucida Sans" w:cs="Lucida Sans"/>
                <w:b/>
                <w:sz w:val="22"/>
                <w:szCs w:val="22"/>
              </w:rPr>
            </w:pPr>
          </w:p>
        </w:tc>
        <w:tc>
          <w:tcPr>
            <w:tcW w:w="2835" w:type="dxa"/>
            <w:tcMar>
              <w:top w:w="0" w:type="dxa"/>
              <w:left w:w="70" w:type="dxa"/>
              <w:bottom w:w="0" w:type="dxa"/>
              <w:right w:w="70" w:type="dxa"/>
            </w:tcMar>
          </w:tcPr>
          <w:p w:rsidR="00CB3182" w:rsidRDefault="00CB3182">
            <w:pPr>
              <w:pStyle w:val="Standard"/>
              <w:snapToGrid w:val="0"/>
              <w:jc w:val="center"/>
              <w:rPr>
                <w:rFonts w:ascii="Lucida Sans" w:hAnsi="Lucida Sans" w:cs="Lucida Sans"/>
                <w:b/>
                <w:sz w:val="22"/>
                <w:szCs w:val="22"/>
              </w:rPr>
            </w:pPr>
          </w:p>
        </w:tc>
      </w:tr>
    </w:tbl>
    <w:p w:rsidR="003A5A0F" w:rsidRDefault="003A5A0F">
      <w:pPr>
        <w:pStyle w:val="Ttulo"/>
        <w:rPr>
          <w:rFonts w:ascii="Lucida Sans" w:hAnsi="Lucida Sans" w:cs="Lucida Sans"/>
          <w:sz w:val="22"/>
          <w:szCs w:val="22"/>
        </w:rPr>
      </w:pPr>
    </w:p>
    <w:p w:rsidR="00CB3182" w:rsidRDefault="00CB3182" w:rsidP="00CB3182">
      <w:pPr>
        <w:pStyle w:val="Subttulo"/>
      </w:pPr>
    </w:p>
    <w:p w:rsidR="00CB3182" w:rsidRDefault="00CB3182" w:rsidP="00CB3182">
      <w:pPr>
        <w:pStyle w:val="Textbody"/>
      </w:pPr>
    </w:p>
    <w:p w:rsidR="00CB3182" w:rsidRDefault="00CB3182" w:rsidP="00CB3182">
      <w:pPr>
        <w:pStyle w:val="Textbody"/>
      </w:pPr>
    </w:p>
    <w:p w:rsidR="00CB3182" w:rsidRDefault="00CB3182" w:rsidP="00CB3182">
      <w:pPr>
        <w:pStyle w:val="Textbody"/>
      </w:pPr>
    </w:p>
    <w:p w:rsidR="00CB3182" w:rsidRDefault="00CB3182" w:rsidP="00CB3182">
      <w:pPr>
        <w:pStyle w:val="Textbody"/>
      </w:pPr>
    </w:p>
    <w:p w:rsidR="00CB3182" w:rsidRDefault="00CB3182" w:rsidP="00CB3182">
      <w:pPr>
        <w:pStyle w:val="Textbody"/>
      </w:pPr>
    </w:p>
    <w:p w:rsidR="00CB3182" w:rsidRDefault="00CB3182" w:rsidP="00CB3182">
      <w:pPr>
        <w:pStyle w:val="Textbody"/>
      </w:pPr>
    </w:p>
    <w:p w:rsidR="001206A0" w:rsidRDefault="001206A0" w:rsidP="001206A0">
      <w:pPr>
        <w:autoSpaceDN/>
        <w:spacing w:line="100" w:lineRule="atLeast"/>
        <w:jc w:val="center"/>
        <w:rPr>
          <w:rFonts w:ascii="Calibri" w:eastAsia="SimSun" w:hAnsi="Calibri" w:cs="Mangal"/>
          <w:kern w:val="1"/>
          <w:lang w:val="es-UY" w:eastAsia="hi-IN"/>
        </w:rPr>
      </w:pPr>
    </w:p>
    <w:p w:rsidR="00D22D99" w:rsidRPr="001206A0" w:rsidRDefault="00D22D99" w:rsidP="001206A0">
      <w:pPr>
        <w:autoSpaceDN/>
        <w:spacing w:line="100" w:lineRule="atLeast"/>
        <w:jc w:val="center"/>
        <w:rPr>
          <w:rFonts w:ascii="Calibri" w:eastAsia="SimSun" w:hAnsi="Calibri" w:cs="Mangal"/>
          <w:kern w:val="1"/>
          <w:lang w:val="es-UY" w:eastAsia="hi-IN"/>
        </w:rPr>
      </w:pPr>
      <w:r>
        <w:rPr>
          <w:noProof/>
          <w:lang w:eastAsia="es-ES" w:bidi="ar-SA"/>
        </w:rPr>
        <w:lastRenderedPageBreak/>
        <w:drawing>
          <wp:anchor distT="0" distB="0" distL="114935" distR="114935" simplePos="0" relativeHeight="251660288" behindDoc="0" locked="0" layoutInCell="1" allowOverlap="1" wp14:anchorId="3A349BD2" wp14:editId="0F4AA960">
            <wp:simplePos x="0" y="0"/>
            <wp:positionH relativeFrom="column">
              <wp:posOffset>514350</wp:posOffset>
            </wp:positionH>
            <wp:positionV relativeFrom="paragraph">
              <wp:posOffset>69215</wp:posOffset>
            </wp:positionV>
            <wp:extent cx="1724025" cy="585470"/>
            <wp:effectExtent l="0" t="0" r="9525" b="508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585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206A0" w:rsidRPr="001206A0" w:rsidRDefault="001206A0" w:rsidP="001206A0">
      <w:pPr>
        <w:autoSpaceDN/>
        <w:spacing w:line="100" w:lineRule="atLeast"/>
        <w:jc w:val="center"/>
        <w:rPr>
          <w:rFonts w:ascii="Calibri" w:eastAsia="SimSun" w:hAnsi="Calibri" w:cs="Mangal"/>
          <w:kern w:val="1"/>
          <w:lang w:val="es-UY" w:eastAsia="hi-IN"/>
        </w:rPr>
      </w:pPr>
    </w:p>
    <w:p w:rsidR="001206A0" w:rsidRPr="001206A0" w:rsidRDefault="001206A0" w:rsidP="001206A0">
      <w:pPr>
        <w:autoSpaceDN/>
        <w:spacing w:line="100" w:lineRule="atLeast"/>
        <w:jc w:val="center"/>
        <w:rPr>
          <w:rFonts w:ascii="Calibri" w:eastAsia="SimSun" w:hAnsi="Calibri" w:cs="Mangal"/>
          <w:kern w:val="1"/>
          <w:lang w:val="es-UY" w:eastAsia="hi-IN"/>
        </w:rPr>
      </w:pPr>
    </w:p>
    <w:p w:rsidR="00D22D99" w:rsidRDefault="00D22D99" w:rsidP="001206A0">
      <w:pPr>
        <w:autoSpaceDN/>
        <w:spacing w:line="100" w:lineRule="atLeast"/>
        <w:jc w:val="center"/>
        <w:rPr>
          <w:rFonts w:ascii="Calibri" w:eastAsia="SimSun" w:hAnsi="Calibri" w:cs="Mangal"/>
          <w:b/>
          <w:bCs/>
          <w:kern w:val="1"/>
          <w:u w:val="single"/>
          <w:lang w:val="es-UY" w:eastAsia="hi-IN"/>
        </w:rPr>
      </w:pPr>
    </w:p>
    <w:p w:rsidR="001206A0" w:rsidRPr="001206A0" w:rsidRDefault="001206A0" w:rsidP="001206A0">
      <w:pPr>
        <w:autoSpaceDN/>
        <w:spacing w:line="100" w:lineRule="atLeast"/>
        <w:jc w:val="center"/>
        <w:rPr>
          <w:rFonts w:ascii="Calibri" w:eastAsia="SimSun" w:hAnsi="Calibri" w:cs="Mangal"/>
          <w:b/>
          <w:bCs/>
          <w:kern w:val="1"/>
          <w:u w:val="single"/>
          <w:lang w:val="es-UY" w:eastAsia="hi-IN"/>
        </w:rPr>
      </w:pPr>
      <w:r w:rsidRPr="001206A0">
        <w:rPr>
          <w:rFonts w:ascii="Calibri" w:eastAsia="SimSun" w:hAnsi="Calibri" w:cs="Mangal"/>
          <w:b/>
          <w:bCs/>
          <w:kern w:val="1"/>
          <w:u w:val="single"/>
          <w:lang w:val="es-UY" w:eastAsia="hi-IN"/>
        </w:rPr>
        <w:t>ANEXO I</w:t>
      </w:r>
    </w:p>
    <w:p w:rsidR="001206A0" w:rsidRPr="001206A0" w:rsidRDefault="001206A0" w:rsidP="001206A0">
      <w:pPr>
        <w:autoSpaceDN/>
        <w:spacing w:line="100" w:lineRule="atLeast"/>
        <w:jc w:val="both"/>
        <w:rPr>
          <w:rFonts w:ascii="Calibri" w:eastAsia="SimSun" w:hAnsi="Calibri" w:cs="Mangal"/>
          <w:kern w:val="1"/>
          <w:lang w:val="es-UY" w:eastAsia="hi-IN"/>
        </w:rPr>
      </w:pPr>
    </w:p>
    <w:p w:rsidR="001206A0" w:rsidRPr="001206A0" w:rsidRDefault="001206A0" w:rsidP="001206A0">
      <w:pPr>
        <w:autoSpaceDN/>
        <w:spacing w:line="100" w:lineRule="atLeast"/>
        <w:jc w:val="center"/>
        <w:rPr>
          <w:rFonts w:ascii="Calibri" w:eastAsia="SimSun" w:hAnsi="Calibri" w:cs="Mangal"/>
          <w:kern w:val="1"/>
          <w:lang w:val="es-UY" w:eastAsia="hi-IN"/>
        </w:rPr>
      </w:pPr>
      <w:r w:rsidRPr="001206A0">
        <w:rPr>
          <w:rFonts w:ascii="Calibri" w:eastAsia="SimSun" w:hAnsi="Calibri" w:cs="Mangal"/>
          <w:kern w:val="1"/>
          <w:lang w:val="es-UY" w:eastAsia="hi-IN"/>
        </w:rPr>
        <w:t>MODELO DE DECLARACIÓN JURADA POR ARTÍCULO 46</w:t>
      </w:r>
    </w:p>
    <w:p w:rsidR="001206A0" w:rsidRPr="001206A0" w:rsidRDefault="001206A0" w:rsidP="001206A0">
      <w:pPr>
        <w:autoSpaceDN/>
        <w:spacing w:line="100" w:lineRule="atLeast"/>
        <w:jc w:val="both"/>
        <w:rPr>
          <w:rFonts w:ascii="Calibri" w:eastAsia="SimSun" w:hAnsi="Calibri" w:cs="Mangal"/>
          <w:kern w:val="1"/>
          <w:lang w:val="es-UY" w:eastAsia="hi-IN"/>
        </w:rPr>
      </w:pPr>
    </w:p>
    <w:p w:rsidR="001206A0" w:rsidRPr="001206A0" w:rsidRDefault="001206A0" w:rsidP="001206A0">
      <w:pPr>
        <w:autoSpaceDN/>
        <w:spacing w:line="100" w:lineRule="atLeast"/>
        <w:jc w:val="both"/>
        <w:rPr>
          <w:rFonts w:ascii="Calibri" w:eastAsia="SimSun" w:hAnsi="Calibri" w:cs="Mangal"/>
          <w:kern w:val="1"/>
          <w:lang w:val="es-UY" w:eastAsia="hi-IN"/>
        </w:rPr>
      </w:pPr>
    </w:p>
    <w:p w:rsidR="001206A0" w:rsidRPr="001206A0" w:rsidRDefault="001206A0" w:rsidP="001206A0">
      <w:pPr>
        <w:autoSpaceDE w:val="0"/>
        <w:autoSpaceDN/>
        <w:spacing w:line="360" w:lineRule="auto"/>
        <w:jc w:val="center"/>
        <w:rPr>
          <w:rFonts w:ascii="Calibri" w:eastAsia="Times New Roman" w:hAnsi="Calibri" w:cs="Times New Roman"/>
          <w:b/>
          <w:bCs/>
          <w:kern w:val="1"/>
          <w:shd w:val="clear" w:color="auto" w:fill="FFFFFF"/>
          <w:lang w:val="es-UY" w:eastAsia="hi-IN"/>
        </w:rPr>
      </w:pPr>
      <w:r w:rsidRPr="001206A0">
        <w:rPr>
          <w:rFonts w:ascii="Calibri" w:eastAsia="Times New Roman" w:hAnsi="Calibri" w:cs="Times New Roman"/>
          <w:b/>
          <w:bCs/>
          <w:kern w:val="1"/>
          <w:shd w:val="clear" w:color="auto" w:fill="FFFFFF"/>
          <w:lang w:val="es-UY" w:eastAsia="hi-IN"/>
        </w:rPr>
        <w:t xml:space="preserve">DECLARACIÓN JURADA </w:t>
      </w:r>
    </w:p>
    <w:p w:rsidR="001206A0" w:rsidRPr="001206A0" w:rsidRDefault="001206A0" w:rsidP="001206A0">
      <w:pPr>
        <w:autoSpaceDE w:val="0"/>
        <w:autoSpaceDN/>
        <w:spacing w:line="360" w:lineRule="auto"/>
        <w:jc w:val="both"/>
        <w:rPr>
          <w:rFonts w:ascii="Calibri" w:eastAsia="Times New Roman" w:hAnsi="Calibri" w:cs="Times New Roman"/>
          <w:kern w:val="1"/>
          <w:lang w:val="es-UY" w:eastAsia="hi-IN"/>
        </w:rPr>
      </w:pPr>
    </w:p>
    <w:p w:rsidR="001206A0" w:rsidRPr="001206A0" w:rsidRDefault="001206A0" w:rsidP="001206A0">
      <w:pPr>
        <w:autoSpaceDE w:val="0"/>
        <w:autoSpaceDN/>
        <w:spacing w:line="360" w:lineRule="auto"/>
        <w:jc w:val="both"/>
        <w:rPr>
          <w:rFonts w:ascii="Calibri" w:eastAsia="Times New Roman" w:hAnsi="Calibri" w:cs="Times New Roman"/>
          <w:kern w:val="1"/>
          <w:lang w:val="es-UY" w:eastAsia="hi-IN"/>
        </w:rPr>
      </w:pPr>
      <w:r w:rsidRPr="001206A0">
        <w:rPr>
          <w:rFonts w:ascii="Calibri" w:eastAsia="Times New Roman" w:hAnsi="Calibri" w:cs="Times New Roman"/>
          <w:kern w:val="1"/>
          <w:lang w:val="es-UY" w:eastAsia="hi-IN"/>
        </w:rPr>
        <w:t>En relación con la [Licitación Pública / Abreviada N º______], [el que suscribe / _________ representada por __________ en calidad de __________], declara bajo juramento no estar comprendida/o en la causales que expresamente impiden contratar con el Estado, de acuerdo a lo establecido en el artículo 46 del TOCAF, quedando sujeto el firmante a las responsabilidades legales en caso de falsedad (artículo 239 del Código Penal).</w:t>
      </w:r>
    </w:p>
    <w:p w:rsidR="001206A0" w:rsidRPr="001206A0" w:rsidRDefault="001206A0" w:rsidP="001206A0">
      <w:pPr>
        <w:autoSpaceDE w:val="0"/>
        <w:autoSpaceDN/>
        <w:spacing w:line="360" w:lineRule="auto"/>
        <w:jc w:val="both"/>
        <w:rPr>
          <w:rFonts w:ascii="Calibri" w:eastAsia="Times New Roman" w:hAnsi="Calibri" w:cs="Times New Roman"/>
          <w:kern w:val="1"/>
          <w:lang w:val="es-UY" w:eastAsia="hi-IN"/>
        </w:rPr>
      </w:pPr>
    </w:p>
    <w:p w:rsidR="001206A0" w:rsidRPr="001206A0" w:rsidRDefault="001206A0" w:rsidP="001206A0">
      <w:pPr>
        <w:autoSpaceDE w:val="0"/>
        <w:autoSpaceDN/>
        <w:spacing w:line="360" w:lineRule="auto"/>
        <w:jc w:val="both"/>
        <w:rPr>
          <w:rFonts w:ascii="Calibri" w:eastAsia="Times New Roman" w:hAnsi="Calibri" w:cs="Times New Roman"/>
          <w:kern w:val="1"/>
          <w:lang w:val="es-UY" w:eastAsia="hi-IN"/>
        </w:rPr>
      </w:pPr>
    </w:p>
    <w:p w:rsidR="001206A0" w:rsidRPr="001206A0" w:rsidRDefault="001206A0" w:rsidP="001206A0">
      <w:pPr>
        <w:autoSpaceDE w:val="0"/>
        <w:autoSpaceDN/>
        <w:spacing w:line="360" w:lineRule="auto"/>
        <w:jc w:val="both"/>
        <w:rPr>
          <w:rFonts w:ascii="Calibri" w:eastAsia="Times New Roman" w:hAnsi="Calibri" w:cs="Times New Roman"/>
          <w:kern w:val="1"/>
          <w:lang w:val="es-UY" w:eastAsia="hi-IN"/>
        </w:rPr>
      </w:pPr>
      <w:r w:rsidRPr="001206A0">
        <w:rPr>
          <w:rFonts w:ascii="Calibri" w:eastAsia="Times New Roman" w:hAnsi="Calibri" w:cs="Times New Roman"/>
          <w:kern w:val="1"/>
          <w:lang w:val="es-UY" w:eastAsia="hi-IN"/>
        </w:rPr>
        <w:t xml:space="preserve">Firma: </w:t>
      </w:r>
    </w:p>
    <w:p w:rsidR="001206A0" w:rsidRPr="001206A0" w:rsidRDefault="001206A0" w:rsidP="001206A0">
      <w:pPr>
        <w:autoSpaceDE w:val="0"/>
        <w:autoSpaceDN/>
        <w:spacing w:line="360" w:lineRule="auto"/>
        <w:jc w:val="both"/>
        <w:rPr>
          <w:rFonts w:ascii="Calibri" w:eastAsia="Times New Roman" w:hAnsi="Calibri" w:cs="Times New Roman"/>
          <w:kern w:val="1"/>
          <w:lang w:val="es-UY" w:eastAsia="hi-IN"/>
        </w:rPr>
      </w:pPr>
      <w:r w:rsidRPr="001206A0">
        <w:rPr>
          <w:rFonts w:ascii="Calibri" w:eastAsia="Times New Roman" w:hAnsi="Calibri" w:cs="Times New Roman"/>
          <w:kern w:val="1"/>
          <w:lang w:val="es-UY" w:eastAsia="hi-IN"/>
        </w:rPr>
        <w:t>Nombre completo:</w:t>
      </w:r>
    </w:p>
    <w:p w:rsidR="001206A0" w:rsidRPr="001206A0" w:rsidRDefault="001206A0" w:rsidP="001206A0">
      <w:pPr>
        <w:autoSpaceDE w:val="0"/>
        <w:autoSpaceDN/>
        <w:spacing w:line="360" w:lineRule="auto"/>
        <w:jc w:val="both"/>
        <w:rPr>
          <w:rFonts w:ascii="Calibri" w:eastAsia="Times New Roman" w:hAnsi="Calibri" w:cs="Times New Roman"/>
          <w:kern w:val="1"/>
          <w:lang w:val="es-UY" w:eastAsia="hi-IN"/>
        </w:rPr>
      </w:pPr>
      <w:r w:rsidRPr="001206A0">
        <w:rPr>
          <w:rFonts w:ascii="Calibri" w:eastAsia="Times New Roman" w:hAnsi="Calibri" w:cs="Times New Roman"/>
          <w:kern w:val="1"/>
          <w:lang w:val="es-UY" w:eastAsia="hi-IN"/>
        </w:rPr>
        <w:t xml:space="preserve">Documento de identidad: </w:t>
      </w:r>
    </w:p>
    <w:p w:rsidR="001206A0" w:rsidRPr="001206A0" w:rsidRDefault="001206A0" w:rsidP="001206A0">
      <w:pPr>
        <w:autoSpaceDE w:val="0"/>
        <w:autoSpaceDN/>
        <w:spacing w:line="360" w:lineRule="auto"/>
        <w:jc w:val="both"/>
        <w:rPr>
          <w:rFonts w:ascii="Calibri" w:eastAsia="Times New Roman" w:hAnsi="Calibri" w:cs="Times New Roman"/>
          <w:kern w:val="1"/>
          <w:lang w:val="es-UY" w:eastAsia="hi-IN"/>
        </w:rPr>
      </w:pPr>
      <w:r w:rsidRPr="001206A0">
        <w:rPr>
          <w:rFonts w:ascii="Calibri" w:eastAsia="Times New Roman" w:hAnsi="Calibri" w:cs="Times New Roman"/>
          <w:kern w:val="1"/>
          <w:lang w:val="es-UY" w:eastAsia="hi-IN"/>
        </w:rPr>
        <w:t>Nombre de la empresa:</w:t>
      </w:r>
    </w:p>
    <w:p w:rsidR="001206A0" w:rsidRPr="001206A0" w:rsidRDefault="001206A0" w:rsidP="001206A0">
      <w:pPr>
        <w:autoSpaceDE w:val="0"/>
        <w:autoSpaceDN/>
        <w:spacing w:line="360" w:lineRule="auto"/>
        <w:jc w:val="both"/>
        <w:rPr>
          <w:rFonts w:ascii="Calibri" w:eastAsia="Times New Roman" w:hAnsi="Calibri" w:cs="Times New Roman"/>
          <w:kern w:val="1"/>
          <w:lang w:val="es-UY" w:eastAsia="hi-IN"/>
        </w:rPr>
      </w:pPr>
      <w:r w:rsidRPr="001206A0">
        <w:rPr>
          <w:rFonts w:ascii="Calibri" w:eastAsia="Times New Roman" w:hAnsi="Calibri" w:cs="Times New Roman"/>
          <w:kern w:val="1"/>
          <w:lang w:val="es-UY" w:eastAsia="hi-IN"/>
        </w:rPr>
        <w:t xml:space="preserve">Calidad en la que firma: </w:t>
      </w:r>
    </w:p>
    <w:p w:rsidR="001206A0" w:rsidRPr="001206A0" w:rsidRDefault="001206A0" w:rsidP="001206A0">
      <w:pPr>
        <w:autoSpaceDE w:val="0"/>
        <w:autoSpaceDN/>
        <w:spacing w:line="360" w:lineRule="auto"/>
        <w:jc w:val="both"/>
        <w:rPr>
          <w:rFonts w:ascii="Calibri" w:eastAsia="Times New Roman" w:hAnsi="Calibri" w:cs="Times New Roman"/>
          <w:kern w:val="1"/>
          <w:lang w:val="es-UY" w:eastAsia="hi-IN"/>
        </w:rPr>
      </w:pPr>
      <w:r w:rsidRPr="001206A0">
        <w:rPr>
          <w:rFonts w:ascii="Calibri" w:eastAsia="Times New Roman" w:hAnsi="Calibri" w:cs="Times New Roman"/>
          <w:kern w:val="1"/>
          <w:lang w:val="es-UY" w:eastAsia="hi-IN"/>
        </w:rPr>
        <w:t>Fecha:</w:t>
      </w:r>
    </w:p>
    <w:p w:rsidR="001206A0" w:rsidRPr="001206A0" w:rsidRDefault="001206A0" w:rsidP="001206A0">
      <w:pPr>
        <w:autoSpaceDE w:val="0"/>
        <w:autoSpaceDN/>
        <w:spacing w:line="360" w:lineRule="auto"/>
        <w:jc w:val="both"/>
        <w:rPr>
          <w:rFonts w:ascii="Calibri" w:eastAsia="Times New Roman" w:hAnsi="Calibri" w:cs="Times New Roman"/>
          <w:kern w:val="1"/>
          <w:lang w:val="es-UY" w:eastAsia="hi-IN"/>
        </w:rPr>
      </w:pPr>
    </w:p>
    <w:p w:rsidR="001206A0" w:rsidRPr="001206A0" w:rsidRDefault="001206A0" w:rsidP="001206A0">
      <w:pPr>
        <w:autoSpaceDE w:val="0"/>
        <w:autoSpaceDN/>
        <w:spacing w:line="360" w:lineRule="auto"/>
        <w:jc w:val="both"/>
        <w:rPr>
          <w:rFonts w:ascii="Calibri" w:eastAsia="Times New Roman" w:hAnsi="Calibri" w:cs="Times New Roman"/>
          <w:kern w:val="1"/>
          <w:lang w:val="es-UY" w:eastAsia="hi-IN"/>
        </w:rPr>
      </w:pPr>
    </w:p>
    <w:p w:rsidR="001206A0" w:rsidRPr="001206A0" w:rsidRDefault="001206A0" w:rsidP="001206A0">
      <w:pPr>
        <w:autoSpaceDE w:val="0"/>
        <w:autoSpaceDN/>
        <w:spacing w:line="360" w:lineRule="auto"/>
        <w:jc w:val="both"/>
        <w:rPr>
          <w:rFonts w:ascii="Calibri" w:eastAsia="Calibri" w:hAnsi="Calibri" w:cs="Calibri"/>
          <w:b/>
          <w:bCs/>
          <w:kern w:val="1"/>
          <w:lang w:val="es-UY" w:eastAsia="hi-IN"/>
        </w:rPr>
      </w:pPr>
    </w:p>
    <w:p w:rsidR="001206A0" w:rsidRPr="001206A0" w:rsidRDefault="001206A0" w:rsidP="001206A0">
      <w:pPr>
        <w:autoSpaceDE w:val="0"/>
        <w:autoSpaceDN/>
        <w:spacing w:line="360" w:lineRule="auto"/>
        <w:jc w:val="both"/>
        <w:rPr>
          <w:rFonts w:ascii="Calibri" w:eastAsia="Times New Roman" w:hAnsi="Calibri" w:cs="Times New Roman"/>
          <w:b/>
          <w:bCs/>
          <w:kern w:val="1"/>
          <w:lang w:val="es-UY" w:eastAsia="hi-IN"/>
        </w:rPr>
      </w:pPr>
      <w:r w:rsidRPr="001206A0">
        <w:rPr>
          <w:rFonts w:ascii="Calibri" w:eastAsia="Times New Roman" w:hAnsi="Calibri" w:cs="Times New Roman"/>
          <w:b/>
          <w:bCs/>
          <w:kern w:val="1"/>
          <w:lang w:val="es-UY" w:eastAsia="hi-IN"/>
        </w:rPr>
        <w:t>Artículo 239 del Código Penal</w:t>
      </w:r>
      <w:r w:rsidRPr="001206A0">
        <w:rPr>
          <w:rFonts w:ascii="Calibri" w:eastAsia="Times New Roman" w:hAnsi="Calibri" w:cs="Times New Roman"/>
          <w:kern w:val="1"/>
          <w:lang w:val="es-UY" w:eastAsia="hi-IN"/>
        </w:rPr>
        <w:t xml:space="preserve">: </w:t>
      </w:r>
      <w:r w:rsidRPr="001206A0">
        <w:rPr>
          <w:rFonts w:ascii="Calibri" w:eastAsia="Times New Roman" w:hAnsi="Calibri" w:cs="Times New Roman"/>
          <w:b/>
          <w:bCs/>
          <w:kern w:val="1"/>
          <w:lang w:val="es-UY" w:eastAsia="hi-IN"/>
        </w:rPr>
        <w:t>“El que, con motivo de otorgamiento o formalización de un documento público, ante un funcionario público, prestare una declaración falsa sobre su identidad o estado o cualquier otra circunstancia de hecho, será castigado con 3 a 24 meses de prisión”.</w:t>
      </w:r>
    </w:p>
    <w:p w:rsidR="001206A0" w:rsidRPr="001206A0" w:rsidRDefault="001206A0" w:rsidP="001206A0">
      <w:pPr>
        <w:autoSpaceDE w:val="0"/>
        <w:autoSpaceDN/>
        <w:spacing w:line="360" w:lineRule="auto"/>
        <w:jc w:val="both"/>
        <w:rPr>
          <w:rFonts w:ascii="Calibri" w:eastAsia="Times New Roman" w:hAnsi="Calibri" w:cs="Times New Roman"/>
          <w:kern w:val="1"/>
          <w:lang w:val="es-UY" w:eastAsia="hi-IN"/>
        </w:rPr>
      </w:pPr>
    </w:p>
    <w:p w:rsidR="001206A0" w:rsidRPr="001206A0" w:rsidRDefault="001206A0" w:rsidP="001206A0">
      <w:pPr>
        <w:keepNext/>
        <w:tabs>
          <w:tab w:val="num" w:pos="0"/>
        </w:tabs>
        <w:autoSpaceDN/>
        <w:spacing w:line="100" w:lineRule="atLeast"/>
        <w:ind w:left="432" w:hanging="432"/>
        <w:jc w:val="both"/>
        <w:outlineLvl w:val="0"/>
        <w:rPr>
          <w:rFonts w:ascii="Calibri" w:eastAsia="Times New Roman" w:hAnsi="Calibri" w:cs="Arial"/>
          <w:i/>
          <w:kern w:val="1"/>
          <w:lang w:val="es-UY" w:eastAsia="hi-IN"/>
        </w:rPr>
      </w:pPr>
      <w:r w:rsidRPr="001206A0">
        <w:rPr>
          <w:rFonts w:ascii="Calibri" w:eastAsia="Times New Roman" w:hAnsi="Calibri" w:cs="Arial"/>
          <w:b/>
          <w:i/>
          <w:color w:val="000000"/>
          <w:kern w:val="1"/>
          <w:lang w:val="es-UY" w:eastAsia="hi-IN"/>
        </w:rPr>
        <w:t xml:space="preserve">        </w:t>
      </w:r>
      <w:r w:rsidRPr="001206A0">
        <w:rPr>
          <w:rFonts w:ascii="Calibri" w:eastAsia="Times New Roman" w:hAnsi="Calibri" w:cs="Arial"/>
          <w:i/>
          <w:kern w:val="1"/>
          <w:lang w:val="es-UY" w:eastAsia="hi-IN"/>
        </w:rPr>
        <w:t xml:space="preserve">  </w:t>
      </w:r>
      <w:r w:rsidRPr="001206A0">
        <w:rPr>
          <w:rFonts w:ascii="Calibri" w:eastAsia="Times New Roman" w:hAnsi="Calibri" w:cs="Arial"/>
          <w:i/>
          <w:kern w:val="1"/>
          <w:lang w:val="es-UY" w:eastAsia="hi-IN"/>
        </w:rPr>
        <w:tab/>
      </w:r>
      <w:r w:rsidRPr="001206A0">
        <w:rPr>
          <w:rFonts w:ascii="Calibri" w:eastAsia="Times New Roman" w:hAnsi="Calibri" w:cs="Arial"/>
          <w:i/>
          <w:kern w:val="1"/>
          <w:lang w:val="es-UY" w:eastAsia="hi-IN"/>
        </w:rPr>
        <w:tab/>
      </w:r>
      <w:r w:rsidRPr="001206A0">
        <w:rPr>
          <w:rFonts w:ascii="Calibri" w:eastAsia="Times New Roman" w:hAnsi="Calibri" w:cs="Arial"/>
          <w:i/>
          <w:kern w:val="1"/>
          <w:lang w:val="es-UY" w:eastAsia="hi-IN"/>
        </w:rPr>
        <w:tab/>
        <w:t xml:space="preserve">      </w:t>
      </w:r>
    </w:p>
    <w:p w:rsidR="001206A0" w:rsidRPr="001206A0" w:rsidRDefault="001206A0" w:rsidP="001206A0">
      <w:pPr>
        <w:autoSpaceDN/>
        <w:spacing w:line="100" w:lineRule="atLeast"/>
        <w:jc w:val="both"/>
        <w:rPr>
          <w:rFonts w:eastAsia="SimSun" w:cs="Mangal"/>
          <w:kern w:val="1"/>
          <w:lang w:val="es-UY" w:eastAsia="hi-IN"/>
        </w:rPr>
      </w:pPr>
    </w:p>
    <w:p w:rsidR="00CB3182" w:rsidRPr="001206A0" w:rsidRDefault="00CB3182" w:rsidP="00CB3182">
      <w:pPr>
        <w:pStyle w:val="Textbody"/>
        <w:rPr>
          <w:lang w:val="es-UY"/>
        </w:rPr>
      </w:pPr>
    </w:p>
    <w:sectPr w:rsidR="00CB3182" w:rsidRPr="001206A0">
      <w:headerReference w:type="default" r:id="rId11"/>
      <w:footerReference w:type="default" r:id="rId12"/>
      <w:pgSz w:w="11906" w:h="16838"/>
      <w:pgMar w:top="907" w:right="1134" w:bottom="1143" w:left="1134" w:header="720"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D71" w:rsidRDefault="00A37D71">
      <w:r>
        <w:separator/>
      </w:r>
    </w:p>
  </w:endnote>
  <w:endnote w:type="continuationSeparator" w:id="0">
    <w:p w:rsidR="00A37D71" w:rsidRDefault="00A3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Liberation Serif">
    <w:panose1 w:val="02020603050405020304"/>
    <w:charset w:val="00"/>
    <w:family w:val="roman"/>
    <w:pitch w:val="variable"/>
    <w:sig w:usb0="E0000AFF" w:usb1="500078FF" w:usb2="00000021" w:usb3="00000000" w:csb0="000001BF" w:csb1="00000000"/>
  </w:font>
  <w:font w:name="Droid Sans Fallback">
    <w:altName w:val="Times New Roman"/>
    <w:charset w:val="00"/>
    <w:family w:val="auto"/>
    <w:pitch w:val="variable"/>
  </w:font>
  <w:font w:name="Droid Sans Devanagari">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Lucida Casual">
    <w:charset w:val="00"/>
    <w:family w:val="script"/>
    <w:pitch w:val="variable"/>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AE" w:rsidRDefault="00A754BE">
    <w:pPr>
      <w:pStyle w:val="Piedepgina"/>
      <w:jc w:val="right"/>
    </w:pPr>
    <w:r>
      <w:fldChar w:fldCharType="begin"/>
    </w:r>
    <w:r>
      <w:instrText xml:space="preserve"> PAGE </w:instrText>
    </w:r>
    <w:r>
      <w:fldChar w:fldCharType="separate"/>
    </w:r>
    <w:r w:rsidR="00CE63F8">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D71" w:rsidRDefault="00A37D71">
      <w:r>
        <w:rPr>
          <w:color w:val="000000"/>
        </w:rPr>
        <w:separator/>
      </w:r>
    </w:p>
  </w:footnote>
  <w:footnote w:type="continuationSeparator" w:id="0">
    <w:p w:rsidR="00A37D71" w:rsidRDefault="00A37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AE" w:rsidRDefault="00A37D71">
    <w:pPr>
      <w:pStyle w:val="Encabezado"/>
      <w:jc w:val="cente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603"/>
    <w:multiLevelType w:val="multilevel"/>
    <w:tmpl w:val="419ED4DE"/>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CB728F9"/>
    <w:multiLevelType w:val="multilevel"/>
    <w:tmpl w:val="3000F71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2F5B6A0D"/>
    <w:multiLevelType w:val="multilevel"/>
    <w:tmpl w:val="AA5AE8A6"/>
    <w:styleLink w:val="WW8Num5"/>
    <w:lvl w:ilvl="0">
      <w:numFmt w:val="bullet"/>
      <w:lvlText w:val=""/>
      <w:lvlJc w:val="left"/>
      <w:rPr>
        <w:rFonts w:ascii="Wingdings" w:hAnsi="Wingdings" w:cs="Wingdings"/>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56E25139"/>
    <w:multiLevelType w:val="multilevel"/>
    <w:tmpl w:val="7AEE9DDA"/>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69843F5E"/>
    <w:multiLevelType w:val="multilevel"/>
    <w:tmpl w:val="985C890A"/>
    <w:styleLink w:val="WW8Num3"/>
    <w:lvl w:ilvl="0">
      <w:numFmt w:val="bullet"/>
      <w:lvlText w:val=""/>
      <w:lvlJc w:val="left"/>
      <w:rPr>
        <w:rFonts w:ascii="Wingdings 2" w:hAnsi="Wingdings 2" w:cs="Wingdings 2"/>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Wingdings 2" w:hAnsi="Wingdings 2" w:cs="Wingdings 2"/>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Wingdings 2" w:hAnsi="Wingdings 2" w:cs="Wingdings 2"/>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num w:numId="1">
    <w:abstractNumId w:val="1"/>
  </w:num>
  <w:num w:numId="2">
    <w:abstractNumId w:val="0"/>
  </w:num>
  <w:num w:numId="3">
    <w:abstractNumId w:val="4"/>
  </w:num>
  <w:num w:numId="4">
    <w:abstractNumId w:val="3"/>
  </w:num>
  <w:num w:numId="5">
    <w:abstractNumId w:val="2"/>
  </w:num>
  <w:num w:numId="6">
    <w:abstractNumId w:val="3"/>
    <w:lvlOverride w:ilvl="0">
      <w:startOverride w:val="1"/>
    </w:lvlOverride>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A5A0F"/>
    <w:rsid w:val="001206A0"/>
    <w:rsid w:val="002675CE"/>
    <w:rsid w:val="003A5A0F"/>
    <w:rsid w:val="004F2F42"/>
    <w:rsid w:val="00593AC4"/>
    <w:rsid w:val="00A37D71"/>
    <w:rsid w:val="00A754BE"/>
    <w:rsid w:val="00CB3182"/>
    <w:rsid w:val="00CE63F8"/>
    <w:rsid w:val="00D22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Droid Sans Devanagari"/>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pPr>
      <w:keepNext/>
      <w:outlineLvl w:val="0"/>
    </w:pPr>
    <w:rPr>
      <w:sz w:val="28"/>
    </w:rPr>
  </w:style>
  <w:style w:type="paragraph" w:styleId="Ttulo2">
    <w:name w:val="heading 2"/>
    <w:basedOn w:val="Standard"/>
    <w:next w:val="Standard"/>
    <w:pPr>
      <w:keepNext/>
      <w:tabs>
        <w:tab w:val="left" w:pos="7088"/>
      </w:tabs>
      <w:outlineLvl w:val="1"/>
    </w:pPr>
    <w:rPr>
      <w:b/>
    </w:rPr>
  </w:style>
  <w:style w:type="paragraph" w:styleId="Ttulo3">
    <w:name w:val="heading 3"/>
    <w:basedOn w:val="Standard"/>
    <w:next w:val="Standard"/>
    <w:pPr>
      <w:keepNext/>
      <w:outlineLvl w:val="2"/>
    </w:pPr>
    <w:rPr>
      <w:b/>
      <w:sz w:val="24"/>
    </w:rPr>
  </w:style>
  <w:style w:type="paragraph" w:styleId="Ttulo4">
    <w:name w:val="heading 4"/>
    <w:basedOn w:val="Standard"/>
    <w:next w:val="Standard"/>
    <w:pPr>
      <w:keepNext/>
      <w:jc w:val="center"/>
      <w:outlineLvl w:val="3"/>
    </w:pPr>
    <w:rPr>
      <w:rFonts w:ascii="Arial" w:hAnsi="Arial" w:cs="Arial"/>
      <w:b/>
      <w:bCs/>
      <w:color w:val="FF0000"/>
      <w:sz w:val="22"/>
    </w:rPr>
  </w:style>
  <w:style w:type="paragraph" w:styleId="Ttulo5">
    <w:name w:val="heading 5"/>
    <w:basedOn w:val="Standard"/>
    <w:next w:val="Standard"/>
    <w:pPr>
      <w:spacing w:before="240" w:after="60"/>
      <w:outlineLvl w:val="4"/>
    </w:pPr>
    <w:rPr>
      <w:rFonts w:ascii="Lucida Casual" w:hAnsi="Lucida Casual" w:cs="Lucida Casual"/>
      <w:b/>
      <w:bCs/>
      <w:i/>
      <w:iCs/>
      <w:sz w:val="26"/>
      <w:szCs w:val="26"/>
    </w:rPr>
  </w:style>
  <w:style w:type="paragraph" w:styleId="Ttulo7">
    <w:name w:val="heading 7"/>
    <w:basedOn w:val="Standard"/>
    <w:next w:val="Standard"/>
    <w:pPr>
      <w:keepNext/>
      <w:jc w:val="both"/>
      <w:outlineLvl w:val="6"/>
    </w:pPr>
    <w:rPr>
      <w:rFonts w:ascii="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styleId="Encabezado">
    <w:name w:val="header"/>
    <w:basedOn w:val="Standard"/>
    <w:next w:val="Textbody"/>
    <w:pPr>
      <w:keepNext/>
      <w:spacing w:before="240" w:after="120"/>
    </w:pPr>
    <w:rPr>
      <w:rFonts w:ascii="Arial" w:eastAsia="Lucida Sans Unicode" w:hAnsi="Arial" w:cs="Lucida Sans Unicode"/>
      <w:sz w:val="28"/>
      <w:szCs w:val="28"/>
    </w:rPr>
  </w:style>
  <w:style w:type="paragraph" w:customStyle="1" w:styleId="Textbody">
    <w:name w:val="Text body"/>
    <w:basedOn w:val="Standard"/>
    <w:pPr>
      <w:jc w:val="both"/>
    </w:pPr>
    <w:rPr>
      <w:sz w:val="24"/>
    </w:rPr>
  </w:style>
  <w:style w:type="paragraph" w:styleId="Lista">
    <w:name w:val="List"/>
    <w:basedOn w:val="Textbody"/>
    <w:rPr>
      <w:rFonts w:cs="Lucida Sans Unicode"/>
    </w:rPr>
  </w:style>
  <w:style w:type="paragraph" w:styleId="Epgrafe">
    <w:name w:val="caption"/>
    <w:basedOn w:val="Standard"/>
    <w:pPr>
      <w:suppressLineNumbers/>
      <w:spacing w:before="120" w:after="120"/>
    </w:pPr>
    <w:rPr>
      <w:rFonts w:cs="Lucida Sans Unicode"/>
      <w:i/>
      <w:iCs/>
      <w:sz w:val="24"/>
      <w:szCs w:val="24"/>
    </w:rPr>
  </w:style>
  <w:style w:type="paragraph" w:customStyle="1" w:styleId="Index">
    <w:name w:val="Index"/>
    <w:basedOn w:val="Standard"/>
    <w:pPr>
      <w:suppressLineNumbers/>
    </w:pPr>
    <w:rPr>
      <w:rFonts w:cs="Lucida Sans Unicode"/>
    </w:rPr>
  </w:style>
  <w:style w:type="paragraph" w:styleId="Textoindependiente2">
    <w:name w:val="Body Text 2"/>
    <w:basedOn w:val="Standard"/>
    <w:rPr>
      <w:sz w:val="24"/>
    </w:rPr>
  </w:style>
  <w:style w:type="paragraph" w:styleId="Textoindependiente3">
    <w:name w:val="Body Text 3"/>
    <w:basedOn w:val="Standard"/>
    <w:rPr>
      <w:sz w:val="23"/>
    </w:rPr>
  </w:style>
  <w:style w:type="paragraph" w:styleId="Piedepgina">
    <w:name w:val="footer"/>
    <w:basedOn w:val="Standard"/>
    <w:pPr>
      <w:tabs>
        <w:tab w:val="center" w:pos="4419"/>
        <w:tab w:val="right" w:pos="8838"/>
      </w:tabs>
    </w:pPr>
  </w:style>
  <w:style w:type="paragraph" w:styleId="Ttulo">
    <w:name w:val="Title"/>
    <w:basedOn w:val="Standard"/>
    <w:next w:val="Subttulo"/>
    <w:pPr>
      <w:jc w:val="center"/>
    </w:pPr>
    <w:rPr>
      <w:b/>
      <w:sz w:val="24"/>
    </w:rPr>
  </w:style>
  <w:style w:type="paragraph" w:styleId="Subttulo">
    <w:name w:val="Subtitle"/>
    <w:basedOn w:val="Encabezado"/>
    <w:next w:val="Textbody"/>
    <w:pPr>
      <w:jc w:val="center"/>
    </w:pPr>
    <w:rPr>
      <w:i/>
      <w:iCs/>
    </w:rPr>
  </w:style>
  <w:style w:type="paragraph" w:customStyle="1" w:styleId="Textbodyindent">
    <w:name w:val="Text body indent"/>
    <w:basedOn w:val="Standard"/>
    <w:pPr>
      <w:ind w:left="284" w:hanging="284"/>
      <w:jc w:val="both"/>
    </w:pPr>
    <w:rPr>
      <w:rFonts w:ascii="Arial" w:hAnsi="Arial" w:cs="Arial"/>
      <w:sz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Textoindependiente21">
    <w:name w:val="Texto independiente 21"/>
    <w:basedOn w:val="Standard"/>
    <w:pPr>
      <w:jc w:val="both"/>
    </w:pPr>
    <w:rPr>
      <w:sz w:val="24"/>
    </w:rPr>
  </w:style>
  <w:style w:type="paragraph" w:customStyle="1" w:styleId="WW-Textoindependiente21">
    <w:name w:val="WW-Texto independiente 21"/>
    <w:basedOn w:val="Standard"/>
    <w:pPr>
      <w:jc w:val="both"/>
    </w:pPr>
    <w:rPr>
      <w:rFonts w:ascii="Arial" w:hAnsi="Arial" w:cs="Arial"/>
      <w:color w:val="000000"/>
      <w:sz w:val="22"/>
    </w:rPr>
  </w:style>
  <w:style w:type="paragraph" w:styleId="Textosinformato">
    <w:name w:val="Plain Text"/>
    <w:basedOn w:val="Standard"/>
    <w:rPr>
      <w:rFonts w:ascii="Courier New" w:hAnsi="Courier New" w:cs="Courier New"/>
    </w:rPr>
  </w:style>
  <w:style w:type="paragraph" w:customStyle="1" w:styleId="Textoindependiente31">
    <w:name w:val="Texto independiente 31"/>
    <w:basedOn w:val="Standard"/>
    <w:rPr>
      <w:rFonts w:ascii="Arial" w:hAnsi="Arial" w:cs="Arial"/>
      <w:sz w:val="2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Wingdings 2" w:hAnsi="Wingdings 2" w:cs="Wingdings 2"/>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style>
  <w:style w:type="character" w:customStyle="1" w:styleId="WW8Num5z0">
    <w:name w:val="WW8Num5z0"/>
    <w:rPr>
      <w:rFonts w:ascii="Wingdings" w:hAnsi="Wingdings" w:cs="Wingdings"/>
      <w:color w:val="auto"/>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4z1">
    <w:name w:val="WW8Num4z1"/>
    <w:rPr>
      <w:rFonts w:ascii="OpenSymbol, 'Arial Unicode MS'" w:hAnsi="OpenSymbol, 'Arial Unicode MS'" w:cs="OpenSymbol, 'Arial Unicode MS'"/>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6z0">
    <w:name w:val="WW8Num6z0"/>
    <w:rPr>
      <w:rFonts w:ascii="Symbol" w:hAnsi="Symbol" w:cs="Symbol"/>
    </w:rPr>
  </w:style>
  <w:style w:type="character" w:customStyle="1" w:styleId="WW8Num6z1">
    <w:name w:val="WW8Num6z1"/>
    <w:rPr>
      <w:rFonts w:ascii="OpenSymbol, 'Arial Unicode MS'" w:hAnsi="OpenSymbol, 'Arial Unicode MS'" w:cs="OpenSymbol, 'Arial Unicode MS'"/>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8Num7z0">
    <w:name w:val="WW8Num7z0"/>
    <w:rPr>
      <w:rFonts w:ascii="Symbol" w:hAnsi="Symbol" w:cs="Symbol"/>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8z0">
    <w:name w:val="WW8Num8z0"/>
    <w:rPr>
      <w:b w:val="0"/>
      <w:i w:val="0"/>
    </w:rPr>
  </w:style>
  <w:style w:type="character" w:customStyle="1" w:styleId="WW-Absatz-Standardschriftart1111111111111111111111111111111">
    <w:name w:val="WW-Absatz-Standardschriftart1111111111111111111111111111111"/>
  </w:style>
  <w:style w:type="character" w:customStyle="1" w:styleId="WW8Num9z0">
    <w:name w:val="WW8Num9z0"/>
    <w:rPr>
      <w:rFonts w:ascii="Symbol" w:hAnsi="Symbol" w:cs="Symbol"/>
      <w:color w:val="auto"/>
    </w:rPr>
  </w:style>
  <w:style w:type="character" w:customStyle="1" w:styleId="WW8Num10z0">
    <w:name w:val="WW8Num10z0"/>
    <w:rPr>
      <w:rFonts w:ascii="Symbol" w:hAnsi="Symbol" w:cs="Symbol"/>
      <w:color w:val="auto"/>
    </w:rPr>
  </w:style>
  <w:style w:type="character" w:customStyle="1" w:styleId="WW8Num11z0">
    <w:name w:val="WW8Num11z0"/>
    <w:rPr>
      <w:rFonts w:ascii="Symbol" w:hAnsi="Symbol" w:cs="Symbol"/>
      <w:color w:val="auto"/>
    </w:rPr>
  </w:style>
  <w:style w:type="character" w:customStyle="1" w:styleId="WW8Num12z0">
    <w:name w:val="WW8Num12z0"/>
    <w:rPr>
      <w:rFonts w:ascii="Symbol" w:hAnsi="Symbol" w:cs="Symbol"/>
    </w:rPr>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Absatz-Standardschriftart111111111111111111111111111111111111111111">
    <w:name w:val="WW-Absatz-Standardschriftart111111111111111111111111111111111111111111"/>
  </w:style>
  <w:style w:type="character" w:customStyle="1" w:styleId="WW8NumSt1z0">
    <w:name w:val="WW8NumSt1z0"/>
    <w:rPr>
      <w:rFonts w:ascii="Symbol" w:hAnsi="Symbol" w:cs="Symbol"/>
    </w:rPr>
  </w:style>
  <w:style w:type="character" w:customStyle="1" w:styleId="WW-Fuentedeprrafopredeter">
    <w:name w:val="WW-Fuente de párrafo predeter."/>
  </w:style>
  <w:style w:type="character" w:styleId="Nmerodepgina">
    <w:name w:val="page number"/>
    <w:basedOn w:val="WW-Fuentedeprrafopredeter"/>
  </w:style>
  <w:style w:type="character" w:customStyle="1" w:styleId="Internetlink">
    <w:name w:val="Internet link"/>
    <w:rPr>
      <w:color w:val="000080"/>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Carcterdenumeracin">
    <w:name w:val="Carácter de numeración"/>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Droid Sans Devanagari"/>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pPr>
      <w:keepNext/>
      <w:outlineLvl w:val="0"/>
    </w:pPr>
    <w:rPr>
      <w:sz w:val="28"/>
    </w:rPr>
  </w:style>
  <w:style w:type="paragraph" w:styleId="Ttulo2">
    <w:name w:val="heading 2"/>
    <w:basedOn w:val="Standard"/>
    <w:next w:val="Standard"/>
    <w:pPr>
      <w:keepNext/>
      <w:tabs>
        <w:tab w:val="left" w:pos="7088"/>
      </w:tabs>
      <w:outlineLvl w:val="1"/>
    </w:pPr>
    <w:rPr>
      <w:b/>
    </w:rPr>
  </w:style>
  <w:style w:type="paragraph" w:styleId="Ttulo3">
    <w:name w:val="heading 3"/>
    <w:basedOn w:val="Standard"/>
    <w:next w:val="Standard"/>
    <w:pPr>
      <w:keepNext/>
      <w:outlineLvl w:val="2"/>
    </w:pPr>
    <w:rPr>
      <w:b/>
      <w:sz w:val="24"/>
    </w:rPr>
  </w:style>
  <w:style w:type="paragraph" w:styleId="Ttulo4">
    <w:name w:val="heading 4"/>
    <w:basedOn w:val="Standard"/>
    <w:next w:val="Standard"/>
    <w:pPr>
      <w:keepNext/>
      <w:jc w:val="center"/>
      <w:outlineLvl w:val="3"/>
    </w:pPr>
    <w:rPr>
      <w:rFonts w:ascii="Arial" w:hAnsi="Arial" w:cs="Arial"/>
      <w:b/>
      <w:bCs/>
      <w:color w:val="FF0000"/>
      <w:sz w:val="22"/>
    </w:rPr>
  </w:style>
  <w:style w:type="paragraph" w:styleId="Ttulo5">
    <w:name w:val="heading 5"/>
    <w:basedOn w:val="Standard"/>
    <w:next w:val="Standard"/>
    <w:pPr>
      <w:spacing w:before="240" w:after="60"/>
      <w:outlineLvl w:val="4"/>
    </w:pPr>
    <w:rPr>
      <w:rFonts w:ascii="Lucida Casual" w:hAnsi="Lucida Casual" w:cs="Lucida Casual"/>
      <w:b/>
      <w:bCs/>
      <w:i/>
      <w:iCs/>
      <w:sz w:val="26"/>
      <w:szCs w:val="26"/>
    </w:rPr>
  </w:style>
  <w:style w:type="paragraph" w:styleId="Ttulo7">
    <w:name w:val="heading 7"/>
    <w:basedOn w:val="Standard"/>
    <w:next w:val="Standard"/>
    <w:pPr>
      <w:keepNext/>
      <w:jc w:val="both"/>
      <w:outlineLvl w:val="6"/>
    </w:pPr>
    <w:rPr>
      <w:rFonts w:ascii="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styleId="Encabezado">
    <w:name w:val="header"/>
    <w:basedOn w:val="Standard"/>
    <w:next w:val="Textbody"/>
    <w:pPr>
      <w:keepNext/>
      <w:spacing w:before="240" w:after="120"/>
    </w:pPr>
    <w:rPr>
      <w:rFonts w:ascii="Arial" w:eastAsia="Lucida Sans Unicode" w:hAnsi="Arial" w:cs="Lucida Sans Unicode"/>
      <w:sz w:val="28"/>
      <w:szCs w:val="28"/>
    </w:rPr>
  </w:style>
  <w:style w:type="paragraph" w:customStyle="1" w:styleId="Textbody">
    <w:name w:val="Text body"/>
    <w:basedOn w:val="Standard"/>
    <w:pPr>
      <w:jc w:val="both"/>
    </w:pPr>
    <w:rPr>
      <w:sz w:val="24"/>
    </w:rPr>
  </w:style>
  <w:style w:type="paragraph" w:styleId="Lista">
    <w:name w:val="List"/>
    <w:basedOn w:val="Textbody"/>
    <w:rPr>
      <w:rFonts w:cs="Lucida Sans Unicode"/>
    </w:rPr>
  </w:style>
  <w:style w:type="paragraph" w:styleId="Epgrafe">
    <w:name w:val="caption"/>
    <w:basedOn w:val="Standard"/>
    <w:pPr>
      <w:suppressLineNumbers/>
      <w:spacing w:before="120" w:after="120"/>
    </w:pPr>
    <w:rPr>
      <w:rFonts w:cs="Lucida Sans Unicode"/>
      <w:i/>
      <w:iCs/>
      <w:sz w:val="24"/>
      <w:szCs w:val="24"/>
    </w:rPr>
  </w:style>
  <w:style w:type="paragraph" w:customStyle="1" w:styleId="Index">
    <w:name w:val="Index"/>
    <w:basedOn w:val="Standard"/>
    <w:pPr>
      <w:suppressLineNumbers/>
    </w:pPr>
    <w:rPr>
      <w:rFonts w:cs="Lucida Sans Unicode"/>
    </w:rPr>
  </w:style>
  <w:style w:type="paragraph" w:styleId="Textoindependiente2">
    <w:name w:val="Body Text 2"/>
    <w:basedOn w:val="Standard"/>
    <w:rPr>
      <w:sz w:val="24"/>
    </w:rPr>
  </w:style>
  <w:style w:type="paragraph" w:styleId="Textoindependiente3">
    <w:name w:val="Body Text 3"/>
    <w:basedOn w:val="Standard"/>
    <w:rPr>
      <w:sz w:val="23"/>
    </w:rPr>
  </w:style>
  <w:style w:type="paragraph" w:styleId="Piedepgina">
    <w:name w:val="footer"/>
    <w:basedOn w:val="Standard"/>
    <w:pPr>
      <w:tabs>
        <w:tab w:val="center" w:pos="4419"/>
        <w:tab w:val="right" w:pos="8838"/>
      </w:tabs>
    </w:pPr>
  </w:style>
  <w:style w:type="paragraph" w:styleId="Ttulo">
    <w:name w:val="Title"/>
    <w:basedOn w:val="Standard"/>
    <w:next w:val="Subttulo"/>
    <w:pPr>
      <w:jc w:val="center"/>
    </w:pPr>
    <w:rPr>
      <w:b/>
      <w:sz w:val="24"/>
    </w:rPr>
  </w:style>
  <w:style w:type="paragraph" w:styleId="Subttulo">
    <w:name w:val="Subtitle"/>
    <w:basedOn w:val="Encabezado"/>
    <w:next w:val="Textbody"/>
    <w:pPr>
      <w:jc w:val="center"/>
    </w:pPr>
    <w:rPr>
      <w:i/>
      <w:iCs/>
    </w:rPr>
  </w:style>
  <w:style w:type="paragraph" w:customStyle="1" w:styleId="Textbodyindent">
    <w:name w:val="Text body indent"/>
    <w:basedOn w:val="Standard"/>
    <w:pPr>
      <w:ind w:left="284" w:hanging="284"/>
      <w:jc w:val="both"/>
    </w:pPr>
    <w:rPr>
      <w:rFonts w:ascii="Arial" w:hAnsi="Arial" w:cs="Arial"/>
      <w:sz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Textoindependiente21">
    <w:name w:val="Texto independiente 21"/>
    <w:basedOn w:val="Standard"/>
    <w:pPr>
      <w:jc w:val="both"/>
    </w:pPr>
    <w:rPr>
      <w:sz w:val="24"/>
    </w:rPr>
  </w:style>
  <w:style w:type="paragraph" w:customStyle="1" w:styleId="WW-Textoindependiente21">
    <w:name w:val="WW-Texto independiente 21"/>
    <w:basedOn w:val="Standard"/>
    <w:pPr>
      <w:jc w:val="both"/>
    </w:pPr>
    <w:rPr>
      <w:rFonts w:ascii="Arial" w:hAnsi="Arial" w:cs="Arial"/>
      <w:color w:val="000000"/>
      <w:sz w:val="22"/>
    </w:rPr>
  </w:style>
  <w:style w:type="paragraph" w:styleId="Textosinformato">
    <w:name w:val="Plain Text"/>
    <w:basedOn w:val="Standard"/>
    <w:rPr>
      <w:rFonts w:ascii="Courier New" w:hAnsi="Courier New" w:cs="Courier New"/>
    </w:rPr>
  </w:style>
  <w:style w:type="paragraph" w:customStyle="1" w:styleId="Textoindependiente31">
    <w:name w:val="Texto independiente 31"/>
    <w:basedOn w:val="Standard"/>
    <w:rPr>
      <w:rFonts w:ascii="Arial" w:hAnsi="Arial" w:cs="Arial"/>
      <w:sz w:val="2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Wingdings 2" w:hAnsi="Wingdings 2" w:cs="Wingdings 2"/>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style>
  <w:style w:type="character" w:customStyle="1" w:styleId="WW8Num5z0">
    <w:name w:val="WW8Num5z0"/>
    <w:rPr>
      <w:rFonts w:ascii="Wingdings" w:hAnsi="Wingdings" w:cs="Wingdings"/>
      <w:color w:val="auto"/>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4z1">
    <w:name w:val="WW8Num4z1"/>
    <w:rPr>
      <w:rFonts w:ascii="OpenSymbol, 'Arial Unicode MS'" w:hAnsi="OpenSymbol, 'Arial Unicode MS'" w:cs="OpenSymbol, 'Arial Unicode MS'"/>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6z0">
    <w:name w:val="WW8Num6z0"/>
    <w:rPr>
      <w:rFonts w:ascii="Symbol" w:hAnsi="Symbol" w:cs="Symbol"/>
    </w:rPr>
  </w:style>
  <w:style w:type="character" w:customStyle="1" w:styleId="WW8Num6z1">
    <w:name w:val="WW8Num6z1"/>
    <w:rPr>
      <w:rFonts w:ascii="OpenSymbol, 'Arial Unicode MS'" w:hAnsi="OpenSymbol, 'Arial Unicode MS'" w:cs="OpenSymbol, 'Arial Unicode MS'"/>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8Num7z0">
    <w:name w:val="WW8Num7z0"/>
    <w:rPr>
      <w:rFonts w:ascii="Symbol" w:hAnsi="Symbol" w:cs="Symbol"/>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8z0">
    <w:name w:val="WW8Num8z0"/>
    <w:rPr>
      <w:b w:val="0"/>
      <w:i w:val="0"/>
    </w:rPr>
  </w:style>
  <w:style w:type="character" w:customStyle="1" w:styleId="WW-Absatz-Standardschriftart1111111111111111111111111111111">
    <w:name w:val="WW-Absatz-Standardschriftart1111111111111111111111111111111"/>
  </w:style>
  <w:style w:type="character" w:customStyle="1" w:styleId="WW8Num9z0">
    <w:name w:val="WW8Num9z0"/>
    <w:rPr>
      <w:rFonts w:ascii="Symbol" w:hAnsi="Symbol" w:cs="Symbol"/>
      <w:color w:val="auto"/>
    </w:rPr>
  </w:style>
  <w:style w:type="character" w:customStyle="1" w:styleId="WW8Num10z0">
    <w:name w:val="WW8Num10z0"/>
    <w:rPr>
      <w:rFonts w:ascii="Symbol" w:hAnsi="Symbol" w:cs="Symbol"/>
      <w:color w:val="auto"/>
    </w:rPr>
  </w:style>
  <w:style w:type="character" w:customStyle="1" w:styleId="WW8Num11z0">
    <w:name w:val="WW8Num11z0"/>
    <w:rPr>
      <w:rFonts w:ascii="Symbol" w:hAnsi="Symbol" w:cs="Symbol"/>
      <w:color w:val="auto"/>
    </w:rPr>
  </w:style>
  <w:style w:type="character" w:customStyle="1" w:styleId="WW8Num12z0">
    <w:name w:val="WW8Num12z0"/>
    <w:rPr>
      <w:rFonts w:ascii="Symbol" w:hAnsi="Symbol" w:cs="Symbol"/>
    </w:rPr>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Absatz-Standardschriftart111111111111111111111111111111111111111111">
    <w:name w:val="WW-Absatz-Standardschriftart111111111111111111111111111111111111111111"/>
  </w:style>
  <w:style w:type="character" w:customStyle="1" w:styleId="WW8NumSt1z0">
    <w:name w:val="WW8NumSt1z0"/>
    <w:rPr>
      <w:rFonts w:ascii="Symbol" w:hAnsi="Symbol" w:cs="Symbol"/>
    </w:rPr>
  </w:style>
  <w:style w:type="character" w:customStyle="1" w:styleId="WW-Fuentedeprrafopredeter">
    <w:name w:val="WW-Fuente de párrafo predeter."/>
  </w:style>
  <w:style w:type="character" w:styleId="Nmerodepgina">
    <w:name w:val="page number"/>
    <w:basedOn w:val="WW-Fuentedeprrafopredeter"/>
  </w:style>
  <w:style w:type="character" w:customStyle="1" w:styleId="Internetlink">
    <w:name w:val="Internet link"/>
    <w:rPr>
      <w:color w:val="000080"/>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Carcterdenumeracin">
    <w:name w:val="Carácter de numeración"/>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9</Pages>
  <Words>2527</Words>
  <Characters>13899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MINISTERIO DE SALUD PUBLICA</vt:lpstr>
    </vt:vector>
  </TitlesOfParts>
  <Company/>
  <LinksUpToDate>false</LinksUpToDate>
  <CharactersWithSpaces>16394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SALUD PUBLICA</dc:title>
  <dc:creator>OFICINA 412</dc:creator>
  <cp:lastModifiedBy>Leticia</cp:lastModifiedBy>
  <cp:revision>5</cp:revision>
  <cp:lastPrinted>2016-03-08T22:21:00Z</cp:lastPrinted>
  <dcterms:created xsi:type="dcterms:W3CDTF">2009-10-27T15:14:00Z</dcterms:created>
  <dcterms:modified xsi:type="dcterms:W3CDTF">2018-10-09T12:09:00Z</dcterms:modified>
</cp:coreProperties>
</file>