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9E" w:rsidRPr="003E3999" w:rsidRDefault="00D939E0" w:rsidP="00A8249E">
      <w:pPr>
        <w:pStyle w:val="Ttulo"/>
        <w:ind w:left="1418"/>
        <w:rPr>
          <w:rFonts w:eastAsia="Batang"/>
          <w:i/>
          <w:sz w:val="22"/>
          <w:szCs w:val="22"/>
        </w:rPr>
      </w:pPr>
      <w:r w:rsidRPr="00D939E0">
        <w:rPr>
          <w:i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2.3pt;margin-top:-26.65pt;width:147.45pt;height:119.15pt;z-index:251657728">
            <v:imagedata r:id="rId8" o:title=""/>
            <w10:wrap anchorx="page"/>
          </v:shape>
          <o:OLEObject Type="Embed" ProgID="PBrush" ShapeID="_x0000_s1027" DrawAspect="Content" ObjectID="_1594628012" r:id="rId9"/>
        </w:pict>
      </w:r>
      <w:r w:rsidR="00A8249E" w:rsidRPr="003E3999">
        <w:rPr>
          <w:rFonts w:eastAsia="Batang"/>
          <w:i/>
          <w:sz w:val="22"/>
          <w:szCs w:val="22"/>
        </w:rPr>
        <w:t>PLIEGO DE CONDICIONES PARTICULARES PARA</w:t>
      </w:r>
    </w:p>
    <w:p w:rsidR="00E26639" w:rsidRPr="003E3999" w:rsidRDefault="00A8249E" w:rsidP="00E26639">
      <w:pPr>
        <w:ind w:left="1418"/>
        <w:jc w:val="center"/>
        <w:rPr>
          <w:rFonts w:eastAsia="Batang"/>
          <w:b/>
          <w:bCs/>
          <w:i/>
          <w:sz w:val="22"/>
          <w:szCs w:val="22"/>
        </w:rPr>
      </w:pPr>
      <w:r w:rsidRPr="003E3999">
        <w:rPr>
          <w:rFonts w:eastAsia="Batang"/>
          <w:b/>
          <w:bCs/>
          <w:i/>
          <w:sz w:val="22"/>
          <w:szCs w:val="22"/>
        </w:rPr>
        <w:t xml:space="preserve">LA </w:t>
      </w:r>
      <w:r w:rsidR="003E3999" w:rsidRPr="003E3999">
        <w:rPr>
          <w:rFonts w:eastAsia="Batang"/>
          <w:b/>
          <w:bCs/>
          <w:i/>
          <w:sz w:val="22"/>
          <w:szCs w:val="22"/>
        </w:rPr>
        <w:t>INSTALACION DE CABLEADO DE</w:t>
      </w:r>
      <w:r w:rsidRPr="003E3999">
        <w:rPr>
          <w:rFonts w:eastAsia="Batang"/>
          <w:b/>
          <w:bCs/>
          <w:i/>
          <w:sz w:val="22"/>
          <w:szCs w:val="22"/>
        </w:rPr>
        <w:t xml:space="preserve"> </w:t>
      </w:r>
      <w:r w:rsidR="005C5234" w:rsidRPr="003E3999">
        <w:rPr>
          <w:rFonts w:eastAsia="Batang"/>
          <w:b/>
          <w:bCs/>
          <w:i/>
          <w:sz w:val="22"/>
          <w:szCs w:val="22"/>
        </w:rPr>
        <w:t xml:space="preserve">100 PUESTOS DE RED </w:t>
      </w:r>
    </w:p>
    <w:p w:rsidR="00A8249E" w:rsidRPr="008D1331" w:rsidRDefault="00A8249E" w:rsidP="00A8249E">
      <w:pPr>
        <w:jc w:val="center"/>
        <w:rPr>
          <w:rFonts w:eastAsia="Batang"/>
          <w:b/>
          <w:bCs/>
          <w:color w:val="000000"/>
        </w:rPr>
      </w:pPr>
    </w:p>
    <w:p w:rsidR="00E20595" w:rsidRPr="008D1331" w:rsidRDefault="00E20595">
      <w:pPr>
        <w:pStyle w:val="Ttulo3"/>
        <w:rPr>
          <w:color w:val="000000"/>
        </w:rPr>
      </w:pPr>
      <w:r w:rsidRPr="008D1331">
        <w:rPr>
          <w:color w:val="000000"/>
        </w:rPr>
        <w:t>INCISO: 18</w:t>
      </w:r>
    </w:p>
    <w:p w:rsidR="00E20595" w:rsidRPr="008D1331" w:rsidRDefault="00E20595" w:rsidP="00253A0E">
      <w:pPr>
        <w:jc w:val="right"/>
        <w:rPr>
          <w:rFonts w:eastAsia="Batang"/>
          <w:b/>
          <w:bCs/>
          <w:color w:val="000000"/>
        </w:rPr>
      </w:pPr>
      <w:r w:rsidRPr="008D1331">
        <w:rPr>
          <w:rFonts w:eastAsia="Batang"/>
          <w:b/>
          <w:bCs/>
          <w:color w:val="000000"/>
        </w:rPr>
        <w:t>Unidad Ejecutora: 01</w:t>
      </w:r>
    </w:p>
    <w:p w:rsidR="0012524F" w:rsidRPr="008D1331" w:rsidRDefault="003B1842">
      <w:pPr>
        <w:jc w:val="right"/>
        <w:rPr>
          <w:rFonts w:eastAsia="Batang"/>
          <w:b/>
          <w:bCs/>
          <w:color w:val="000000"/>
        </w:rPr>
      </w:pPr>
      <w:r w:rsidRPr="008D1331">
        <w:rPr>
          <w:rFonts w:eastAsia="Batang"/>
          <w:b/>
          <w:bCs/>
          <w:color w:val="000000"/>
        </w:rPr>
        <w:t>Licitación Abreviada Nº</w:t>
      </w:r>
      <w:r w:rsidR="0012524F" w:rsidRPr="008D1331">
        <w:rPr>
          <w:rFonts w:eastAsia="Batang"/>
          <w:b/>
          <w:bCs/>
          <w:color w:val="000000"/>
        </w:rPr>
        <w:t xml:space="preserve"> </w:t>
      </w:r>
      <w:r w:rsidR="00A8249E">
        <w:rPr>
          <w:rFonts w:eastAsia="Batang"/>
          <w:b/>
          <w:bCs/>
          <w:color w:val="000000"/>
        </w:rPr>
        <w:t>1/</w:t>
      </w:r>
      <w:r w:rsidR="00E26639">
        <w:rPr>
          <w:rFonts w:eastAsia="Batang"/>
          <w:b/>
          <w:bCs/>
          <w:color w:val="000000"/>
        </w:rPr>
        <w:t>2</w:t>
      </w:r>
      <w:r w:rsidR="005C5234">
        <w:rPr>
          <w:rFonts w:eastAsia="Batang"/>
          <w:b/>
          <w:bCs/>
          <w:color w:val="000000"/>
        </w:rPr>
        <w:t>218</w:t>
      </w:r>
      <w:r w:rsidR="00A8249E">
        <w:rPr>
          <w:rFonts w:eastAsia="Batang"/>
          <w:b/>
          <w:bCs/>
          <w:color w:val="000000"/>
        </w:rPr>
        <w:t>/18</w:t>
      </w:r>
    </w:p>
    <w:p w:rsidR="00E20595" w:rsidRPr="008D1331" w:rsidRDefault="00E20595">
      <w:pPr>
        <w:jc w:val="both"/>
        <w:rPr>
          <w:rFonts w:eastAsia="Batang"/>
          <w:b/>
          <w:bCs/>
          <w:iCs/>
          <w:color w:val="000000"/>
        </w:rPr>
      </w:pPr>
    </w:p>
    <w:p w:rsidR="00E20595" w:rsidRPr="008D1331" w:rsidRDefault="00E20595">
      <w:pPr>
        <w:jc w:val="both"/>
        <w:rPr>
          <w:rFonts w:eastAsia="Batang"/>
          <w:b/>
          <w:bCs/>
          <w:iCs/>
          <w:color w:val="000000"/>
        </w:rPr>
      </w:pPr>
    </w:p>
    <w:p w:rsidR="00E20595" w:rsidRPr="008D1331" w:rsidRDefault="00E20595">
      <w:pPr>
        <w:jc w:val="both"/>
        <w:rPr>
          <w:rFonts w:eastAsia="Batang"/>
          <w:color w:val="000000"/>
          <w:szCs w:val="20"/>
          <w:lang w:val="pt-BR"/>
        </w:rPr>
      </w:pPr>
      <w:r w:rsidRPr="008D1331">
        <w:rPr>
          <w:b/>
          <w:bCs/>
          <w:color w:val="000000"/>
          <w:lang w:val="pt-BR"/>
        </w:rPr>
        <w:t>APERTURA</w:t>
      </w:r>
      <w:r w:rsidR="00DB0D49" w:rsidRPr="008D1331">
        <w:rPr>
          <w:color w:val="000000"/>
          <w:lang w:val="pt-BR"/>
        </w:rPr>
        <w:t xml:space="preserve">: </w:t>
      </w:r>
      <w:r w:rsidR="00AE5A55">
        <w:rPr>
          <w:color w:val="FF0000"/>
          <w:lang w:val="pt-BR"/>
        </w:rPr>
        <w:t>13</w:t>
      </w:r>
      <w:r w:rsidR="005C5234">
        <w:rPr>
          <w:color w:val="FF0000"/>
          <w:lang w:val="pt-BR"/>
        </w:rPr>
        <w:t xml:space="preserve"> de agosto</w:t>
      </w:r>
      <w:r w:rsidR="008D1331" w:rsidRPr="00E26639">
        <w:rPr>
          <w:color w:val="FF0000"/>
          <w:lang w:val="pt-BR"/>
        </w:rPr>
        <w:t xml:space="preserve"> de </w:t>
      </w:r>
      <w:r w:rsidR="00A8249E" w:rsidRPr="00E26639">
        <w:rPr>
          <w:color w:val="FF0000"/>
          <w:lang w:val="pt-BR"/>
        </w:rPr>
        <w:t xml:space="preserve"> 2018</w:t>
      </w:r>
      <w:r w:rsidR="0026172D" w:rsidRPr="008D1331">
        <w:rPr>
          <w:color w:val="000000"/>
          <w:lang w:val="pt-BR"/>
        </w:rPr>
        <w:t xml:space="preserve">          </w:t>
      </w:r>
      <w:r w:rsidR="00253A0E" w:rsidRPr="008D1331">
        <w:rPr>
          <w:color w:val="000000"/>
          <w:lang w:val="pt-BR"/>
        </w:rPr>
        <w:tab/>
      </w:r>
      <w:r w:rsidR="0026172D" w:rsidRPr="008D1331">
        <w:rPr>
          <w:color w:val="000000"/>
          <w:lang w:val="pt-BR"/>
        </w:rPr>
        <w:t xml:space="preserve">  </w:t>
      </w:r>
      <w:r w:rsidRPr="008D1331">
        <w:rPr>
          <w:color w:val="000000"/>
          <w:lang w:val="pt-BR"/>
        </w:rPr>
        <w:t xml:space="preserve">     </w:t>
      </w:r>
      <w:r w:rsidRPr="008D1331">
        <w:rPr>
          <w:b/>
          <w:bCs/>
          <w:color w:val="000000"/>
          <w:lang w:val="pt-BR"/>
        </w:rPr>
        <w:t>HORA:</w:t>
      </w:r>
      <w:r w:rsidR="008D1331" w:rsidRPr="008D1331">
        <w:rPr>
          <w:rFonts w:eastAsia="Batang"/>
          <w:b/>
          <w:bCs/>
          <w:color w:val="000000"/>
          <w:szCs w:val="20"/>
          <w:lang w:val="pt-BR"/>
        </w:rPr>
        <w:t xml:space="preserve"> 14:00</w:t>
      </w:r>
    </w:p>
    <w:p w:rsidR="009871A5" w:rsidRPr="008D1331" w:rsidRDefault="009871A5" w:rsidP="009871A5">
      <w:pPr>
        <w:jc w:val="both"/>
        <w:rPr>
          <w:rFonts w:eastAsia="Batang"/>
          <w:b/>
          <w:bCs/>
          <w:color w:val="000000"/>
          <w:lang w:val="pt-BR"/>
        </w:rPr>
      </w:pPr>
    </w:p>
    <w:p w:rsidR="00A8249E" w:rsidRDefault="00A8249E" w:rsidP="00A8249E">
      <w:pPr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1. OBJETO</w:t>
      </w:r>
    </w:p>
    <w:p w:rsidR="00A8249E" w:rsidRDefault="00A8249E" w:rsidP="00A8249E">
      <w:pPr>
        <w:jc w:val="both"/>
        <w:rPr>
          <w:rFonts w:eastAsia="Batang"/>
        </w:rPr>
      </w:pPr>
      <w:r w:rsidRPr="003E3999">
        <w:rPr>
          <w:rFonts w:eastAsia="Batang"/>
          <w:highlight w:val="yellow"/>
        </w:rPr>
        <w:t xml:space="preserve">Se convoca a Licitación </w:t>
      </w:r>
      <w:r w:rsidR="005C5234" w:rsidRPr="003E3999">
        <w:rPr>
          <w:rFonts w:eastAsia="Batang"/>
          <w:highlight w:val="yellow"/>
        </w:rPr>
        <w:t xml:space="preserve">Abreviada </w:t>
      </w:r>
      <w:r w:rsidRPr="003E3999">
        <w:rPr>
          <w:rFonts w:eastAsia="Batang"/>
          <w:highlight w:val="yellow"/>
        </w:rPr>
        <w:t xml:space="preserve">para la </w:t>
      </w:r>
      <w:r w:rsidR="00260044" w:rsidRPr="003E3999">
        <w:rPr>
          <w:rFonts w:eastAsia="Batang"/>
          <w:b/>
          <w:highlight w:val="yellow"/>
        </w:rPr>
        <w:t>instalación de cableado de</w:t>
      </w:r>
      <w:r w:rsidR="00260044" w:rsidRPr="003E3999">
        <w:rPr>
          <w:rFonts w:eastAsia="Batang"/>
          <w:highlight w:val="yellow"/>
        </w:rPr>
        <w:t xml:space="preserve"> </w:t>
      </w:r>
      <w:r w:rsidR="00E26639" w:rsidRPr="003E3999">
        <w:rPr>
          <w:rFonts w:eastAsia="Batang"/>
          <w:b/>
          <w:highlight w:val="yellow"/>
        </w:rPr>
        <w:t xml:space="preserve"> </w:t>
      </w:r>
      <w:r w:rsidR="005C5234" w:rsidRPr="003E3999">
        <w:rPr>
          <w:rFonts w:eastAsia="Batang"/>
          <w:b/>
          <w:highlight w:val="yellow"/>
        </w:rPr>
        <w:t>100 puestos de red.</w:t>
      </w:r>
    </w:p>
    <w:p w:rsidR="00A8249E" w:rsidRDefault="00A8249E" w:rsidP="00A8249E">
      <w:pPr>
        <w:jc w:val="both"/>
        <w:rPr>
          <w:rFonts w:eastAsia="Batang"/>
        </w:rPr>
      </w:pPr>
    </w:p>
    <w:p w:rsidR="00A8249E" w:rsidRPr="00C0506C" w:rsidRDefault="00E26639" w:rsidP="00A8249E">
      <w:pPr>
        <w:jc w:val="both"/>
        <w:rPr>
          <w:rFonts w:eastAsia="Batang"/>
        </w:rPr>
      </w:pPr>
      <w:r>
        <w:rPr>
          <w:rFonts w:eastAsia="Batang"/>
          <w:b/>
        </w:rPr>
        <w:t>C</w:t>
      </w:r>
      <w:r w:rsidR="00B46256" w:rsidRPr="00B46256">
        <w:rPr>
          <w:rFonts w:eastAsia="Batang"/>
          <w:b/>
        </w:rPr>
        <w:t xml:space="preserve">ontacto </w:t>
      </w:r>
      <w:r>
        <w:rPr>
          <w:rFonts w:eastAsia="Batang"/>
          <w:b/>
        </w:rPr>
        <w:t xml:space="preserve">CENTRO DE COMPUTOS (RESPONSABLES TEL     29 153901) </w:t>
      </w:r>
    </w:p>
    <w:p w:rsidR="00FB1768" w:rsidRDefault="00FB1768">
      <w:pPr>
        <w:jc w:val="both"/>
        <w:rPr>
          <w:rFonts w:eastAsia="Batang"/>
          <w:b/>
          <w:bCs/>
        </w:rPr>
      </w:pPr>
    </w:p>
    <w:p w:rsidR="00E20595" w:rsidRPr="00607B0B" w:rsidRDefault="00260044">
      <w:pPr>
        <w:jc w:val="both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2</w:t>
      </w:r>
      <w:r w:rsidR="00E20595" w:rsidRPr="00607B0B">
        <w:rPr>
          <w:rFonts w:eastAsia="Batang"/>
          <w:b/>
          <w:bCs/>
          <w:sz w:val="22"/>
          <w:szCs w:val="22"/>
        </w:rPr>
        <w:t>. NORMATIVA APLICABLE</w:t>
      </w:r>
    </w:p>
    <w:p w:rsidR="00E20595" w:rsidRPr="00607B0B" w:rsidRDefault="00E20595">
      <w:pPr>
        <w:pStyle w:val="Textoindependiente"/>
        <w:rPr>
          <w:rFonts w:eastAsia="Batang"/>
        </w:rPr>
      </w:pPr>
      <w:r w:rsidRPr="00607B0B">
        <w:rPr>
          <w:rFonts w:eastAsia="Batang"/>
        </w:rPr>
        <w:t>Esta contratación se enmarca, en lo aplicable, en lo dispuesto por las siguientes normas:</w:t>
      </w:r>
    </w:p>
    <w:p w:rsidR="00E20595" w:rsidRPr="00607B0B" w:rsidRDefault="00E20595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>T.O.C.A.F., aprobado por el Decreto 150/12, de 11 de mayo de 2012.</w:t>
      </w:r>
    </w:p>
    <w:p w:rsidR="00E20595" w:rsidRPr="00607B0B" w:rsidRDefault="00E20595" w:rsidP="007F115D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>Artículo 8° de la Ley N° 16.134, de 24 de setiembre de 1990</w:t>
      </w:r>
      <w:r w:rsidR="007F115D" w:rsidRPr="00607B0B">
        <w:rPr>
          <w:rFonts w:eastAsia="Batang"/>
          <w:sz w:val="22"/>
          <w:szCs w:val="22"/>
        </w:rPr>
        <w:t xml:space="preserve">.  </w:t>
      </w:r>
    </w:p>
    <w:p w:rsidR="00E20595" w:rsidRPr="00607B0B" w:rsidRDefault="00E20595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>Decreto 53/993, de 28 de enero de 1993 (Pliego Único de Bases y Condiciones Generales para los contratos de suministros y servicios no personales).</w:t>
      </w:r>
    </w:p>
    <w:p w:rsidR="00E20595" w:rsidRPr="00607B0B" w:rsidRDefault="00E20595">
      <w:pPr>
        <w:pStyle w:val="Textoindependiente"/>
        <w:numPr>
          <w:ilvl w:val="0"/>
          <w:numId w:val="1"/>
        </w:numPr>
        <w:rPr>
          <w:rFonts w:eastAsia="Batang"/>
        </w:rPr>
      </w:pPr>
      <w:r w:rsidRPr="00607B0B">
        <w:rPr>
          <w:rFonts w:eastAsia="Batang"/>
        </w:rPr>
        <w:t>Artículo 42 de la Ley N° 16.736, de 5</w:t>
      </w:r>
      <w:r w:rsidR="007E067C" w:rsidRPr="00607B0B">
        <w:rPr>
          <w:rFonts w:eastAsia="Batang"/>
        </w:rPr>
        <w:t xml:space="preserve"> de enero de 1996 y su Decreto R</w:t>
      </w:r>
      <w:r w:rsidRPr="00607B0B">
        <w:rPr>
          <w:rFonts w:eastAsia="Batang"/>
        </w:rPr>
        <w:t>eglamentario 395/998, de 30 de d</w:t>
      </w:r>
      <w:r w:rsidR="007E067C" w:rsidRPr="00607B0B">
        <w:rPr>
          <w:rFonts w:eastAsia="Batang"/>
        </w:rPr>
        <w:t xml:space="preserve">iciembre de 1998 </w:t>
      </w:r>
      <w:r w:rsidRPr="00607B0B">
        <w:rPr>
          <w:rFonts w:eastAsia="Batang"/>
        </w:rPr>
        <w:t>(Sistema Integrado de Información Financiera).</w:t>
      </w:r>
    </w:p>
    <w:p w:rsidR="00E20595" w:rsidRPr="00607B0B" w:rsidRDefault="00E20595">
      <w:pPr>
        <w:pStyle w:val="Textoindependiente"/>
        <w:numPr>
          <w:ilvl w:val="0"/>
          <w:numId w:val="1"/>
        </w:numPr>
        <w:rPr>
          <w:rFonts w:eastAsia="Batang"/>
        </w:rPr>
      </w:pPr>
      <w:r w:rsidRPr="00607B0B">
        <w:rPr>
          <w:rFonts w:eastAsia="Batang"/>
        </w:rPr>
        <w:t>Decreto 342/999, de 26 de octubre de 1999 (Registro General de Proveedores del Estado) modificado por el Decreto 20/2002, de 16 de enero de 2002.</w:t>
      </w:r>
    </w:p>
    <w:p w:rsidR="00E20595" w:rsidRPr="00607B0B" w:rsidRDefault="00E20595">
      <w:pPr>
        <w:pStyle w:val="Textoindependiente"/>
        <w:numPr>
          <w:ilvl w:val="0"/>
          <w:numId w:val="1"/>
        </w:numPr>
        <w:rPr>
          <w:rFonts w:eastAsia="Batang"/>
        </w:rPr>
      </w:pPr>
      <w:r w:rsidRPr="00607B0B">
        <w:rPr>
          <w:rFonts w:eastAsia="Batang"/>
        </w:rPr>
        <w:t>Ley N° 17.250, de 11 de agosto de 2000 y su decreto reglamentario N° 244/2000 de 23 de agosto de 2000. (Relaciones de consumo).</w:t>
      </w:r>
    </w:p>
    <w:p w:rsidR="00E20595" w:rsidRPr="00607B0B" w:rsidRDefault="00E20595">
      <w:pPr>
        <w:pStyle w:val="Textoindependiente"/>
        <w:numPr>
          <w:ilvl w:val="0"/>
          <w:numId w:val="1"/>
        </w:numPr>
        <w:rPr>
          <w:rFonts w:eastAsia="Batang"/>
        </w:rPr>
      </w:pPr>
      <w:r w:rsidRPr="00607B0B">
        <w:rPr>
          <w:rFonts w:eastAsia="Batang"/>
        </w:rPr>
        <w:t>Decreto 500/991, de 27 de setiembre de 1991 (Procedimiento Administrativo).</w:t>
      </w:r>
    </w:p>
    <w:p w:rsidR="00E20595" w:rsidRPr="00607B0B" w:rsidRDefault="00E20595">
      <w:pPr>
        <w:pStyle w:val="Textoindependiente"/>
        <w:numPr>
          <w:ilvl w:val="0"/>
          <w:numId w:val="1"/>
        </w:numPr>
        <w:rPr>
          <w:rFonts w:eastAsia="Batang"/>
        </w:rPr>
      </w:pPr>
      <w:r w:rsidRPr="00607B0B">
        <w:rPr>
          <w:rFonts w:eastAsia="Batang"/>
        </w:rPr>
        <w:t>Ley N° 16.879, de 21 de octubre de 1997 (Convención de las Naciones Unidas sobre los Contratos de Compraventa Internacional de Mercaderías).</w:t>
      </w:r>
    </w:p>
    <w:p w:rsidR="00E20595" w:rsidRPr="00607B0B" w:rsidRDefault="00E20595" w:rsidP="00494335">
      <w:pPr>
        <w:pStyle w:val="Textoindependiente"/>
        <w:numPr>
          <w:ilvl w:val="0"/>
          <w:numId w:val="1"/>
        </w:numPr>
        <w:rPr>
          <w:rFonts w:eastAsia="Batang"/>
        </w:rPr>
      </w:pPr>
      <w:r w:rsidRPr="00607B0B">
        <w:rPr>
          <w:rFonts w:eastAsia="Batang"/>
        </w:rPr>
        <w:t xml:space="preserve">Artículo 581, Ley N° 17.296, de 21 de febrero </w:t>
      </w:r>
      <w:r w:rsidR="00494335" w:rsidRPr="00607B0B">
        <w:rPr>
          <w:rFonts w:eastAsia="Batang"/>
        </w:rPr>
        <w:t xml:space="preserve">de </w:t>
      </w:r>
      <w:r w:rsidRPr="00607B0B">
        <w:rPr>
          <w:rFonts w:eastAsia="Batang"/>
        </w:rPr>
        <w:t>2001 y Decreto 333/</w:t>
      </w:r>
      <w:r w:rsidR="00494335" w:rsidRPr="00607B0B">
        <w:rPr>
          <w:rFonts w:eastAsia="Batang"/>
        </w:rPr>
        <w:t>2001, de 21 de agosto de 2001 (inmunidad i</w:t>
      </w:r>
      <w:r w:rsidRPr="00607B0B">
        <w:rPr>
          <w:rFonts w:eastAsia="Batang"/>
        </w:rPr>
        <w:t>mpositiva).</w:t>
      </w:r>
    </w:p>
    <w:p w:rsidR="00E20595" w:rsidRPr="00607B0B" w:rsidRDefault="00E20595">
      <w:pPr>
        <w:pStyle w:val="Textoindependiente"/>
        <w:numPr>
          <w:ilvl w:val="0"/>
          <w:numId w:val="1"/>
        </w:numPr>
        <w:rPr>
          <w:rFonts w:eastAsia="Batang"/>
        </w:rPr>
      </w:pPr>
      <w:r w:rsidRPr="00607B0B">
        <w:rPr>
          <w:rFonts w:eastAsia="Batang"/>
        </w:rPr>
        <w:t>Ley N° 17.060, d</w:t>
      </w:r>
      <w:r w:rsidR="00494335" w:rsidRPr="00607B0B">
        <w:rPr>
          <w:rFonts w:eastAsia="Batang"/>
        </w:rPr>
        <w:t>e 23 de diciembre de 1998 (uso i</w:t>
      </w:r>
      <w:r w:rsidRPr="00607B0B">
        <w:rPr>
          <w:rFonts w:eastAsia="Batang"/>
        </w:rPr>
        <w:t>ndebido del poder público, corrupción).</w:t>
      </w:r>
    </w:p>
    <w:p w:rsidR="00E20595" w:rsidRPr="00607B0B" w:rsidRDefault="00E20595">
      <w:pPr>
        <w:pStyle w:val="Textoindependiente"/>
        <w:numPr>
          <w:ilvl w:val="0"/>
          <w:numId w:val="1"/>
        </w:numPr>
        <w:rPr>
          <w:rFonts w:eastAsia="Batang"/>
        </w:rPr>
      </w:pPr>
      <w:r w:rsidRPr="00607B0B">
        <w:rPr>
          <w:rFonts w:eastAsia="Batang"/>
        </w:rPr>
        <w:t>Ley N°  17.957, de 4  de abril de 2006.</w:t>
      </w:r>
    </w:p>
    <w:p w:rsidR="007F115D" w:rsidRPr="00607B0B" w:rsidRDefault="007F115D">
      <w:pPr>
        <w:pStyle w:val="Textoindependiente"/>
        <w:numPr>
          <w:ilvl w:val="0"/>
          <w:numId w:val="1"/>
        </w:numPr>
        <w:rPr>
          <w:rFonts w:eastAsia="Batang"/>
        </w:rPr>
      </w:pPr>
      <w:r w:rsidRPr="00607B0B">
        <w:rPr>
          <w:rFonts w:eastAsia="Batang"/>
        </w:rPr>
        <w:t>Ley No. 18.244 de 27 de  diciembre de 2007</w:t>
      </w:r>
      <w:r w:rsidR="00494335" w:rsidRPr="00607B0B">
        <w:rPr>
          <w:rFonts w:eastAsia="Batang"/>
        </w:rPr>
        <w:t>.</w:t>
      </w:r>
    </w:p>
    <w:p w:rsidR="00E20595" w:rsidRPr="00607B0B" w:rsidRDefault="002111B8" w:rsidP="00A8249E">
      <w:pPr>
        <w:pStyle w:val="Textoindependiente"/>
        <w:numPr>
          <w:ilvl w:val="0"/>
          <w:numId w:val="1"/>
        </w:numPr>
        <w:rPr>
          <w:rFonts w:eastAsia="Batang"/>
          <w:color w:val="000000"/>
        </w:rPr>
      </w:pPr>
      <w:r w:rsidRPr="00607B0B">
        <w:rPr>
          <w:rFonts w:eastAsia="Batang"/>
          <w:color w:val="000000"/>
        </w:rPr>
        <w:t>Leyes, decretos y resoluciones complementarias y concordantes, vigentes a la fecha de apertura de la licitación</w:t>
      </w:r>
      <w:r w:rsidR="00494335" w:rsidRPr="00607B0B">
        <w:rPr>
          <w:rFonts w:eastAsia="Batang"/>
          <w:color w:val="000000"/>
        </w:rPr>
        <w:t>.</w:t>
      </w:r>
    </w:p>
    <w:p w:rsidR="00504D9A" w:rsidRPr="00607B0B" w:rsidRDefault="00504D9A">
      <w:pPr>
        <w:pStyle w:val="Textoindependiente"/>
        <w:rPr>
          <w:rFonts w:eastAsia="Batang"/>
        </w:rPr>
      </w:pPr>
    </w:p>
    <w:p w:rsidR="00E20595" w:rsidRPr="00607B0B" w:rsidRDefault="00260044">
      <w:pPr>
        <w:numPr>
          <w:ilvl w:val="12"/>
          <w:numId w:val="0"/>
        </w:numPr>
        <w:jc w:val="both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  <w:lang w:val="es-ES_tradnl"/>
        </w:rPr>
        <w:t>3</w:t>
      </w:r>
      <w:r w:rsidR="00E20595" w:rsidRPr="00607B0B">
        <w:rPr>
          <w:rFonts w:eastAsia="Batang"/>
          <w:b/>
          <w:bCs/>
          <w:sz w:val="22"/>
          <w:szCs w:val="22"/>
        </w:rPr>
        <w:t>. EXENCIÓN  DE RESPONSABILIDAD</w:t>
      </w:r>
    </w:p>
    <w:p w:rsidR="00E20595" w:rsidRPr="00607B0B" w:rsidRDefault="00E20595">
      <w:pPr>
        <w:numPr>
          <w:ilvl w:val="12"/>
          <w:numId w:val="0"/>
        </w:num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>La Administración podrá desistir del llamado en cua</w:t>
      </w:r>
      <w:r w:rsidR="00494335" w:rsidRPr="00607B0B">
        <w:rPr>
          <w:rFonts w:eastAsia="Batang"/>
          <w:sz w:val="22"/>
          <w:szCs w:val="22"/>
        </w:rPr>
        <w:t xml:space="preserve">lquier etapa de su realización </w:t>
      </w:r>
      <w:r w:rsidRPr="00607B0B">
        <w:rPr>
          <w:rFonts w:eastAsia="Batang"/>
          <w:sz w:val="22"/>
          <w:szCs w:val="22"/>
        </w:rPr>
        <w:t>o podrá desestimar todas las ofertas. Ninguna de estas decisiones generará derecho alguno de los participantes a reclamar por gastos, honorarios o indemnizaciones por daños y perjuicios.</w:t>
      </w:r>
    </w:p>
    <w:p w:rsidR="00E20595" w:rsidRPr="00607B0B" w:rsidRDefault="00E20595">
      <w:pPr>
        <w:jc w:val="both"/>
        <w:rPr>
          <w:rFonts w:eastAsia="Batang"/>
          <w:sz w:val="22"/>
          <w:szCs w:val="22"/>
        </w:rPr>
      </w:pPr>
    </w:p>
    <w:p w:rsidR="00260044" w:rsidRDefault="00260044">
      <w:pPr>
        <w:jc w:val="both"/>
        <w:rPr>
          <w:rFonts w:eastAsia="Batang"/>
          <w:b/>
          <w:bCs/>
          <w:sz w:val="22"/>
          <w:szCs w:val="22"/>
        </w:rPr>
      </w:pPr>
    </w:p>
    <w:p w:rsidR="00260044" w:rsidRDefault="00260044">
      <w:pPr>
        <w:jc w:val="both"/>
        <w:rPr>
          <w:rFonts w:eastAsia="Batang"/>
          <w:b/>
          <w:bCs/>
          <w:sz w:val="22"/>
          <w:szCs w:val="22"/>
        </w:rPr>
      </w:pPr>
    </w:p>
    <w:p w:rsidR="00E20595" w:rsidRPr="00607B0B" w:rsidRDefault="00260044">
      <w:pPr>
        <w:jc w:val="both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lastRenderedPageBreak/>
        <w:t>4</w:t>
      </w:r>
      <w:r w:rsidR="00E20595" w:rsidRPr="00607B0B">
        <w:rPr>
          <w:rFonts w:eastAsia="Batang"/>
          <w:b/>
          <w:bCs/>
          <w:sz w:val="22"/>
          <w:szCs w:val="22"/>
        </w:rPr>
        <w:t>. PLAZOS, COMUNICACIONES, CONSULTAS, ACLARACIONES Y PRORROGAS</w:t>
      </w:r>
    </w:p>
    <w:p w:rsidR="00E20595" w:rsidRPr="00607B0B" w:rsidRDefault="00260044">
      <w:pPr>
        <w:jc w:val="both"/>
        <w:rPr>
          <w:sz w:val="22"/>
          <w:szCs w:val="22"/>
        </w:rPr>
      </w:pPr>
      <w:r>
        <w:rPr>
          <w:rFonts w:eastAsia="Batang"/>
          <w:bCs/>
          <w:iCs/>
          <w:sz w:val="22"/>
          <w:szCs w:val="22"/>
        </w:rPr>
        <w:t>4</w:t>
      </w:r>
      <w:r w:rsidR="00E20595" w:rsidRPr="00607B0B">
        <w:rPr>
          <w:rFonts w:eastAsia="Batang"/>
          <w:bCs/>
          <w:iCs/>
          <w:sz w:val="22"/>
          <w:szCs w:val="22"/>
        </w:rPr>
        <w:t>.1</w:t>
      </w:r>
      <w:r w:rsidR="00E20595" w:rsidRPr="00607B0B">
        <w:rPr>
          <w:rFonts w:eastAsia="Batang"/>
          <w:sz w:val="22"/>
          <w:szCs w:val="22"/>
        </w:rPr>
        <w:t xml:space="preserve"> </w:t>
      </w:r>
      <w:r w:rsidR="00E20595" w:rsidRPr="00607B0B">
        <w:rPr>
          <w:rFonts w:eastAsia="Batang"/>
          <w:b/>
          <w:bCs/>
          <w:sz w:val="22"/>
          <w:szCs w:val="22"/>
        </w:rPr>
        <w:t xml:space="preserve">Comunicaciones. </w:t>
      </w:r>
      <w:r w:rsidR="00E20595" w:rsidRPr="00607B0B">
        <w:rPr>
          <w:rFonts w:eastAsia="Batang"/>
          <w:sz w:val="22"/>
          <w:szCs w:val="22"/>
        </w:rPr>
        <w:t xml:space="preserve">Todas las comunicaciones referidas al presente llamado deberán dirigirse </w:t>
      </w:r>
      <w:r w:rsidR="00E26639" w:rsidRPr="00607B0B">
        <w:rPr>
          <w:rFonts w:eastAsia="Batang"/>
          <w:sz w:val="22"/>
          <w:szCs w:val="22"/>
        </w:rPr>
        <w:t xml:space="preserve">a la </w:t>
      </w:r>
      <w:r w:rsidR="00E20595" w:rsidRPr="00607B0B">
        <w:rPr>
          <w:sz w:val="22"/>
          <w:szCs w:val="22"/>
        </w:rPr>
        <w:t>Sección Adquisiciones, sita en la calle  Ituzaingó Nº 1474, primer piso,</w:t>
      </w:r>
      <w:r w:rsidR="00E26639" w:rsidRPr="00607B0B">
        <w:rPr>
          <w:rFonts w:eastAsia="Batang"/>
          <w:sz w:val="22"/>
          <w:szCs w:val="22"/>
        </w:rPr>
        <w:t xml:space="preserve"> </w:t>
      </w:r>
      <w:r w:rsidR="00E20595" w:rsidRPr="00607B0B">
        <w:rPr>
          <w:sz w:val="22"/>
          <w:szCs w:val="22"/>
        </w:rPr>
        <w:t xml:space="preserve">o </w:t>
      </w:r>
      <w:r w:rsidR="00E26639" w:rsidRPr="00607B0B">
        <w:rPr>
          <w:sz w:val="22"/>
          <w:szCs w:val="22"/>
        </w:rPr>
        <w:t xml:space="preserve">por </w:t>
      </w:r>
      <w:r w:rsidR="00E20595" w:rsidRPr="00607B0B">
        <w:rPr>
          <w:sz w:val="22"/>
          <w:szCs w:val="22"/>
        </w:rPr>
        <w:t>correo electrónico  (</w:t>
      </w:r>
      <w:hyperlink r:id="rId10" w:history="1">
        <w:r w:rsidR="00E20595" w:rsidRPr="00607B0B">
          <w:rPr>
            <w:rStyle w:val="Hipervnculo"/>
            <w:i/>
            <w:iCs/>
            <w:color w:val="auto"/>
            <w:sz w:val="22"/>
            <w:szCs w:val="22"/>
          </w:rPr>
          <w:t>adquisiciones@corteelectoral</w:t>
        </w:r>
      </w:hyperlink>
      <w:r w:rsidR="00E20595" w:rsidRPr="00607B0B">
        <w:rPr>
          <w:i/>
          <w:iCs/>
          <w:sz w:val="22"/>
          <w:szCs w:val="22"/>
        </w:rPr>
        <w:t>.gub.uy.</w:t>
      </w:r>
      <w:r w:rsidR="00494335" w:rsidRPr="00607B0B">
        <w:rPr>
          <w:sz w:val="22"/>
          <w:szCs w:val="22"/>
        </w:rPr>
        <w:t>)</w:t>
      </w:r>
    </w:p>
    <w:p w:rsidR="00E20595" w:rsidRPr="00607B0B" w:rsidRDefault="0086141E">
      <w:pPr>
        <w:jc w:val="both"/>
        <w:rPr>
          <w:rFonts w:eastAsia="Batang"/>
          <w:sz w:val="22"/>
          <w:szCs w:val="22"/>
          <w:lang w:val="es-ES_tradnl"/>
        </w:rPr>
      </w:pPr>
      <w:r>
        <w:rPr>
          <w:rFonts w:eastAsia="Batang"/>
          <w:bCs/>
          <w:iCs/>
          <w:sz w:val="22"/>
          <w:szCs w:val="22"/>
        </w:rPr>
        <w:t>4</w:t>
      </w:r>
      <w:r w:rsidR="00E20595" w:rsidRPr="00607B0B">
        <w:rPr>
          <w:rFonts w:eastAsia="Batang"/>
          <w:bCs/>
          <w:iCs/>
          <w:sz w:val="22"/>
          <w:szCs w:val="22"/>
        </w:rPr>
        <w:t>.2</w:t>
      </w:r>
      <w:r w:rsidR="00E20595" w:rsidRPr="00607B0B">
        <w:rPr>
          <w:rFonts w:eastAsia="Batang"/>
          <w:sz w:val="22"/>
          <w:szCs w:val="22"/>
        </w:rPr>
        <w:t xml:space="preserve"> </w:t>
      </w:r>
      <w:r w:rsidR="00E20595" w:rsidRPr="00607B0B">
        <w:rPr>
          <w:rFonts w:eastAsia="Batang"/>
          <w:b/>
          <w:bCs/>
          <w:sz w:val="22"/>
          <w:szCs w:val="22"/>
        </w:rPr>
        <w:t xml:space="preserve">Aclaraciones y consultas. </w:t>
      </w:r>
      <w:r w:rsidR="00B46256" w:rsidRPr="00607B0B">
        <w:rPr>
          <w:rFonts w:eastAsia="Batang"/>
          <w:b/>
          <w:bCs/>
          <w:sz w:val="22"/>
          <w:szCs w:val="22"/>
        </w:rPr>
        <w:t xml:space="preserve"> </w:t>
      </w:r>
      <w:r w:rsidR="00B46256" w:rsidRPr="00607B0B">
        <w:rPr>
          <w:rFonts w:eastAsia="Batang"/>
          <w:bCs/>
          <w:sz w:val="22"/>
          <w:szCs w:val="22"/>
        </w:rPr>
        <w:t xml:space="preserve">Podrán solicitar aclaraciones y/o realizar consultas por correo a </w:t>
      </w:r>
      <w:r>
        <w:rPr>
          <w:rFonts w:eastAsia="Batang"/>
          <w:bCs/>
          <w:sz w:val="22"/>
          <w:szCs w:val="22"/>
        </w:rPr>
        <w:t>Centro de Computos: responsables@corteelectoral.gub.uy,</w:t>
      </w:r>
      <w:r w:rsidR="00B46256" w:rsidRPr="00607B0B">
        <w:rPr>
          <w:rFonts w:eastAsia="Batang"/>
          <w:bCs/>
          <w:sz w:val="22"/>
          <w:szCs w:val="22"/>
        </w:rPr>
        <w:t xml:space="preserve"> o por teléfono 291</w:t>
      </w:r>
      <w:r>
        <w:rPr>
          <w:rFonts w:eastAsia="Batang"/>
          <w:bCs/>
          <w:sz w:val="22"/>
          <w:szCs w:val="22"/>
        </w:rPr>
        <w:t>53901</w:t>
      </w:r>
      <w:r w:rsidR="00414DAE" w:rsidRPr="00607B0B">
        <w:rPr>
          <w:rFonts w:eastAsia="Batang"/>
          <w:sz w:val="22"/>
          <w:szCs w:val="22"/>
        </w:rPr>
        <w:t>—</w:t>
      </w:r>
      <w:r w:rsidR="0049255A" w:rsidRPr="00607B0B">
        <w:rPr>
          <w:rFonts w:eastAsia="Batang"/>
          <w:sz w:val="22"/>
          <w:szCs w:val="22"/>
          <w:lang w:val="es-ES_tradnl"/>
        </w:rPr>
        <w:t xml:space="preserve">, </w:t>
      </w:r>
      <w:r w:rsidR="00E20595" w:rsidRPr="00607B0B">
        <w:rPr>
          <w:rFonts w:eastAsia="Batang"/>
          <w:sz w:val="22"/>
          <w:szCs w:val="22"/>
          <w:lang w:val="es-ES_tradnl"/>
        </w:rPr>
        <w:t xml:space="preserve">hasta </w:t>
      </w:r>
      <w:r w:rsidR="003B1842" w:rsidRPr="00607B0B">
        <w:rPr>
          <w:rFonts w:eastAsia="Batang"/>
          <w:sz w:val="22"/>
          <w:szCs w:val="22"/>
          <w:lang w:val="es-ES_tradnl"/>
        </w:rPr>
        <w:t>48</w:t>
      </w:r>
      <w:r w:rsidR="00E20595" w:rsidRPr="00607B0B">
        <w:rPr>
          <w:rFonts w:eastAsia="Batang"/>
          <w:sz w:val="22"/>
          <w:szCs w:val="22"/>
          <w:lang w:val="es-ES_tradnl"/>
        </w:rPr>
        <w:t xml:space="preserve"> (</w:t>
      </w:r>
      <w:r w:rsidR="003B1842" w:rsidRPr="00607B0B">
        <w:rPr>
          <w:rFonts w:eastAsia="Batang"/>
          <w:sz w:val="22"/>
          <w:szCs w:val="22"/>
          <w:lang w:val="es-ES_tradnl"/>
        </w:rPr>
        <w:t>cuarenta y ocho)</w:t>
      </w:r>
      <w:r w:rsidR="00E20595" w:rsidRPr="00607B0B">
        <w:rPr>
          <w:rFonts w:eastAsia="Batang"/>
          <w:sz w:val="22"/>
          <w:szCs w:val="22"/>
          <w:lang w:val="es-ES_tradnl"/>
        </w:rPr>
        <w:t xml:space="preserve"> </w:t>
      </w:r>
      <w:r w:rsidR="003B1842" w:rsidRPr="00607B0B">
        <w:rPr>
          <w:rFonts w:eastAsia="Batang"/>
          <w:sz w:val="22"/>
          <w:szCs w:val="22"/>
          <w:lang w:val="es-ES_tradnl"/>
        </w:rPr>
        <w:t>horas</w:t>
      </w:r>
      <w:r w:rsidR="00E20595" w:rsidRPr="00607B0B">
        <w:rPr>
          <w:rFonts w:eastAsia="Batang"/>
          <w:sz w:val="22"/>
          <w:szCs w:val="22"/>
          <w:lang w:val="es-ES_tradnl"/>
        </w:rPr>
        <w:t>, antes de la fecha establecida para el acto de apertura de las ofertas. Vencido dicho término</w:t>
      </w:r>
      <w:r w:rsidR="0049255A" w:rsidRPr="00607B0B">
        <w:rPr>
          <w:rFonts w:eastAsia="Batang"/>
          <w:color w:val="33CCCC"/>
          <w:sz w:val="22"/>
          <w:szCs w:val="22"/>
          <w:lang w:val="es-ES_tradnl"/>
        </w:rPr>
        <w:t>,</w:t>
      </w:r>
      <w:r w:rsidR="00E20595" w:rsidRPr="00607B0B">
        <w:rPr>
          <w:rFonts w:eastAsia="Batang"/>
          <w:sz w:val="22"/>
          <w:szCs w:val="22"/>
          <w:lang w:val="es-ES_tradnl"/>
        </w:rPr>
        <w:t xml:space="preserve"> la Administración no estará obligada a proporcionar datos aclaratorios.</w:t>
      </w:r>
    </w:p>
    <w:p w:rsidR="00E20595" w:rsidRPr="00607B0B" w:rsidRDefault="00E20595">
      <w:pPr>
        <w:jc w:val="both"/>
        <w:rPr>
          <w:rFonts w:eastAsia="Batang"/>
          <w:sz w:val="22"/>
          <w:szCs w:val="22"/>
          <w:lang w:val="es-ES_tradnl"/>
        </w:rPr>
      </w:pPr>
      <w:r w:rsidRPr="00607B0B">
        <w:rPr>
          <w:rFonts w:eastAsia="Batang"/>
          <w:sz w:val="22"/>
          <w:szCs w:val="22"/>
          <w:lang w:val="es-ES_tradnl"/>
        </w:rPr>
        <w:t>Las consultas serán contestadas por</w:t>
      </w:r>
      <w:r w:rsidR="0049255A" w:rsidRPr="00607B0B">
        <w:rPr>
          <w:rFonts w:eastAsia="Batang"/>
          <w:sz w:val="22"/>
          <w:szCs w:val="22"/>
          <w:lang w:val="es-ES_tradnl"/>
        </w:rPr>
        <w:t xml:space="preserve"> </w:t>
      </w:r>
      <w:r w:rsidR="00607B0B" w:rsidRPr="00607B0B">
        <w:rPr>
          <w:rFonts w:eastAsia="Batang"/>
          <w:sz w:val="22"/>
          <w:szCs w:val="22"/>
          <w:lang w:val="es-ES_tradnl"/>
        </w:rPr>
        <w:t xml:space="preserve">la Sección </w:t>
      </w:r>
      <w:r w:rsidR="0086141E">
        <w:rPr>
          <w:rFonts w:eastAsia="Batang"/>
          <w:sz w:val="22"/>
          <w:szCs w:val="22"/>
          <w:lang w:val="es-ES_tradnl"/>
        </w:rPr>
        <w:t>Centro de Computos.</w:t>
      </w:r>
    </w:p>
    <w:p w:rsidR="00E20595" w:rsidRPr="00607B0B" w:rsidRDefault="00E20595">
      <w:pPr>
        <w:pStyle w:val="Textoindependiente2"/>
        <w:spacing w:line="240" w:lineRule="auto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>La Administración</w:t>
      </w:r>
      <w:r w:rsidR="0049255A" w:rsidRPr="00607B0B">
        <w:rPr>
          <w:rFonts w:eastAsia="Batang"/>
          <w:sz w:val="22"/>
          <w:szCs w:val="22"/>
        </w:rPr>
        <w:t xml:space="preserve"> comunicará la</w:t>
      </w:r>
      <w:r w:rsidR="0043059C" w:rsidRPr="00607B0B">
        <w:rPr>
          <w:rFonts w:eastAsia="Batang"/>
          <w:sz w:val="22"/>
          <w:szCs w:val="22"/>
        </w:rPr>
        <w:t>s</w:t>
      </w:r>
      <w:r w:rsidR="0049255A" w:rsidRPr="00607B0B">
        <w:rPr>
          <w:rFonts w:eastAsia="Batang"/>
          <w:sz w:val="22"/>
          <w:szCs w:val="22"/>
        </w:rPr>
        <w:t xml:space="preserve"> </w:t>
      </w:r>
      <w:r w:rsidRPr="00607B0B">
        <w:rPr>
          <w:rFonts w:eastAsia="Batang"/>
          <w:sz w:val="22"/>
          <w:szCs w:val="22"/>
        </w:rPr>
        <w:t xml:space="preserve"> acl</w:t>
      </w:r>
      <w:r w:rsidR="0049255A" w:rsidRPr="00607B0B">
        <w:rPr>
          <w:rFonts w:eastAsia="Batang"/>
          <w:sz w:val="22"/>
          <w:szCs w:val="22"/>
        </w:rPr>
        <w:t>araci</w:t>
      </w:r>
      <w:r w:rsidR="0043059C" w:rsidRPr="00607B0B">
        <w:rPr>
          <w:rFonts w:eastAsia="Batang"/>
          <w:sz w:val="22"/>
          <w:szCs w:val="22"/>
        </w:rPr>
        <w:t>ones</w:t>
      </w:r>
      <w:r w:rsidRPr="00607B0B">
        <w:rPr>
          <w:rFonts w:eastAsia="Batang"/>
          <w:sz w:val="22"/>
          <w:szCs w:val="22"/>
        </w:rPr>
        <w:t>, así como cualquier información ampliatoria que ella estime necesario rea</w:t>
      </w:r>
      <w:r w:rsidR="0049255A" w:rsidRPr="00607B0B">
        <w:rPr>
          <w:rFonts w:eastAsia="Batang"/>
          <w:sz w:val="22"/>
          <w:szCs w:val="22"/>
        </w:rPr>
        <w:t xml:space="preserve">lizar, </w:t>
      </w:r>
      <w:r w:rsidRPr="00607B0B">
        <w:rPr>
          <w:rFonts w:eastAsia="Batang"/>
          <w:sz w:val="22"/>
          <w:szCs w:val="22"/>
        </w:rPr>
        <w:t xml:space="preserve">a través de alguno de los medios establecidos en </w:t>
      </w:r>
      <w:r w:rsidR="0049255A" w:rsidRPr="00607B0B">
        <w:rPr>
          <w:rFonts w:eastAsia="Batang"/>
          <w:sz w:val="22"/>
          <w:szCs w:val="22"/>
        </w:rPr>
        <w:t xml:space="preserve">el numeral </w:t>
      </w:r>
      <w:r w:rsidR="0086141E">
        <w:rPr>
          <w:rFonts w:eastAsia="Batang"/>
          <w:sz w:val="22"/>
          <w:szCs w:val="22"/>
        </w:rPr>
        <w:t>4</w:t>
      </w:r>
      <w:r w:rsidR="0049255A" w:rsidRPr="00607B0B">
        <w:rPr>
          <w:rFonts w:eastAsia="Batang"/>
          <w:sz w:val="22"/>
          <w:szCs w:val="22"/>
        </w:rPr>
        <w:t>.1 Co</w:t>
      </w:r>
      <w:r w:rsidRPr="00607B0B">
        <w:rPr>
          <w:rFonts w:eastAsia="Batang"/>
          <w:sz w:val="22"/>
          <w:szCs w:val="22"/>
        </w:rPr>
        <w:t>municaciones</w:t>
      </w:r>
      <w:r w:rsidR="00607B0B" w:rsidRPr="00607B0B">
        <w:rPr>
          <w:rFonts w:eastAsia="Batang"/>
          <w:sz w:val="22"/>
          <w:szCs w:val="22"/>
        </w:rPr>
        <w:t>.</w:t>
      </w:r>
      <w:r w:rsidRPr="00607B0B">
        <w:rPr>
          <w:rFonts w:eastAsia="Batang"/>
          <w:sz w:val="22"/>
          <w:szCs w:val="22"/>
        </w:rPr>
        <w:t xml:space="preserve"> </w:t>
      </w:r>
    </w:p>
    <w:p w:rsidR="00E20595" w:rsidRPr="00607B0B" w:rsidRDefault="0086141E">
      <w:pPr>
        <w:jc w:val="both"/>
        <w:rPr>
          <w:rFonts w:eastAsia="Batang"/>
          <w:bCs/>
          <w:sz w:val="22"/>
          <w:szCs w:val="22"/>
        </w:rPr>
      </w:pPr>
      <w:r>
        <w:rPr>
          <w:rFonts w:eastAsia="Batang"/>
          <w:bCs/>
          <w:sz w:val="22"/>
          <w:szCs w:val="22"/>
        </w:rPr>
        <w:t>4</w:t>
      </w:r>
      <w:r w:rsidR="00E20595" w:rsidRPr="00607B0B">
        <w:rPr>
          <w:rFonts w:eastAsia="Batang"/>
          <w:bCs/>
          <w:sz w:val="22"/>
          <w:szCs w:val="22"/>
        </w:rPr>
        <w:t xml:space="preserve">.3 </w:t>
      </w:r>
      <w:r w:rsidR="00E20595" w:rsidRPr="00607B0B">
        <w:rPr>
          <w:rFonts w:eastAsia="Batang"/>
          <w:b/>
          <w:sz w:val="22"/>
          <w:szCs w:val="22"/>
        </w:rPr>
        <w:t>Prórroga.</w:t>
      </w:r>
      <w:r w:rsidR="001637B3" w:rsidRPr="00607B0B">
        <w:rPr>
          <w:rFonts w:eastAsia="Batang"/>
          <w:b/>
          <w:sz w:val="22"/>
          <w:szCs w:val="22"/>
        </w:rPr>
        <w:t xml:space="preserve"> </w:t>
      </w:r>
      <w:r w:rsidR="001637B3" w:rsidRPr="00607B0B">
        <w:rPr>
          <w:rFonts w:eastAsia="Batang"/>
          <w:bCs/>
          <w:sz w:val="22"/>
          <w:szCs w:val="22"/>
        </w:rPr>
        <w:t xml:space="preserve">Cualquier oferente podrá solicitar prórroga hasta </w:t>
      </w:r>
      <w:r w:rsidR="003B1842" w:rsidRPr="00607B0B">
        <w:rPr>
          <w:rFonts w:eastAsia="Batang"/>
          <w:bCs/>
          <w:sz w:val="22"/>
          <w:szCs w:val="22"/>
        </w:rPr>
        <w:t>48 (cuarenta y ocho)</w:t>
      </w:r>
      <w:r w:rsidR="001637B3" w:rsidRPr="00607B0B">
        <w:rPr>
          <w:rFonts w:eastAsia="Batang"/>
          <w:bCs/>
          <w:sz w:val="22"/>
          <w:szCs w:val="22"/>
        </w:rPr>
        <w:t xml:space="preserve"> horas anteriores a la de la apertura</w:t>
      </w:r>
      <w:r w:rsidR="00E20595" w:rsidRPr="00607B0B">
        <w:rPr>
          <w:rFonts w:eastAsia="Batang"/>
          <w:bCs/>
          <w:sz w:val="22"/>
          <w:szCs w:val="22"/>
        </w:rPr>
        <w:t>.</w:t>
      </w:r>
      <w:r w:rsidR="00494335" w:rsidRPr="00607B0B">
        <w:rPr>
          <w:rFonts w:eastAsia="Batang"/>
          <w:bCs/>
          <w:sz w:val="22"/>
          <w:szCs w:val="22"/>
        </w:rPr>
        <w:t xml:space="preserve"> </w:t>
      </w:r>
      <w:r w:rsidR="00E20595" w:rsidRPr="00607B0B">
        <w:rPr>
          <w:rFonts w:eastAsia="Batang"/>
          <w:bCs/>
          <w:sz w:val="22"/>
          <w:szCs w:val="22"/>
        </w:rPr>
        <w:t xml:space="preserve">La Corte Electoral se reserva </w:t>
      </w:r>
      <w:r w:rsidR="00494335" w:rsidRPr="00607B0B">
        <w:rPr>
          <w:rFonts w:eastAsia="Batang"/>
          <w:bCs/>
          <w:sz w:val="22"/>
          <w:szCs w:val="22"/>
        </w:rPr>
        <w:t>el derecho de resolver discrecionalmente</w:t>
      </w:r>
      <w:r w:rsidR="00E20595" w:rsidRPr="00607B0B">
        <w:rPr>
          <w:rFonts w:eastAsia="Batang"/>
          <w:bCs/>
          <w:sz w:val="22"/>
          <w:szCs w:val="22"/>
        </w:rPr>
        <w:t xml:space="preserve"> sobre la misma, sin prejuicio de la potestad de disponer la misma de oficio. En cualquier caso la prórroga se comunicará de igual forma que el llamado original. </w:t>
      </w:r>
    </w:p>
    <w:p w:rsidR="00E20595" w:rsidRPr="00607B0B" w:rsidRDefault="0086141E">
      <w:pPr>
        <w:jc w:val="both"/>
        <w:rPr>
          <w:rFonts w:eastAsia="Batang"/>
          <w:sz w:val="22"/>
          <w:szCs w:val="22"/>
          <w:u w:val="single"/>
        </w:rPr>
      </w:pPr>
      <w:r>
        <w:rPr>
          <w:rFonts w:eastAsia="Batang"/>
          <w:bCs/>
          <w:sz w:val="22"/>
          <w:szCs w:val="22"/>
        </w:rPr>
        <w:t>4</w:t>
      </w:r>
      <w:r w:rsidR="00E20595" w:rsidRPr="00607B0B">
        <w:rPr>
          <w:rFonts w:eastAsia="Batang"/>
          <w:bCs/>
          <w:sz w:val="22"/>
          <w:szCs w:val="22"/>
        </w:rPr>
        <w:t xml:space="preserve">.4 </w:t>
      </w:r>
      <w:r w:rsidR="00E20595" w:rsidRPr="00607B0B">
        <w:rPr>
          <w:rFonts w:eastAsia="Batang"/>
          <w:b/>
          <w:bCs/>
          <w:sz w:val="22"/>
          <w:szCs w:val="22"/>
        </w:rPr>
        <w:t>Plazos</w:t>
      </w:r>
      <w:r w:rsidR="00E20595" w:rsidRPr="00607B0B">
        <w:rPr>
          <w:rFonts w:eastAsia="Batang"/>
          <w:sz w:val="22"/>
          <w:szCs w:val="22"/>
        </w:rPr>
        <w:t>. Los plazos establecidos en este Pliego se computan en días hábiles administrativos,</w:t>
      </w:r>
      <w:r w:rsidR="00577342" w:rsidRPr="00607B0B">
        <w:rPr>
          <w:rFonts w:eastAsia="Batang"/>
          <w:sz w:val="22"/>
          <w:szCs w:val="22"/>
        </w:rPr>
        <w:t xml:space="preserve"> de conformidad a lo que establece el artículo 155 del decreto 150/2012 (TOCAF)</w:t>
      </w:r>
      <w:r w:rsidR="00494335" w:rsidRPr="00607B0B">
        <w:rPr>
          <w:rFonts w:eastAsia="Batang"/>
          <w:sz w:val="22"/>
          <w:szCs w:val="22"/>
        </w:rPr>
        <w:t xml:space="preserve">. </w:t>
      </w:r>
      <w:r w:rsidR="00E20595" w:rsidRPr="00607B0B">
        <w:rPr>
          <w:rFonts w:eastAsia="Batang"/>
          <w:sz w:val="22"/>
          <w:szCs w:val="22"/>
        </w:rPr>
        <w:t>Se entenderá por días hábiles aquello</w:t>
      </w:r>
      <w:r w:rsidR="00494335" w:rsidRPr="00607B0B">
        <w:rPr>
          <w:rFonts w:eastAsia="Batang"/>
          <w:sz w:val="22"/>
          <w:szCs w:val="22"/>
        </w:rPr>
        <w:t xml:space="preserve">s en que funcionan las oficinas de la </w:t>
      </w:r>
      <w:r w:rsidR="00E20595" w:rsidRPr="00607B0B">
        <w:rPr>
          <w:rFonts w:eastAsia="Batang"/>
          <w:sz w:val="22"/>
          <w:szCs w:val="22"/>
        </w:rPr>
        <w:t>Administración Pública. Son horas hábiles las correspondientes al horario fijado para el funcionamiento de dichas oficinas (artículo 113, Decreto 500/991).</w:t>
      </w:r>
    </w:p>
    <w:p w:rsidR="00E20595" w:rsidRPr="00607B0B" w:rsidRDefault="00E20595">
      <w:pPr>
        <w:pStyle w:val="Textoindependiente2"/>
        <w:spacing w:line="240" w:lineRule="auto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>Las fechas señaladas para realizar actos o hechos, y las fechas de vencimiento de los plazos, que resultaren inhábiles, se prorrogarán automáticamente hasta el día hábil inmediato siguiente.</w:t>
      </w:r>
    </w:p>
    <w:p w:rsidR="00A8249E" w:rsidRPr="00607B0B" w:rsidRDefault="00E20595" w:rsidP="00A8249E">
      <w:pPr>
        <w:pStyle w:val="Textoindependiente2"/>
        <w:spacing w:line="240" w:lineRule="auto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>Los plazos se computan a partir del día siguiente al del acto o hecho que determina el decurso del plazo.</w:t>
      </w:r>
    </w:p>
    <w:p w:rsidR="00E20595" w:rsidRPr="00607B0B" w:rsidRDefault="0086141E" w:rsidP="00A8249E">
      <w:pPr>
        <w:pStyle w:val="Textoindependiente2"/>
        <w:spacing w:line="240" w:lineRule="auto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5</w:t>
      </w:r>
      <w:r w:rsidR="00E20595" w:rsidRPr="00607B0B">
        <w:rPr>
          <w:rFonts w:eastAsia="Batang"/>
          <w:b/>
          <w:bCs/>
          <w:sz w:val="22"/>
          <w:szCs w:val="22"/>
        </w:rPr>
        <w:t>. PROPUESTA</w:t>
      </w:r>
    </w:p>
    <w:p w:rsidR="008D1331" w:rsidRPr="00607B0B" w:rsidRDefault="00E20595">
      <w:p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b/>
          <w:bCs/>
          <w:sz w:val="22"/>
          <w:szCs w:val="22"/>
        </w:rPr>
        <w:t xml:space="preserve"> </w:t>
      </w:r>
      <w:r w:rsidRPr="00607B0B">
        <w:rPr>
          <w:rFonts w:eastAsia="Batang"/>
          <w:sz w:val="22"/>
          <w:szCs w:val="22"/>
        </w:rPr>
        <w:t xml:space="preserve">Las ofertas </w:t>
      </w:r>
      <w:r w:rsidR="00414DAE" w:rsidRPr="00607B0B">
        <w:rPr>
          <w:rFonts w:eastAsia="Batang"/>
          <w:sz w:val="22"/>
          <w:szCs w:val="22"/>
        </w:rPr>
        <w:t xml:space="preserve">podrán presentarse a través de la pagina web </w:t>
      </w:r>
      <w:hyperlink r:id="rId11" w:history="1">
        <w:r w:rsidR="0086141E" w:rsidRPr="00FA1C9F">
          <w:rPr>
            <w:rStyle w:val="Hipervnculo"/>
            <w:rFonts w:eastAsia="Batang"/>
            <w:sz w:val="22"/>
            <w:szCs w:val="22"/>
          </w:rPr>
          <w:t>www.comprasestatales.gub.uy</w:t>
        </w:r>
      </w:hyperlink>
      <w:r w:rsidR="00414DAE" w:rsidRPr="00607B0B">
        <w:rPr>
          <w:rFonts w:eastAsia="Batang"/>
          <w:sz w:val="22"/>
          <w:szCs w:val="22"/>
        </w:rPr>
        <w:t xml:space="preserve">, por correo electrónico </w:t>
      </w:r>
      <w:hyperlink r:id="rId12" w:history="1">
        <w:r w:rsidR="00414DAE" w:rsidRPr="00607B0B">
          <w:rPr>
            <w:rStyle w:val="Hipervnculo"/>
            <w:rFonts w:eastAsia="Batang"/>
            <w:sz w:val="22"/>
            <w:szCs w:val="22"/>
          </w:rPr>
          <w:t>adquisiciones@corteelectoral.gub.uy</w:t>
        </w:r>
      </w:hyperlink>
      <w:r w:rsidR="00414DAE" w:rsidRPr="00607B0B">
        <w:rPr>
          <w:rFonts w:eastAsia="Batang"/>
          <w:sz w:val="22"/>
          <w:szCs w:val="22"/>
        </w:rPr>
        <w:t xml:space="preserve"> o personalmente  en Secc. Adquisiciones sito en Ituzaingó 1474 piso.</w:t>
      </w:r>
    </w:p>
    <w:p w:rsidR="003B1842" w:rsidRPr="00607B0B" w:rsidRDefault="003B1842">
      <w:pPr>
        <w:jc w:val="both"/>
        <w:rPr>
          <w:rFonts w:eastAsia="Batang"/>
          <w:b/>
          <w:bCs/>
          <w:sz w:val="22"/>
          <w:szCs w:val="22"/>
        </w:rPr>
      </w:pPr>
    </w:p>
    <w:p w:rsidR="00E20595" w:rsidRPr="00607B0B" w:rsidRDefault="0086141E">
      <w:pPr>
        <w:jc w:val="both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6</w:t>
      </w:r>
      <w:r w:rsidR="00E20595" w:rsidRPr="00607B0B">
        <w:rPr>
          <w:rFonts w:eastAsia="Batang"/>
          <w:b/>
          <w:bCs/>
          <w:sz w:val="22"/>
          <w:szCs w:val="22"/>
        </w:rPr>
        <w:t>. VALOR DE LA INFORMACIÓN TÉCNICA PRESENTADA</w:t>
      </w:r>
    </w:p>
    <w:p w:rsidR="00735C30" w:rsidRPr="00607B0B" w:rsidRDefault="00E20595">
      <w:p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>Todos los datos indicados por el proponente referidos a los elementos contenidos en la oferta, tendrán carácter de compromiso</w:t>
      </w:r>
      <w:r w:rsidR="00735C30" w:rsidRPr="00607B0B">
        <w:rPr>
          <w:rFonts w:eastAsia="Batang"/>
          <w:sz w:val="22"/>
          <w:szCs w:val="22"/>
        </w:rPr>
        <w:t>, una vez aceptada aquella</w:t>
      </w:r>
      <w:r w:rsidRPr="00607B0B">
        <w:rPr>
          <w:rFonts w:eastAsia="Batang"/>
          <w:sz w:val="22"/>
          <w:szCs w:val="22"/>
        </w:rPr>
        <w:t xml:space="preserve">.  </w:t>
      </w:r>
    </w:p>
    <w:p w:rsidR="002A4629" w:rsidRPr="00607B0B" w:rsidRDefault="002A4629">
      <w:pPr>
        <w:jc w:val="both"/>
        <w:rPr>
          <w:rFonts w:eastAsia="Batang"/>
          <w:b/>
          <w:bCs/>
          <w:sz w:val="22"/>
          <w:szCs w:val="22"/>
        </w:rPr>
      </w:pPr>
    </w:p>
    <w:p w:rsidR="00E20595" w:rsidRPr="00607B0B" w:rsidRDefault="0086141E">
      <w:pPr>
        <w:jc w:val="both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7</w:t>
      </w:r>
      <w:r w:rsidR="00E20595" w:rsidRPr="00607B0B">
        <w:rPr>
          <w:rFonts w:eastAsia="Batang"/>
          <w:b/>
          <w:bCs/>
          <w:sz w:val="22"/>
          <w:szCs w:val="22"/>
        </w:rPr>
        <w:t>. COTIZACIÓN DE LA PROPUESTA</w:t>
      </w:r>
    </w:p>
    <w:p w:rsidR="00E20595" w:rsidRPr="00607B0B" w:rsidRDefault="00E20595">
      <w:p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b/>
          <w:sz w:val="22"/>
          <w:szCs w:val="22"/>
        </w:rPr>
        <w:t>Cotizaciones en condición plaza</w:t>
      </w:r>
      <w:r w:rsidRPr="00607B0B">
        <w:rPr>
          <w:rFonts w:eastAsia="Batang"/>
          <w:sz w:val="22"/>
          <w:szCs w:val="22"/>
        </w:rPr>
        <w:t xml:space="preserve">. Los precios cotizados deben incluir todos los gastos que cubran la entrega de la mercadería en  el </w:t>
      </w:r>
      <w:r w:rsidR="00A35859" w:rsidRPr="00607B0B">
        <w:rPr>
          <w:rFonts w:eastAsia="Batang"/>
          <w:sz w:val="22"/>
          <w:szCs w:val="22"/>
        </w:rPr>
        <w:t>lugar que se establece en este p</w:t>
      </w:r>
      <w:r w:rsidRPr="00607B0B">
        <w:rPr>
          <w:rFonts w:eastAsia="Batang"/>
          <w:sz w:val="22"/>
          <w:szCs w:val="22"/>
        </w:rPr>
        <w:t>liego.</w:t>
      </w:r>
    </w:p>
    <w:p w:rsidR="00E20595" w:rsidRPr="00607B0B" w:rsidRDefault="00E20595">
      <w:pPr>
        <w:pStyle w:val="Sangra2detindependiente"/>
        <w:ind w:left="0"/>
        <w:rPr>
          <w:rFonts w:eastAsia="Batang"/>
          <w:b w:val="0"/>
          <w:bCs w:val="0"/>
          <w:i w:val="0"/>
          <w:iCs w:val="0"/>
          <w:color w:val="000000"/>
          <w:sz w:val="22"/>
          <w:szCs w:val="22"/>
        </w:rPr>
      </w:pPr>
      <w:r w:rsidRPr="00607B0B">
        <w:rPr>
          <w:rFonts w:eastAsia="Batang"/>
          <w:b w:val="0"/>
          <w:bCs w:val="0"/>
          <w:i w:val="0"/>
          <w:iCs w:val="0"/>
          <w:color w:val="000000"/>
          <w:sz w:val="22"/>
          <w:szCs w:val="22"/>
        </w:rPr>
        <w:t>Se deben cotizar los  precios</w:t>
      </w:r>
      <w:r w:rsidRPr="00607B0B">
        <w:rPr>
          <w:rFonts w:eastAsia="Batang"/>
          <w:color w:val="000000"/>
          <w:sz w:val="22"/>
          <w:szCs w:val="22"/>
        </w:rPr>
        <w:t xml:space="preserve"> </w:t>
      </w:r>
      <w:r w:rsidRPr="00607B0B">
        <w:rPr>
          <w:rFonts w:eastAsia="Batang"/>
          <w:b w:val="0"/>
          <w:bCs w:val="0"/>
          <w:i w:val="0"/>
          <w:iCs w:val="0"/>
          <w:color w:val="000000"/>
          <w:sz w:val="22"/>
          <w:szCs w:val="22"/>
        </w:rPr>
        <w:t>unitari</w:t>
      </w:r>
      <w:r w:rsidR="00C51061" w:rsidRPr="00607B0B">
        <w:rPr>
          <w:rFonts w:eastAsia="Batang"/>
          <w:b w:val="0"/>
          <w:bCs w:val="0"/>
          <w:i w:val="0"/>
          <w:iCs w:val="0"/>
          <w:color w:val="000000"/>
          <w:sz w:val="22"/>
          <w:szCs w:val="22"/>
        </w:rPr>
        <w:t>amente, discriminándose el costo y los impuestos.</w:t>
      </w:r>
      <w:r w:rsidRPr="00607B0B">
        <w:rPr>
          <w:rFonts w:eastAsia="Batang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</w:p>
    <w:p w:rsidR="00E20595" w:rsidRPr="00607B0B" w:rsidRDefault="00E20595">
      <w:p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>En caso de que esta información no surja de la propuesta, se considerará que el precio cotizado comprende todos los impuestos.</w:t>
      </w:r>
    </w:p>
    <w:p w:rsidR="00E20595" w:rsidRPr="00607B0B" w:rsidRDefault="00E20595">
      <w:pPr>
        <w:jc w:val="both"/>
        <w:rPr>
          <w:rFonts w:eastAsia="Batang"/>
          <w:sz w:val="22"/>
          <w:szCs w:val="22"/>
        </w:rPr>
      </w:pPr>
    </w:p>
    <w:p w:rsidR="00E20595" w:rsidRPr="00607B0B" w:rsidRDefault="0086141E">
      <w:pPr>
        <w:jc w:val="both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8</w:t>
      </w:r>
      <w:r w:rsidR="00E20595" w:rsidRPr="00607B0B">
        <w:rPr>
          <w:rFonts w:eastAsia="Batang"/>
          <w:b/>
          <w:bCs/>
          <w:sz w:val="22"/>
          <w:szCs w:val="22"/>
        </w:rPr>
        <w:t>. PLAZO DE MANTENIMI</w:t>
      </w:r>
      <w:r w:rsidR="00F75E47" w:rsidRPr="00607B0B">
        <w:rPr>
          <w:rFonts w:eastAsia="Batang"/>
          <w:b/>
          <w:bCs/>
          <w:sz w:val="22"/>
          <w:szCs w:val="22"/>
        </w:rPr>
        <w:t>ENTO DE LAS PROPUESTAS.</w:t>
      </w:r>
    </w:p>
    <w:p w:rsidR="00E20595" w:rsidRPr="00607B0B" w:rsidRDefault="00E20595">
      <w:pPr>
        <w:pStyle w:val="Textoindependiente2"/>
        <w:spacing w:line="240" w:lineRule="auto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>Las ofertas serán válidas y obligarán al oferente por el término de sesenta (60) días, a contar desde el día siguiente al de la apertura de las mismas</w:t>
      </w:r>
      <w:r w:rsidR="00F75E47" w:rsidRPr="00607B0B">
        <w:rPr>
          <w:rFonts w:eastAsia="Batang"/>
          <w:sz w:val="22"/>
          <w:szCs w:val="22"/>
        </w:rPr>
        <w:t>.</w:t>
      </w:r>
    </w:p>
    <w:p w:rsidR="00E20595" w:rsidRPr="00607B0B" w:rsidRDefault="00E20595">
      <w:pPr>
        <w:jc w:val="both"/>
        <w:rPr>
          <w:rFonts w:eastAsia="Batang"/>
          <w:sz w:val="22"/>
          <w:szCs w:val="22"/>
        </w:rPr>
      </w:pPr>
    </w:p>
    <w:p w:rsidR="00E20595" w:rsidRPr="00607B0B" w:rsidRDefault="0086141E">
      <w:pPr>
        <w:jc w:val="both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9</w:t>
      </w:r>
      <w:r w:rsidR="00E20595" w:rsidRPr="00607B0B">
        <w:rPr>
          <w:rFonts w:eastAsia="Batang"/>
          <w:b/>
          <w:bCs/>
          <w:sz w:val="22"/>
          <w:szCs w:val="22"/>
        </w:rPr>
        <w:t>. FORMA DE PAGO</w:t>
      </w:r>
    </w:p>
    <w:p w:rsidR="00E20595" w:rsidRDefault="00607B0B">
      <w:p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>E</w:t>
      </w:r>
      <w:r w:rsidR="00E20595" w:rsidRPr="00607B0B">
        <w:rPr>
          <w:rFonts w:eastAsia="Batang"/>
          <w:sz w:val="22"/>
          <w:szCs w:val="22"/>
        </w:rPr>
        <w:t xml:space="preserve">l pago </w:t>
      </w:r>
      <w:r w:rsidRPr="00607B0B">
        <w:rPr>
          <w:rFonts w:eastAsia="Batang"/>
          <w:sz w:val="22"/>
          <w:szCs w:val="22"/>
        </w:rPr>
        <w:t>se efectuará a</w:t>
      </w:r>
      <w:r w:rsidR="00E20595" w:rsidRPr="00607B0B">
        <w:rPr>
          <w:rFonts w:eastAsia="Batang"/>
          <w:sz w:val="22"/>
          <w:szCs w:val="22"/>
        </w:rPr>
        <w:t xml:space="preserve"> través del Sistema Integrado de Información Financiera (SIIF) o mediante carta de crédito, según corresponda.</w:t>
      </w:r>
    </w:p>
    <w:p w:rsidR="0086141E" w:rsidRPr="00607B0B" w:rsidRDefault="0086141E">
      <w:pPr>
        <w:jc w:val="both"/>
        <w:rPr>
          <w:rFonts w:eastAsia="Batang"/>
          <w:sz w:val="22"/>
          <w:szCs w:val="22"/>
        </w:rPr>
      </w:pPr>
    </w:p>
    <w:p w:rsidR="00E20595" w:rsidRPr="00607B0B" w:rsidRDefault="00E20595">
      <w:pPr>
        <w:jc w:val="both"/>
        <w:rPr>
          <w:rFonts w:eastAsia="Batang"/>
          <w:b/>
          <w:bCs/>
          <w:sz w:val="22"/>
          <w:szCs w:val="22"/>
        </w:rPr>
      </w:pPr>
      <w:r w:rsidRPr="00607B0B">
        <w:rPr>
          <w:rFonts w:eastAsia="Batang"/>
          <w:b/>
          <w:bCs/>
          <w:sz w:val="22"/>
          <w:szCs w:val="22"/>
        </w:rPr>
        <w:t>1</w:t>
      </w:r>
      <w:r w:rsidR="0086141E">
        <w:rPr>
          <w:rFonts w:eastAsia="Batang"/>
          <w:b/>
          <w:bCs/>
          <w:sz w:val="22"/>
          <w:szCs w:val="22"/>
        </w:rPr>
        <w:t>0</w:t>
      </w:r>
      <w:r w:rsidRPr="00607B0B">
        <w:rPr>
          <w:rFonts w:eastAsia="Batang"/>
          <w:b/>
          <w:bCs/>
          <w:sz w:val="22"/>
          <w:szCs w:val="22"/>
        </w:rPr>
        <w:t>. COMPARACIÓN DE LAS OFERTAS</w:t>
      </w:r>
    </w:p>
    <w:p w:rsidR="00B81F0B" w:rsidRPr="00607B0B" w:rsidRDefault="00E20595">
      <w:p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bCs/>
          <w:sz w:val="22"/>
          <w:szCs w:val="22"/>
        </w:rPr>
        <w:t>1</w:t>
      </w:r>
      <w:r w:rsidR="0086141E">
        <w:rPr>
          <w:rFonts w:eastAsia="Batang"/>
          <w:bCs/>
          <w:sz w:val="22"/>
          <w:szCs w:val="22"/>
        </w:rPr>
        <w:t>0</w:t>
      </w:r>
      <w:r w:rsidRPr="00607B0B">
        <w:rPr>
          <w:rFonts w:eastAsia="Batang"/>
          <w:bCs/>
          <w:sz w:val="22"/>
          <w:szCs w:val="22"/>
        </w:rPr>
        <w:t>.1</w:t>
      </w:r>
      <w:r w:rsidRPr="00607B0B">
        <w:rPr>
          <w:rFonts w:eastAsia="Batang"/>
          <w:b/>
          <w:bCs/>
          <w:sz w:val="22"/>
          <w:szCs w:val="22"/>
        </w:rPr>
        <w:t xml:space="preserve"> </w:t>
      </w:r>
      <w:r w:rsidRPr="00607B0B">
        <w:rPr>
          <w:rFonts w:eastAsia="Batang"/>
          <w:sz w:val="22"/>
          <w:szCs w:val="22"/>
        </w:rPr>
        <w:t>Los criterios que utilizará la Administración a efectos de comparar las ofertas se</w:t>
      </w:r>
      <w:r w:rsidR="00B81F0B" w:rsidRPr="00607B0B">
        <w:rPr>
          <w:rFonts w:eastAsia="Batang"/>
          <w:sz w:val="22"/>
          <w:szCs w:val="22"/>
        </w:rPr>
        <w:t>rán los siguientes:</w:t>
      </w:r>
    </w:p>
    <w:p w:rsidR="00E20595" w:rsidRPr="00607B0B" w:rsidRDefault="00B81F0B">
      <w:p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>1. C</w:t>
      </w:r>
      <w:r w:rsidR="00E20595" w:rsidRPr="00607B0B">
        <w:rPr>
          <w:rFonts w:eastAsia="Batang"/>
          <w:sz w:val="22"/>
          <w:szCs w:val="22"/>
        </w:rPr>
        <w:t xml:space="preserve">alidad </w:t>
      </w:r>
    </w:p>
    <w:p w:rsidR="00E20595" w:rsidRPr="00607B0B" w:rsidRDefault="00B81F0B" w:rsidP="00B81F0B">
      <w:p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 xml:space="preserve">2. </w:t>
      </w:r>
      <w:r w:rsidR="00E20595" w:rsidRPr="00607B0B">
        <w:rPr>
          <w:rFonts w:eastAsia="Batang"/>
          <w:sz w:val="22"/>
          <w:szCs w:val="22"/>
        </w:rPr>
        <w:t>Precio</w:t>
      </w:r>
    </w:p>
    <w:p w:rsidR="00E20595" w:rsidRPr="00607B0B" w:rsidRDefault="005E3B2D" w:rsidP="00B81F0B">
      <w:p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 xml:space="preserve">3. </w:t>
      </w:r>
      <w:r w:rsidR="00E20595" w:rsidRPr="00607B0B">
        <w:rPr>
          <w:rFonts w:eastAsia="Batang"/>
          <w:sz w:val="22"/>
          <w:szCs w:val="22"/>
        </w:rPr>
        <w:t>Plazo de entrega</w:t>
      </w:r>
    </w:p>
    <w:p w:rsidR="00E20595" w:rsidRPr="00607B0B" w:rsidRDefault="005E3B2D" w:rsidP="00B81F0B">
      <w:p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 xml:space="preserve">4. </w:t>
      </w:r>
      <w:r w:rsidR="00E20595" w:rsidRPr="00607B0B">
        <w:rPr>
          <w:rFonts w:eastAsia="Batang"/>
          <w:sz w:val="22"/>
          <w:szCs w:val="22"/>
        </w:rPr>
        <w:t>Plazo y condiciones de la garantía</w:t>
      </w:r>
    </w:p>
    <w:p w:rsidR="00E20595" w:rsidRPr="00607B0B" w:rsidRDefault="005E3B2D" w:rsidP="00B81F0B">
      <w:p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 xml:space="preserve">5. Antecedentes de la empresa </w:t>
      </w:r>
      <w:r w:rsidR="00E20595" w:rsidRPr="00607B0B">
        <w:rPr>
          <w:rFonts w:eastAsia="Batang"/>
          <w:sz w:val="22"/>
          <w:szCs w:val="22"/>
        </w:rPr>
        <w:t xml:space="preserve"> con el Organismo, con la Administración y en plaza.</w:t>
      </w:r>
    </w:p>
    <w:p w:rsidR="00E20595" w:rsidRPr="00607B0B" w:rsidRDefault="00E20595">
      <w:pPr>
        <w:jc w:val="both"/>
        <w:rPr>
          <w:rFonts w:eastAsia="Batang"/>
          <w:b/>
          <w:bCs/>
          <w:sz w:val="22"/>
          <w:szCs w:val="22"/>
          <w:lang w:val="es-ES_tradnl"/>
        </w:rPr>
      </w:pPr>
      <w:r w:rsidRPr="00607B0B">
        <w:rPr>
          <w:rFonts w:eastAsia="Batang"/>
          <w:bCs/>
          <w:sz w:val="22"/>
          <w:szCs w:val="22"/>
        </w:rPr>
        <w:t>1</w:t>
      </w:r>
      <w:r w:rsidR="0086141E">
        <w:rPr>
          <w:rFonts w:eastAsia="Batang"/>
          <w:bCs/>
          <w:sz w:val="22"/>
          <w:szCs w:val="22"/>
        </w:rPr>
        <w:t>0</w:t>
      </w:r>
      <w:r w:rsidRPr="00607B0B">
        <w:rPr>
          <w:rFonts w:eastAsia="Batang"/>
          <w:bCs/>
          <w:sz w:val="22"/>
          <w:szCs w:val="22"/>
        </w:rPr>
        <w:t>.2</w:t>
      </w:r>
      <w:r w:rsidRPr="00607B0B">
        <w:rPr>
          <w:rFonts w:eastAsia="Batang"/>
          <w:b/>
          <w:bCs/>
          <w:sz w:val="22"/>
          <w:szCs w:val="22"/>
        </w:rPr>
        <w:t xml:space="preserve"> </w:t>
      </w:r>
      <w:r w:rsidRPr="00607B0B">
        <w:rPr>
          <w:rFonts w:eastAsia="Batang"/>
          <w:sz w:val="22"/>
          <w:szCs w:val="22"/>
        </w:rPr>
        <w:t>La Administración se reserva el derecho de rechazar una propuesta: por falta de información suficiente o, a solic</w:t>
      </w:r>
      <w:r w:rsidR="00C51061" w:rsidRPr="00607B0B">
        <w:rPr>
          <w:rFonts w:eastAsia="Batang"/>
          <w:sz w:val="22"/>
          <w:szCs w:val="22"/>
        </w:rPr>
        <w:t>itar información complementaria</w:t>
      </w:r>
      <w:r w:rsidRPr="00607B0B">
        <w:rPr>
          <w:rFonts w:eastAsia="Batang"/>
          <w:sz w:val="22"/>
          <w:szCs w:val="22"/>
        </w:rPr>
        <w:t xml:space="preserve"> a fin de emitir un juicio fundado.</w:t>
      </w:r>
    </w:p>
    <w:p w:rsidR="00E20595" w:rsidRPr="00607B0B" w:rsidRDefault="00E20595">
      <w:pPr>
        <w:pStyle w:val="Sangra3detindependiente"/>
        <w:ind w:left="0"/>
        <w:rPr>
          <w:rFonts w:eastAsia="Batang"/>
          <w:bCs/>
          <w:sz w:val="22"/>
          <w:szCs w:val="22"/>
        </w:rPr>
      </w:pPr>
      <w:r w:rsidRPr="00607B0B">
        <w:rPr>
          <w:rFonts w:eastAsia="Batang"/>
          <w:bCs/>
          <w:sz w:val="22"/>
          <w:szCs w:val="22"/>
        </w:rPr>
        <w:t>1</w:t>
      </w:r>
      <w:r w:rsidR="0086141E">
        <w:rPr>
          <w:rFonts w:eastAsia="Batang"/>
          <w:bCs/>
          <w:sz w:val="22"/>
          <w:szCs w:val="22"/>
        </w:rPr>
        <w:t>0</w:t>
      </w:r>
      <w:r w:rsidRPr="00607B0B">
        <w:rPr>
          <w:rFonts w:eastAsia="Batang"/>
          <w:bCs/>
          <w:sz w:val="22"/>
          <w:szCs w:val="22"/>
        </w:rPr>
        <w:t xml:space="preserve">.3 Para la comparación de las ofertas que coticen en moneda extranjera, se utilizarán los arbitrajes y tipos de cambio interbancario vendedor que rijan al cierre del último día hábil anterior a la fecha de apertura de las ofertas, publicados por la Mesa de Cambios del Banco Central del Uruguay. </w:t>
      </w:r>
    </w:p>
    <w:p w:rsidR="00E20595" w:rsidRPr="00607B0B" w:rsidRDefault="00E20595">
      <w:p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bCs/>
          <w:sz w:val="22"/>
          <w:szCs w:val="22"/>
        </w:rPr>
        <w:t>1</w:t>
      </w:r>
      <w:r w:rsidR="0086141E">
        <w:rPr>
          <w:rFonts w:eastAsia="Batang"/>
          <w:bCs/>
          <w:sz w:val="22"/>
          <w:szCs w:val="22"/>
        </w:rPr>
        <w:t>0</w:t>
      </w:r>
      <w:r w:rsidRPr="00607B0B">
        <w:rPr>
          <w:rFonts w:eastAsia="Batang"/>
          <w:bCs/>
          <w:sz w:val="22"/>
          <w:szCs w:val="22"/>
        </w:rPr>
        <w:t>.4</w:t>
      </w:r>
      <w:r w:rsidRPr="00607B0B">
        <w:rPr>
          <w:rFonts w:eastAsia="Batang"/>
          <w:b/>
          <w:bCs/>
          <w:sz w:val="22"/>
          <w:szCs w:val="22"/>
        </w:rPr>
        <w:t xml:space="preserve"> </w:t>
      </w:r>
      <w:r w:rsidRPr="00607B0B">
        <w:rPr>
          <w:rFonts w:eastAsia="Batang"/>
          <w:sz w:val="22"/>
          <w:szCs w:val="22"/>
        </w:rPr>
        <w:t xml:space="preserve">Tratándose de suministros provenientes del exterior, en la comparación de las ofertas se respetarán las preferencias que se establezcan para países incorporados a organizaciones de comercio, comunidades o convenios aduaneros o de integración o producción a los que esté adherida la República Oriental del Uruguay. </w:t>
      </w:r>
    </w:p>
    <w:p w:rsidR="00E20595" w:rsidRPr="00607B0B" w:rsidRDefault="00E20595">
      <w:p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 xml:space="preserve">A tales efectos, se exigirán los certificados de origen debidamente avalados por las autoridades competentes en los casos que </w:t>
      </w:r>
      <w:r w:rsidRPr="00607B0B">
        <w:rPr>
          <w:rFonts w:eastAsia="Batang"/>
          <w:color w:val="000000"/>
          <w:sz w:val="22"/>
          <w:szCs w:val="22"/>
        </w:rPr>
        <w:t>correspond</w:t>
      </w:r>
      <w:r w:rsidR="00C51061" w:rsidRPr="00607B0B">
        <w:rPr>
          <w:rFonts w:eastAsia="Batang"/>
          <w:color w:val="000000"/>
          <w:sz w:val="22"/>
          <w:szCs w:val="22"/>
        </w:rPr>
        <w:t>a</w:t>
      </w:r>
      <w:r w:rsidRPr="00607B0B">
        <w:rPr>
          <w:rFonts w:eastAsia="Batang"/>
          <w:color w:val="000000"/>
          <w:sz w:val="22"/>
          <w:szCs w:val="22"/>
        </w:rPr>
        <w:t>.</w:t>
      </w:r>
    </w:p>
    <w:p w:rsidR="00E20595" w:rsidRPr="00607B0B" w:rsidRDefault="00E20595">
      <w:p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bCs/>
          <w:sz w:val="22"/>
          <w:szCs w:val="22"/>
        </w:rPr>
        <w:t>1</w:t>
      </w:r>
      <w:r w:rsidR="0086141E">
        <w:rPr>
          <w:rFonts w:eastAsia="Batang"/>
          <w:bCs/>
          <w:sz w:val="22"/>
          <w:szCs w:val="22"/>
        </w:rPr>
        <w:t>0</w:t>
      </w:r>
      <w:r w:rsidRPr="00607B0B">
        <w:rPr>
          <w:rFonts w:eastAsia="Batang"/>
          <w:bCs/>
          <w:sz w:val="22"/>
          <w:szCs w:val="22"/>
        </w:rPr>
        <w:t>.5</w:t>
      </w:r>
      <w:r w:rsidRPr="00607B0B">
        <w:rPr>
          <w:rFonts w:eastAsia="Batang"/>
          <w:b/>
          <w:bCs/>
          <w:sz w:val="22"/>
          <w:szCs w:val="22"/>
        </w:rPr>
        <w:t xml:space="preserve"> </w:t>
      </w:r>
      <w:r w:rsidRPr="00607B0B">
        <w:rPr>
          <w:rFonts w:eastAsia="Batang"/>
          <w:sz w:val="22"/>
          <w:szCs w:val="22"/>
        </w:rPr>
        <w:t>La comparación de las ofertas se verificará incluyendo los impuestos. Cuando el oferente no desglose el importe de dichos impuestos, se considerarán incluidos en el monto de la oferta.</w:t>
      </w:r>
    </w:p>
    <w:p w:rsidR="00E20595" w:rsidRPr="00607B0B" w:rsidRDefault="00E20595">
      <w:p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bCs/>
          <w:sz w:val="22"/>
          <w:szCs w:val="22"/>
        </w:rPr>
        <w:t>1</w:t>
      </w:r>
      <w:r w:rsidR="0086141E">
        <w:rPr>
          <w:rFonts w:eastAsia="Batang"/>
          <w:bCs/>
          <w:sz w:val="22"/>
          <w:szCs w:val="22"/>
        </w:rPr>
        <w:t>0</w:t>
      </w:r>
      <w:r w:rsidRPr="00607B0B">
        <w:rPr>
          <w:rFonts w:eastAsia="Batang"/>
          <w:bCs/>
          <w:sz w:val="22"/>
          <w:szCs w:val="22"/>
        </w:rPr>
        <w:t>.6</w:t>
      </w:r>
      <w:r w:rsidRPr="00607B0B">
        <w:rPr>
          <w:rFonts w:eastAsia="Batang"/>
          <w:b/>
          <w:bCs/>
          <w:sz w:val="22"/>
          <w:szCs w:val="22"/>
        </w:rPr>
        <w:t xml:space="preserve">  </w:t>
      </w:r>
      <w:r w:rsidRPr="00607B0B">
        <w:rPr>
          <w:rFonts w:eastAsia="Batang"/>
          <w:sz w:val="22"/>
          <w:szCs w:val="22"/>
        </w:rPr>
        <w:t xml:space="preserve">La preferencia a los productos nacionales frente a los extranjeros tendrá el alcance, naturaleza y procedimientos de cálculo establecidos en la normativa vigente. En estos casos no se incluirá el importe correspondiente al impuesto al valor agregado. </w:t>
      </w:r>
    </w:p>
    <w:p w:rsidR="00E20595" w:rsidRPr="00607B0B" w:rsidRDefault="00E20595">
      <w:pPr>
        <w:jc w:val="both"/>
        <w:rPr>
          <w:rFonts w:eastAsia="Batang"/>
          <w:i/>
          <w:iCs/>
          <w:sz w:val="22"/>
          <w:szCs w:val="22"/>
        </w:rPr>
      </w:pPr>
      <w:r w:rsidRPr="00607B0B">
        <w:rPr>
          <w:rFonts w:eastAsia="Batang"/>
          <w:bCs/>
          <w:sz w:val="22"/>
          <w:szCs w:val="22"/>
        </w:rPr>
        <w:t>1</w:t>
      </w:r>
      <w:r w:rsidR="0086141E">
        <w:rPr>
          <w:rFonts w:eastAsia="Batang"/>
          <w:bCs/>
          <w:sz w:val="22"/>
          <w:szCs w:val="22"/>
        </w:rPr>
        <w:t>0</w:t>
      </w:r>
      <w:r w:rsidRPr="00607B0B">
        <w:rPr>
          <w:rFonts w:eastAsia="Batang"/>
          <w:bCs/>
          <w:sz w:val="22"/>
          <w:szCs w:val="22"/>
        </w:rPr>
        <w:t>.7</w:t>
      </w:r>
      <w:r w:rsidRPr="00607B0B">
        <w:rPr>
          <w:rFonts w:eastAsia="Batang"/>
          <w:b/>
          <w:bCs/>
          <w:sz w:val="22"/>
          <w:szCs w:val="22"/>
        </w:rPr>
        <w:t xml:space="preserve"> </w:t>
      </w:r>
      <w:r w:rsidRPr="00607B0B">
        <w:rPr>
          <w:rFonts w:eastAsia="Batang"/>
          <w:sz w:val="22"/>
          <w:szCs w:val="22"/>
        </w:rPr>
        <w:t>La información para la evaluación técnica será obtenida de las ofertas, pudiéndose en caso de dudas, solicitarse datos complementarios, quedando su costo a cargo del oferente</w:t>
      </w:r>
      <w:r w:rsidRPr="00607B0B">
        <w:rPr>
          <w:rFonts w:eastAsia="Batang"/>
          <w:i/>
          <w:iCs/>
          <w:sz w:val="22"/>
          <w:szCs w:val="22"/>
        </w:rPr>
        <w:t>.</w:t>
      </w:r>
    </w:p>
    <w:p w:rsidR="00E20595" w:rsidRPr="00607B0B" w:rsidRDefault="00E20595">
      <w:pPr>
        <w:jc w:val="both"/>
        <w:rPr>
          <w:rFonts w:eastAsia="Batang"/>
          <w:b/>
          <w:bCs/>
          <w:sz w:val="22"/>
          <w:szCs w:val="22"/>
          <w:lang w:val="es-ES_tradnl"/>
        </w:rPr>
      </w:pPr>
    </w:p>
    <w:p w:rsidR="00E20595" w:rsidRPr="00607B0B" w:rsidRDefault="00E20595">
      <w:pPr>
        <w:jc w:val="both"/>
        <w:rPr>
          <w:rFonts w:eastAsia="Batang"/>
          <w:b/>
          <w:bCs/>
          <w:sz w:val="22"/>
          <w:szCs w:val="22"/>
        </w:rPr>
      </w:pPr>
      <w:r w:rsidRPr="00607B0B">
        <w:rPr>
          <w:rFonts w:eastAsia="Batang"/>
          <w:b/>
          <w:bCs/>
          <w:sz w:val="22"/>
          <w:szCs w:val="22"/>
        </w:rPr>
        <w:t>1</w:t>
      </w:r>
      <w:r w:rsidR="00D37272">
        <w:rPr>
          <w:rFonts w:eastAsia="Batang"/>
          <w:b/>
          <w:bCs/>
          <w:sz w:val="22"/>
          <w:szCs w:val="22"/>
        </w:rPr>
        <w:t>1</w:t>
      </w:r>
      <w:r w:rsidRPr="00607B0B">
        <w:rPr>
          <w:rFonts w:eastAsia="Batang"/>
          <w:b/>
          <w:bCs/>
          <w:sz w:val="22"/>
          <w:szCs w:val="22"/>
        </w:rPr>
        <w:t>. ADJUDICACIÓN</w:t>
      </w:r>
    </w:p>
    <w:p w:rsidR="00E20595" w:rsidRPr="00607B0B" w:rsidRDefault="00E20595">
      <w:pPr>
        <w:jc w:val="both"/>
        <w:rPr>
          <w:rFonts w:eastAsia="Batang"/>
          <w:b/>
          <w:bCs/>
          <w:i/>
          <w:iCs/>
          <w:sz w:val="22"/>
          <w:szCs w:val="22"/>
        </w:rPr>
      </w:pPr>
      <w:r w:rsidRPr="00607B0B">
        <w:rPr>
          <w:rFonts w:eastAsia="Batang"/>
          <w:sz w:val="22"/>
          <w:szCs w:val="22"/>
        </w:rPr>
        <w:t>La Administración se reserva el derecho de adjudicar la licitación a la o las ofertas que considere más convenientes para sus intereses y a las necesidades del servicio, aunque no sea la de menor precio y también de rechazar a su exclusivo jui</w:t>
      </w:r>
      <w:r w:rsidR="00B81F0B" w:rsidRPr="00607B0B">
        <w:rPr>
          <w:rFonts w:eastAsia="Batang"/>
          <w:sz w:val="22"/>
          <w:szCs w:val="22"/>
        </w:rPr>
        <w:t>cio, la totalidad de las mismas</w:t>
      </w:r>
      <w:r w:rsidRPr="00607B0B">
        <w:rPr>
          <w:rFonts w:eastAsia="Batang"/>
          <w:sz w:val="22"/>
          <w:szCs w:val="22"/>
        </w:rPr>
        <w:t>.</w:t>
      </w:r>
    </w:p>
    <w:p w:rsidR="00E20595" w:rsidRPr="00607B0B" w:rsidRDefault="00E20595">
      <w:p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>La Administración está facultada para:</w:t>
      </w:r>
    </w:p>
    <w:p w:rsidR="00E20595" w:rsidRPr="00607B0B" w:rsidRDefault="007B7D99" w:rsidP="007B7D99">
      <w:pPr>
        <w:tabs>
          <w:tab w:val="left" w:pos="426"/>
        </w:tabs>
        <w:jc w:val="both"/>
        <w:rPr>
          <w:rFonts w:eastAsia="Batang"/>
          <w:color w:val="000000"/>
          <w:sz w:val="22"/>
          <w:szCs w:val="22"/>
        </w:rPr>
      </w:pPr>
      <w:r w:rsidRPr="00607B0B">
        <w:rPr>
          <w:rFonts w:eastAsia="Batang"/>
          <w:color w:val="000000"/>
          <w:sz w:val="22"/>
          <w:szCs w:val="22"/>
        </w:rPr>
        <w:t xml:space="preserve">1.- </w:t>
      </w:r>
      <w:r w:rsidR="00C51061" w:rsidRPr="00607B0B">
        <w:rPr>
          <w:rFonts w:eastAsia="Batang"/>
          <w:color w:val="000000"/>
          <w:sz w:val="22"/>
          <w:szCs w:val="22"/>
        </w:rPr>
        <w:t>A</w:t>
      </w:r>
      <w:r w:rsidR="00E20595" w:rsidRPr="00607B0B">
        <w:rPr>
          <w:rFonts w:eastAsia="Batang"/>
          <w:color w:val="000000"/>
          <w:sz w:val="22"/>
          <w:szCs w:val="22"/>
        </w:rPr>
        <w:t xml:space="preserve">djudicar la licitación al proponente que reúna las mejores condiciones de las citadas en el </w:t>
      </w:r>
      <w:r w:rsidR="00C51061" w:rsidRPr="00607B0B">
        <w:rPr>
          <w:rFonts w:eastAsia="Batang"/>
          <w:color w:val="000000"/>
          <w:sz w:val="22"/>
          <w:szCs w:val="22"/>
        </w:rPr>
        <w:t>ítem</w:t>
      </w:r>
      <w:r w:rsidR="00E20595" w:rsidRPr="00607B0B">
        <w:rPr>
          <w:rFonts w:eastAsia="Batang"/>
          <w:color w:val="000000"/>
          <w:sz w:val="22"/>
          <w:szCs w:val="22"/>
        </w:rPr>
        <w:t xml:space="preserve"> precedente, salvo que por razone</w:t>
      </w:r>
      <w:r w:rsidR="00B81F0B" w:rsidRPr="00607B0B">
        <w:rPr>
          <w:rFonts w:eastAsia="Batang"/>
          <w:color w:val="000000"/>
          <w:sz w:val="22"/>
          <w:szCs w:val="22"/>
        </w:rPr>
        <w:t>s fundadas, la adjudicación deba</w:t>
      </w:r>
      <w:r w:rsidR="00E20595" w:rsidRPr="00607B0B">
        <w:rPr>
          <w:rFonts w:eastAsia="Batang"/>
          <w:color w:val="000000"/>
          <w:sz w:val="22"/>
          <w:szCs w:val="22"/>
        </w:rPr>
        <w:t xml:space="preserve"> efectuarse a un único oferente</w:t>
      </w:r>
      <w:r w:rsidRPr="00607B0B">
        <w:rPr>
          <w:rFonts w:eastAsia="Batang"/>
          <w:color w:val="000000"/>
          <w:sz w:val="22"/>
          <w:szCs w:val="22"/>
        </w:rPr>
        <w:t>.</w:t>
      </w:r>
    </w:p>
    <w:p w:rsidR="00E20595" w:rsidRPr="00607B0B" w:rsidRDefault="007B7D99" w:rsidP="007B7D99">
      <w:pPr>
        <w:tabs>
          <w:tab w:val="left" w:pos="426"/>
        </w:tabs>
        <w:jc w:val="both"/>
        <w:rPr>
          <w:rFonts w:eastAsia="Batang"/>
          <w:color w:val="000000"/>
          <w:sz w:val="22"/>
          <w:szCs w:val="22"/>
        </w:rPr>
      </w:pPr>
      <w:r w:rsidRPr="00607B0B">
        <w:rPr>
          <w:rFonts w:eastAsia="Batang"/>
          <w:color w:val="000000"/>
          <w:sz w:val="22"/>
          <w:szCs w:val="22"/>
        </w:rPr>
        <w:t xml:space="preserve">2.- </w:t>
      </w:r>
      <w:r w:rsidR="00C51061" w:rsidRPr="00607B0B">
        <w:rPr>
          <w:rFonts w:eastAsia="Batang"/>
          <w:color w:val="000000"/>
          <w:sz w:val="22"/>
          <w:szCs w:val="22"/>
        </w:rPr>
        <w:t>N</w:t>
      </w:r>
      <w:r w:rsidR="00E20595" w:rsidRPr="00607B0B">
        <w:rPr>
          <w:rFonts w:eastAsia="Batang"/>
          <w:color w:val="000000"/>
          <w:sz w:val="22"/>
          <w:szCs w:val="22"/>
        </w:rPr>
        <w:t>o adjudicar algún ítem</w:t>
      </w:r>
      <w:r w:rsidRPr="00607B0B">
        <w:rPr>
          <w:rFonts w:eastAsia="Batang"/>
          <w:color w:val="000000"/>
          <w:sz w:val="22"/>
          <w:szCs w:val="22"/>
        </w:rPr>
        <w:t>.</w:t>
      </w:r>
    </w:p>
    <w:p w:rsidR="00E20595" w:rsidRPr="00607B0B" w:rsidRDefault="007B7D99" w:rsidP="007B7D99">
      <w:pPr>
        <w:tabs>
          <w:tab w:val="left" w:pos="426"/>
        </w:tabs>
        <w:jc w:val="both"/>
        <w:rPr>
          <w:rFonts w:eastAsia="Batang"/>
          <w:color w:val="000000"/>
          <w:sz w:val="22"/>
          <w:szCs w:val="22"/>
        </w:rPr>
      </w:pPr>
      <w:r w:rsidRPr="00607B0B">
        <w:rPr>
          <w:rFonts w:eastAsia="Batang"/>
          <w:color w:val="000000"/>
          <w:sz w:val="22"/>
          <w:szCs w:val="22"/>
        </w:rPr>
        <w:t xml:space="preserve">3.- </w:t>
      </w:r>
      <w:r w:rsidR="00C51061" w:rsidRPr="00607B0B">
        <w:rPr>
          <w:rFonts w:eastAsia="Batang"/>
          <w:color w:val="000000"/>
          <w:sz w:val="22"/>
          <w:szCs w:val="22"/>
        </w:rPr>
        <w:t>A</w:t>
      </w:r>
      <w:r w:rsidR="00E20595" w:rsidRPr="00607B0B">
        <w:rPr>
          <w:rFonts w:eastAsia="Batang"/>
          <w:color w:val="000000"/>
          <w:sz w:val="22"/>
          <w:szCs w:val="22"/>
        </w:rPr>
        <w:t xml:space="preserve">djudicar parcialmente la </w:t>
      </w:r>
      <w:r w:rsidR="005E3B2D" w:rsidRPr="00607B0B">
        <w:rPr>
          <w:rFonts w:eastAsia="Batang"/>
          <w:color w:val="000000"/>
          <w:sz w:val="22"/>
          <w:szCs w:val="22"/>
        </w:rPr>
        <w:t>licitación</w:t>
      </w:r>
      <w:r w:rsidR="00C51061" w:rsidRPr="00607B0B">
        <w:rPr>
          <w:rFonts w:eastAsia="Batang"/>
          <w:color w:val="000000"/>
          <w:sz w:val="22"/>
          <w:szCs w:val="22"/>
        </w:rPr>
        <w:t xml:space="preserve"> </w:t>
      </w:r>
      <w:r w:rsidR="00E20595" w:rsidRPr="00607B0B">
        <w:rPr>
          <w:rFonts w:eastAsia="Batang"/>
          <w:color w:val="000000"/>
          <w:sz w:val="22"/>
          <w:szCs w:val="22"/>
        </w:rPr>
        <w:t>entre varios proponentes,</w:t>
      </w:r>
      <w:r w:rsidR="005E3B2D" w:rsidRPr="00607B0B">
        <w:rPr>
          <w:rFonts w:eastAsia="Batang"/>
          <w:color w:val="000000"/>
          <w:sz w:val="22"/>
          <w:szCs w:val="22"/>
        </w:rPr>
        <w:t xml:space="preserve"> por razones fundad</w:t>
      </w:r>
      <w:r w:rsidR="002A4629" w:rsidRPr="00607B0B">
        <w:rPr>
          <w:rFonts w:eastAsia="Batang"/>
          <w:color w:val="000000"/>
          <w:sz w:val="22"/>
          <w:szCs w:val="22"/>
        </w:rPr>
        <w:t>as</w:t>
      </w:r>
      <w:r w:rsidR="005E3B2D" w:rsidRPr="00607B0B">
        <w:rPr>
          <w:rFonts w:eastAsia="Batang"/>
          <w:color w:val="000000"/>
          <w:sz w:val="22"/>
          <w:szCs w:val="22"/>
        </w:rPr>
        <w:t xml:space="preserve">, </w:t>
      </w:r>
      <w:r w:rsidR="00E20595" w:rsidRPr="00607B0B">
        <w:rPr>
          <w:rFonts w:eastAsia="Batang"/>
          <w:color w:val="000000"/>
          <w:sz w:val="22"/>
          <w:szCs w:val="22"/>
        </w:rPr>
        <w:t xml:space="preserve"> así como aumentar o disminuir razonablemente las cantidades licitadas</w:t>
      </w:r>
      <w:r w:rsidRPr="00607B0B">
        <w:rPr>
          <w:rFonts w:eastAsia="Batang"/>
          <w:color w:val="000000"/>
          <w:sz w:val="22"/>
          <w:szCs w:val="22"/>
        </w:rPr>
        <w:t>.</w:t>
      </w:r>
    </w:p>
    <w:p w:rsidR="00E20595" w:rsidRPr="00607B0B" w:rsidRDefault="007B7D99" w:rsidP="007B7D99">
      <w:pPr>
        <w:tabs>
          <w:tab w:val="left" w:pos="426"/>
        </w:tabs>
        <w:jc w:val="both"/>
        <w:rPr>
          <w:rFonts w:eastAsia="Batang"/>
          <w:color w:val="000000"/>
          <w:sz w:val="22"/>
          <w:szCs w:val="22"/>
        </w:rPr>
      </w:pPr>
      <w:r w:rsidRPr="00607B0B">
        <w:rPr>
          <w:rFonts w:eastAsia="Batang"/>
          <w:color w:val="000000"/>
          <w:sz w:val="22"/>
          <w:szCs w:val="22"/>
        </w:rPr>
        <w:lastRenderedPageBreak/>
        <w:t xml:space="preserve">4.- </w:t>
      </w:r>
      <w:r w:rsidR="00C51061" w:rsidRPr="00607B0B">
        <w:rPr>
          <w:rFonts w:eastAsia="Batang"/>
          <w:color w:val="000000"/>
          <w:sz w:val="22"/>
          <w:szCs w:val="22"/>
        </w:rPr>
        <w:t>C</w:t>
      </w:r>
      <w:r w:rsidR="00E20595" w:rsidRPr="00607B0B">
        <w:rPr>
          <w:rFonts w:eastAsia="Batang"/>
          <w:color w:val="000000"/>
          <w:sz w:val="22"/>
          <w:szCs w:val="22"/>
        </w:rPr>
        <w:t>onsiderar como aspecto preponderante para rechazar una oferta, los antecedentes de los oferentes relacionados con la conducta comercial asumida en el cumplimiento d</w:t>
      </w:r>
      <w:r w:rsidR="005E3B2D" w:rsidRPr="00607B0B">
        <w:rPr>
          <w:rFonts w:eastAsia="Batang"/>
          <w:color w:val="000000"/>
          <w:sz w:val="22"/>
          <w:szCs w:val="22"/>
        </w:rPr>
        <w:t>e contrataciones con la misma y</w:t>
      </w:r>
      <w:r w:rsidR="00E20595" w:rsidRPr="00607B0B">
        <w:rPr>
          <w:rFonts w:eastAsia="Batang"/>
          <w:color w:val="000000"/>
          <w:sz w:val="22"/>
          <w:szCs w:val="22"/>
        </w:rPr>
        <w:t xml:space="preserve"> con otros organismos estatales.</w:t>
      </w:r>
    </w:p>
    <w:p w:rsidR="00E20595" w:rsidRPr="00607B0B" w:rsidRDefault="00E20595">
      <w:p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color w:val="000000"/>
          <w:sz w:val="22"/>
          <w:szCs w:val="22"/>
        </w:rPr>
        <w:t>La notificación de la resolución de adjudicación a la firma adjudicataria, constituirá a todos los efectos legales el contrato correspondiente a que refi</w:t>
      </w:r>
      <w:r w:rsidR="005E3B2D" w:rsidRPr="00607B0B">
        <w:rPr>
          <w:rFonts w:eastAsia="Batang"/>
          <w:color w:val="000000"/>
          <w:sz w:val="22"/>
          <w:szCs w:val="22"/>
        </w:rPr>
        <w:t>eren</w:t>
      </w:r>
      <w:r w:rsidR="005E3B2D" w:rsidRPr="00607B0B">
        <w:rPr>
          <w:rFonts w:eastAsia="Batang"/>
          <w:sz w:val="22"/>
          <w:szCs w:val="22"/>
        </w:rPr>
        <w:t xml:space="preserve"> las disposiciones de este p</w:t>
      </w:r>
      <w:r w:rsidRPr="00607B0B">
        <w:rPr>
          <w:rFonts w:eastAsia="Batang"/>
          <w:sz w:val="22"/>
          <w:szCs w:val="22"/>
        </w:rPr>
        <w:t>liego, siendo las obligaciones y derechos del contratista las que surgen de las normas jurídicas aplica</w:t>
      </w:r>
      <w:r w:rsidR="005E3B2D" w:rsidRPr="00607B0B">
        <w:rPr>
          <w:rFonts w:eastAsia="Batang"/>
          <w:sz w:val="22"/>
          <w:szCs w:val="22"/>
        </w:rPr>
        <w:t xml:space="preserve">bles, los pliegos </w:t>
      </w:r>
      <w:r w:rsidR="00832384" w:rsidRPr="00607B0B">
        <w:rPr>
          <w:rFonts w:eastAsia="Batang"/>
          <w:sz w:val="22"/>
          <w:szCs w:val="22"/>
        </w:rPr>
        <w:t xml:space="preserve">y su oferta. </w:t>
      </w:r>
    </w:p>
    <w:p w:rsidR="00E20595" w:rsidRPr="00607B0B" w:rsidRDefault="00E20595">
      <w:pPr>
        <w:ind w:left="567"/>
        <w:jc w:val="both"/>
        <w:rPr>
          <w:rFonts w:eastAsia="Batang"/>
          <w:sz w:val="22"/>
          <w:szCs w:val="22"/>
        </w:rPr>
      </w:pPr>
    </w:p>
    <w:p w:rsidR="00E20595" w:rsidRPr="00607B0B" w:rsidRDefault="00E20595">
      <w:pPr>
        <w:jc w:val="both"/>
        <w:rPr>
          <w:rFonts w:eastAsia="Batang"/>
          <w:b/>
          <w:bCs/>
          <w:sz w:val="22"/>
          <w:szCs w:val="22"/>
        </w:rPr>
      </w:pPr>
      <w:r w:rsidRPr="00607B0B">
        <w:rPr>
          <w:rFonts w:eastAsia="Batang"/>
          <w:b/>
          <w:bCs/>
          <w:sz w:val="22"/>
          <w:szCs w:val="22"/>
        </w:rPr>
        <w:t>1</w:t>
      </w:r>
      <w:r w:rsidR="00D37272">
        <w:rPr>
          <w:rFonts w:eastAsia="Batang"/>
          <w:b/>
          <w:bCs/>
          <w:sz w:val="22"/>
          <w:szCs w:val="22"/>
        </w:rPr>
        <w:t>2</w:t>
      </w:r>
      <w:r w:rsidRPr="00607B0B">
        <w:rPr>
          <w:rFonts w:eastAsia="Batang"/>
          <w:b/>
          <w:bCs/>
          <w:sz w:val="22"/>
          <w:szCs w:val="22"/>
        </w:rPr>
        <w:t>. PLAZO Y ENTREGA DE LOS MATERIALES</w:t>
      </w:r>
    </w:p>
    <w:p w:rsidR="007B7D99" w:rsidRPr="00607B0B" w:rsidRDefault="00E20595">
      <w:pPr>
        <w:jc w:val="both"/>
        <w:rPr>
          <w:rFonts w:eastAsia="Batang"/>
          <w:color w:val="000000"/>
          <w:sz w:val="22"/>
          <w:szCs w:val="22"/>
        </w:rPr>
      </w:pPr>
      <w:r w:rsidRPr="00607B0B">
        <w:rPr>
          <w:rFonts w:eastAsia="Batang"/>
          <w:sz w:val="22"/>
          <w:szCs w:val="22"/>
        </w:rPr>
        <w:t xml:space="preserve">Los artículos adquiridos deberán ser entregados según lo estipulado en el </w:t>
      </w:r>
      <w:r w:rsidR="007B7D99" w:rsidRPr="00607B0B">
        <w:rPr>
          <w:rFonts w:eastAsia="Batang"/>
          <w:color w:val="000000"/>
          <w:sz w:val="22"/>
          <w:szCs w:val="22"/>
        </w:rPr>
        <w:t>o</w:t>
      </w:r>
      <w:r w:rsidRPr="00607B0B">
        <w:rPr>
          <w:rFonts w:eastAsia="Batang"/>
          <w:color w:val="000000"/>
          <w:sz w:val="22"/>
          <w:szCs w:val="22"/>
        </w:rPr>
        <w:t>bjeto del llamado</w:t>
      </w:r>
      <w:r w:rsidR="007B7D99" w:rsidRPr="00607B0B">
        <w:rPr>
          <w:rFonts w:eastAsia="Batang"/>
          <w:color w:val="000000"/>
          <w:sz w:val="22"/>
          <w:szCs w:val="22"/>
        </w:rPr>
        <w:t xml:space="preserve"> del presente pliego</w:t>
      </w:r>
      <w:r w:rsidRPr="00607B0B">
        <w:rPr>
          <w:rFonts w:eastAsia="Batang"/>
          <w:color w:val="000000"/>
          <w:sz w:val="22"/>
          <w:szCs w:val="22"/>
        </w:rPr>
        <w:t xml:space="preserve"> en el lugar</w:t>
      </w:r>
      <w:r w:rsidR="007B7D99" w:rsidRPr="00607B0B">
        <w:rPr>
          <w:rFonts w:eastAsia="Batang"/>
          <w:color w:val="000000"/>
          <w:sz w:val="22"/>
          <w:szCs w:val="22"/>
        </w:rPr>
        <w:t xml:space="preserve"> y fechas </w:t>
      </w:r>
      <w:r w:rsidRPr="00607B0B">
        <w:rPr>
          <w:rFonts w:eastAsia="Batang"/>
          <w:color w:val="000000"/>
          <w:sz w:val="22"/>
          <w:szCs w:val="22"/>
        </w:rPr>
        <w:t xml:space="preserve"> indicado</w:t>
      </w:r>
      <w:r w:rsidR="007B7D99" w:rsidRPr="00607B0B">
        <w:rPr>
          <w:rFonts w:eastAsia="Batang"/>
          <w:color w:val="000000"/>
          <w:sz w:val="22"/>
          <w:szCs w:val="22"/>
        </w:rPr>
        <w:t>s.</w:t>
      </w:r>
      <w:r w:rsidRPr="00607B0B">
        <w:rPr>
          <w:rFonts w:eastAsia="Batang"/>
          <w:color w:val="000000"/>
          <w:sz w:val="22"/>
          <w:szCs w:val="22"/>
        </w:rPr>
        <w:t xml:space="preserve"> </w:t>
      </w:r>
    </w:p>
    <w:p w:rsidR="00E20595" w:rsidRPr="00607B0B" w:rsidRDefault="00E20595">
      <w:pPr>
        <w:jc w:val="both"/>
        <w:rPr>
          <w:rFonts w:eastAsia="Batang"/>
          <w:color w:val="000000"/>
          <w:sz w:val="22"/>
          <w:szCs w:val="22"/>
        </w:rPr>
      </w:pPr>
      <w:r w:rsidRPr="00607B0B">
        <w:rPr>
          <w:rFonts w:eastAsia="Batang"/>
          <w:color w:val="000000"/>
          <w:sz w:val="22"/>
          <w:szCs w:val="22"/>
        </w:rPr>
        <w:t xml:space="preserve">La Administración rechazará todas aquellas partidas que no se ajusten a las condiciones establecidas en </w:t>
      </w:r>
      <w:r w:rsidR="007B7D99" w:rsidRPr="00607B0B">
        <w:rPr>
          <w:rFonts w:eastAsia="Batang"/>
          <w:color w:val="000000"/>
          <w:sz w:val="22"/>
          <w:szCs w:val="22"/>
        </w:rPr>
        <w:t>el presente pliego</w:t>
      </w:r>
      <w:r w:rsidRPr="00607B0B">
        <w:rPr>
          <w:rFonts w:eastAsia="Batang"/>
          <w:color w:val="000000"/>
          <w:sz w:val="22"/>
          <w:szCs w:val="22"/>
        </w:rPr>
        <w:t xml:space="preserve">, siendo de cuenta del </w:t>
      </w:r>
      <w:r w:rsidR="007B7D99" w:rsidRPr="00607B0B">
        <w:rPr>
          <w:rFonts w:eastAsia="Batang"/>
          <w:color w:val="000000"/>
          <w:sz w:val="22"/>
          <w:szCs w:val="22"/>
        </w:rPr>
        <w:t>p</w:t>
      </w:r>
      <w:r w:rsidRPr="00607B0B">
        <w:rPr>
          <w:rFonts w:eastAsia="Batang"/>
          <w:color w:val="000000"/>
          <w:sz w:val="22"/>
          <w:szCs w:val="22"/>
        </w:rPr>
        <w:t>roveedor todos los gastos que se originen como consecuencia del rechazo.</w:t>
      </w:r>
    </w:p>
    <w:p w:rsidR="00E20595" w:rsidRPr="00607B0B" w:rsidRDefault="00E20595">
      <w:pPr>
        <w:ind w:left="567"/>
        <w:jc w:val="both"/>
        <w:rPr>
          <w:rFonts w:eastAsia="Batang"/>
          <w:b/>
          <w:bCs/>
          <w:sz w:val="22"/>
          <w:szCs w:val="22"/>
        </w:rPr>
      </w:pPr>
    </w:p>
    <w:p w:rsidR="00E20595" w:rsidRPr="00607B0B" w:rsidRDefault="00E20595">
      <w:pPr>
        <w:jc w:val="both"/>
        <w:rPr>
          <w:rFonts w:eastAsia="Batang"/>
          <w:b/>
          <w:bCs/>
          <w:sz w:val="22"/>
          <w:szCs w:val="22"/>
        </w:rPr>
      </w:pPr>
      <w:r w:rsidRPr="00607B0B">
        <w:rPr>
          <w:rFonts w:eastAsia="Batang"/>
          <w:b/>
          <w:bCs/>
          <w:sz w:val="22"/>
          <w:szCs w:val="22"/>
        </w:rPr>
        <w:t>1</w:t>
      </w:r>
      <w:r w:rsidR="00D37272">
        <w:rPr>
          <w:rFonts w:eastAsia="Batang"/>
          <w:b/>
          <w:bCs/>
          <w:sz w:val="22"/>
          <w:szCs w:val="22"/>
        </w:rPr>
        <w:t>3</w:t>
      </w:r>
      <w:r w:rsidRPr="00607B0B">
        <w:rPr>
          <w:rFonts w:eastAsia="Batang"/>
          <w:b/>
          <w:bCs/>
          <w:sz w:val="22"/>
          <w:szCs w:val="22"/>
        </w:rPr>
        <w:t>. RECEPCIÓN</w:t>
      </w:r>
    </w:p>
    <w:p w:rsidR="00E20595" w:rsidRPr="00607B0B" w:rsidRDefault="00E20595">
      <w:p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>Los artículos adquiridos serán recepcionados por personal autorizado, quien dispondrá, desde su entrega, de un plazo máximo de dos (2) días hábiles, para controlar que el material se ajusta a lo pactado. En caso contrario</w:t>
      </w:r>
      <w:r w:rsidR="00832384" w:rsidRPr="00607B0B">
        <w:rPr>
          <w:rFonts w:eastAsia="Batang"/>
          <w:sz w:val="22"/>
          <w:szCs w:val="22"/>
        </w:rPr>
        <w:t>,</w:t>
      </w:r>
      <w:r w:rsidRPr="00607B0B">
        <w:rPr>
          <w:rFonts w:eastAsia="Batang"/>
          <w:sz w:val="22"/>
          <w:szCs w:val="22"/>
        </w:rPr>
        <w:t xml:space="preserve"> los insumos serán rechazados notificándose al adjudicatario de tal extremo. </w:t>
      </w:r>
    </w:p>
    <w:p w:rsidR="00E20595" w:rsidRPr="00607B0B" w:rsidRDefault="00E20595">
      <w:pPr>
        <w:ind w:left="567"/>
        <w:jc w:val="both"/>
        <w:rPr>
          <w:rFonts w:eastAsia="Batang"/>
          <w:b/>
          <w:bCs/>
          <w:sz w:val="22"/>
          <w:szCs w:val="22"/>
        </w:rPr>
      </w:pPr>
    </w:p>
    <w:p w:rsidR="00E20595" w:rsidRPr="00607B0B" w:rsidRDefault="00E20595">
      <w:pPr>
        <w:jc w:val="both"/>
        <w:rPr>
          <w:rFonts w:eastAsia="Batang"/>
          <w:b/>
          <w:bCs/>
          <w:sz w:val="22"/>
          <w:szCs w:val="22"/>
        </w:rPr>
      </w:pPr>
      <w:r w:rsidRPr="00607B0B">
        <w:rPr>
          <w:rFonts w:eastAsia="Batang"/>
          <w:b/>
          <w:bCs/>
          <w:sz w:val="22"/>
          <w:szCs w:val="22"/>
        </w:rPr>
        <w:t>1</w:t>
      </w:r>
      <w:r w:rsidR="00D37272">
        <w:rPr>
          <w:rFonts w:eastAsia="Batang"/>
          <w:b/>
          <w:bCs/>
          <w:sz w:val="22"/>
          <w:szCs w:val="22"/>
        </w:rPr>
        <w:t>4</w:t>
      </w:r>
      <w:r w:rsidRPr="00607B0B">
        <w:rPr>
          <w:rFonts w:eastAsia="Batang"/>
          <w:b/>
          <w:bCs/>
          <w:sz w:val="22"/>
          <w:szCs w:val="22"/>
        </w:rPr>
        <w:t>. SANCIONES POR INCUMPLIMIENTO</w:t>
      </w:r>
    </w:p>
    <w:p w:rsidR="00E20595" w:rsidRPr="00607B0B" w:rsidRDefault="003B5DF4">
      <w:p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bCs/>
          <w:sz w:val="22"/>
          <w:szCs w:val="22"/>
        </w:rPr>
        <w:t>18</w:t>
      </w:r>
      <w:r w:rsidR="00E20595" w:rsidRPr="00607B0B">
        <w:rPr>
          <w:rFonts w:eastAsia="Batang"/>
          <w:bCs/>
          <w:sz w:val="22"/>
          <w:szCs w:val="22"/>
        </w:rPr>
        <w:t>1</w:t>
      </w:r>
      <w:r w:rsidR="00E20595" w:rsidRPr="00607B0B">
        <w:rPr>
          <w:rFonts w:eastAsia="Batang"/>
          <w:b/>
          <w:bCs/>
          <w:sz w:val="22"/>
          <w:szCs w:val="22"/>
        </w:rPr>
        <w:t xml:space="preserve"> </w:t>
      </w:r>
      <w:r w:rsidR="00E20595" w:rsidRPr="00607B0B">
        <w:rPr>
          <w:rFonts w:eastAsia="Batang"/>
          <w:sz w:val="22"/>
          <w:szCs w:val="22"/>
        </w:rPr>
        <w:t xml:space="preserve">La falta de cumplimiento de cualquiera de las obligaciones asumidas por los oferentes, adjudicatarios o contratistas, derivadas de su oferta, adjudicación o contrato, </w:t>
      </w:r>
      <w:r w:rsidR="003B0ED4" w:rsidRPr="00607B0B">
        <w:rPr>
          <w:rFonts w:eastAsia="Batang"/>
          <w:sz w:val="22"/>
          <w:szCs w:val="22"/>
        </w:rPr>
        <w:t>sin perjuicio de lo dispuesto</w:t>
      </w:r>
      <w:r w:rsidR="005E3B2D" w:rsidRPr="00607B0B">
        <w:rPr>
          <w:rFonts w:eastAsia="Batang"/>
          <w:sz w:val="22"/>
          <w:szCs w:val="22"/>
        </w:rPr>
        <w:t xml:space="preserve"> en el decreto 150/2012 (TOCAF)</w:t>
      </w:r>
      <w:r w:rsidR="003B0ED4" w:rsidRPr="00607B0B">
        <w:rPr>
          <w:rFonts w:eastAsia="Batang"/>
          <w:sz w:val="22"/>
          <w:szCs w:val="22"/>
        </w:rPr>
        <w:t xml:space="preserve"> </w:t>
      </w:r>
      <w:r w:rsidR="00E20595" w:rsidRPr="00607B0B">
        <w:rPr>
          <w:rFonts w:eastAsia="Batang"/>
          <w:sz w:val="22"/>
          <w:szCs w:val="22"/>
        </w:rPr>
        <w:t>podrá dar mérito a que la Administración proponga o disponga, según el caso</w:t>
      </w:r>
      <w:r w:rsidR="005E3B2D" w:rsidRPr="00607B0B">
        <w:rPr>
          <w:rFonts w:eastAsia="Batang"/>
          <w:sz w:val="22"/>
          <w:szCs w:val="22"/>
        </w:rPr>
        <w:t>,</w:t>
      </w:r>
      <w:r w:rsidR="00E20595" w:rsidRPr="00607B0B">
        <w:rPr>
          <w:rFonts w:eastAsia="Batang"/>
          <w:sz w:val="22"/>
          <w:szCs w:val="22"/>
        </w:rPr>
        <w:t xml:space="preserve"> la aplicac</w:t>
      </w:r>
      <w:r w:rsidR="005E3B2D" w:rsidRPr="00607B0B">
        <w:rPr>
          <w:rFonts w:eastAsia="Batang"/>
          <w:sz w:val="22"/>
          <w:szCs w:val="22"/>
        </w:rPr>
        <w:t xml:space="preserve">ión de las siguientes sanciones </w:t>
      </w:r>
      <w:r w:rsidR="00E20595" w:rsidRPr="00607B0B">
        <w:rPr>
          <w:rFonts w:eastAsia="Batang"/>
          <w:sz w:val="22"/>
          <w:szCs w:val="22"/>
        </w:rPr>
        <w:t xml:space="preserve"> no siendo las mismas excluyentes </w:t>
      </w:r>
      <w:r w:rsidR="005E3B2D" w:rsidRPr="00607B0B">
        <w:rPr>
          <w:rFonts w:eastAsia="Batang"/>
          <w:sz w:val="22"/>
          <w:szCs w:val="22"/>
        </w:rPr>
        <w:t xml:space="preserve"> ni taxativas </w:t>
      </w:r>
      <w:r w:rsidR="00E20595" w:rsidRPr="00607B0B">
        <w:rPr>
          <w:rFonts w:eastAsia="Batang"/>
          <w:sz w:val="22"/>
          <w:szCs w:val="22"/>
        </w:rPr>
        <w:t>y pudiendo darse en form</w:t>
      </w:r>
      <w:r w:rsidR="00832384" w:rsidRPr="00607B0B">
        <w:rPr>
          <w:rFonts w:eastAsia="Batang"/>
          <w:sz w:val="22"/>
          <w:szCs w:val="22"/>
        </w:rPr>
        <w:t>a conjunta.</w:t>
      </w:r>
    </w:p>
    <w:p w:rsidR="00E20595" w:rsidRPr="00607B0B" w:rsidRDefault="005E3B2D" w:rsidP="00616799">
      <w:pPr>
        <w:numPr>
          <w:ilvl w:val="0"/>
          <w:numId w:val="3"/>
        </w:num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>a</w:t>
      </w:r>
      <w:r w:rsidR="00E20595" w:rsidRPr="00607B0B">
        <w:rPr>
          <w:rFonts w:eastAsia="Batang"/>
          <w:sz w:val="22"/>
          <w:szCs w:val="22"/>
        </w:rPr>
        <w:t>percibimiento</w:t>
      </w:r>
      <w:r w:rsidRPr="00607B0B">
        <w:rPr>
          <w:rFonts w:eastAsia="Batang"/>
          <w:sz w:val="22"/>
          <w:szCs w:val="22"/>
        </w:rPr>
        <w:t>;</w:t>
      </w:r>
    </w:p>
    <w:p w:rsidR="00E20595" w:rsidRPr="00607B0B" w:rsidRDefault="00D52A09" w:rsidP="00616799">
      <w:pPr>
        <w:numPr>
          <w:ilvl w:val="0"/>
          <w:numId w:val="3"/>
        </w:num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>inform</w:t>
      </w:r>
      <w:r w:rsidR="00360A2C" w:rsidRPr="00607B0B">
        <w:rPr>
          <w:rFonts w:eastAsia="Batang"/>
          <w:sz w:val="22"/>
          <w:szCs w:val="22"/>
        </w:rPr>
        <w:t>e</w:t>
      </w:r>
      <w:r w:rsidRPr="00607B0B">
        <w:rPr>
          <w:rFonts w:eastAsia="Batang"/>
          <w:sz w:val="22"/>
          <w:szCs w:val="22"/>
        </w:rPr>
        <w:t xml:space="preserve"> al RUPE </w:t>
      </w:r>
      <w:r w:rsidR="00360A2C" w:rsidRPr="00607B0B">
        <w:rPr>
          <w:rFonts w:eastAsia="Batang"/>
          <w:sz w:val="22"/>
          <w:szCs w:val="22"/>
        </w:rPr>
        <w:t>sobre</w:t>
      </w:r>
      <w:r w:rsidRPr="00607B0B">
        <w:rPr>
          <w:rFonts w:eastAsia="Batang"/>
          <w:sz w:val="22"/>
          <w:szCs w:val="22"/>
        </w:rPr>
        <w:t xml:space="preserve"> los incumplimientos</w:t>
      </w:r>
      <w:r w:rsidR="008D1331" w:rsidRPr="00607B0B">
        <w:rPr>
          <w:rFonts w:eastAsia="Batang"/>
          <w:sz w:val="22"/>
          <w:szCs w:val="22"/>
        </w:rPr>
        <w:t>;</w:t>
      </w:r>
    </w:p>
    <w:p w:rsidR="00E20595" w:rsidRPr="00607B0B" w:rsidRDefault="00E20595" w:rsidP="00616799">
      <w:pPr>
        <w:numPr>
          <w:ilvl w:val="0"/>
          <w:numId w:val="3"/>
        </w:num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>ejecución de la garantía de mantenimiento de oferta</w:t>
      </w:r>
      <w:r w:rsidR="005E3B2D" w:rsidRPr="00607B0B">
        <w:rPr>
          <w:rFonts w:eastAsia="Batang"/>
          <w:sz w:val="22"/>
          <w:szCs w:val="22"/>
        </w:rPr>
        <w:t>;</w:t>
      </w:r>
    </w:p>
    <w:p w:rsidR="00E20595" w:rsidRPr="00607B0B" w:rsidRDefault="00E20595" w:rsidP="00616799">
      <w:pPr>
        <w:numPr>
          <w:ilvl w:val="0"/>
          <w:numId w:val="3"/>
        </w:num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>ejecución de la garantía de cumplimiento de contrato</w:t>
      </w:r>
      <w:r w:rsidR="005E3B2D" w:rsidRPr="00607B0B">
        <w:rPr>
          <w:rFonts w:eastAsia="Batang"/>
          <w:sz w:val="22"/>
          <w:szCs w:val="22"/>
        </w:rPr>
        <w:t>;</w:t>
      </w:r>
    </w:p>
    <w:p w:rsidR="00E20595" w:rsidRPr="00607B0B" w:rsidRDefault="00E20595" w:rsidP="00616799">
      <w:pPr>
        <w:numPr>
          <w:ilvl w:val="0"/>
          <w:numId w:val="3"/>
        </w:num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>demanda por daños y perjuicios</w:t>
      </w:r>
      <w:r w:rsidR="005E3B2D" w:rsidRPr="00607B0B">
        <w:rPr>
          <w:rFonts w:eastAsia="Batang"/>
          <w:sz w:val="22"/>
          <w:szCs w:val="22"/>
        </w:rPr>
        <w:t>;</w:t>
      </w:r>
    </w:p>
    <w:p w:rsidR="00CE022D" w:rsidRPr="00607B0B" w:rsidRDefault="00E20595" w:rsidP="00A8249E">
      <w:pPr>
        <w:numPr>
          <w:ilvl w:val="0"/>
          <w:numId w:val="4"/>
        </w:num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 xml:space="preserve">publicaciones en prensa indicando el incumplimiento. </w:t>
      </w:r>
    </w:p>
    <w:p w:rsidR="00E20595" w:rsidRPr="00607B0B" w:rsidRDefault="00CE022D" w:rsidP="00CE022D">
      <w:pPr>
        <w:jc w:val="both"/>
        <w:rPr>
          <w:rFonts w:eastAsia="Batang"/>
          <w:sz w:val="22"/>
          <w:szCs w:val="22"/>
        </w:rPr>
      </w:pPr>
      <w:r w:rsidRPr="00607B0B">
        <w:rPr>
          <w:rFonts w:eastAsia="Batang"/>
          <w:sz w:val="22"/>
          <w:szCs w:val="22"/>
        </w:rPr>
        <w:t>1</w:t>
      </w:r>
      <w:r w:rsidR="003B5DF4" w:rsidRPr="00607B0B">
        <w:rPr>
          <w:rFonts w:eastAsia="Batang"/>
          <w:sz w:val="22"/>
          <w:szCs w:val="22"/>
        </w:rPr>
        <w:t>8</w:t>
      </w:r>
      <w:r w:rsidRPr="00607B0B">
        <w:rPr>
          <w:rFonts w:eastAsia="Batang"/>
          <w:sz w:val="22"/>
          <w:szCs w:val="22"/>
        </w:rPr>
        <w:t>.</w:t>
      </w:r>
      <w:r w:rsidR="00360A2C" w:rsidRPr="00607B0B">
        <w:rPr>
          <w:rFonts w:eastAsia="Batang"/>
          <w:sz w:val="22"/>
          <w:szCs w:val="22"/>
        </w:rPr>
        <w:t>2</w:t>
      </w:r>
      <w:r w:rsidRPr="00607B0B">
        <w:rPr>
          <w:rFonts w:eastAsia="Batang"/>
          <w:sz w:val="22"/>
          <w:szCs w:val="22"/>
        </w:rPr>
        <w:t xml:space="preserve">  La administración podrá aplicar una multa equivalente al 1% del valor adjudicado por cada día de atraso en la entrega de la mercadería.</w:t>
      </w:r>
    </w:p>
    <w:p w:rsidR="00E20595" w:rsidRPr="00607B0B" w:rsidRDefault="00360A2C">
      <w:pPr>
        <w:jc w:val="both"/>
        <w:rPr>
          <w:rFonts w:eastAsia="Batang"/>
          <w:b/>
          <w:bCs/>
          <w:sz w:val="22"/>
          <w:szCs w:val="22"/>
        </w:rPr>
      </w:pPr>
      <w:r w:rsidRPr="00607B0B">
        <w:rPr>
          <w:rFonts w:eastAsia="Batang"/>
          <w:bCs/>
          <w:sz w:val="22"/>
          <w:szCs w:val="22"/>
        </w:rPr>
        <w:t>19.3</w:t>
      </w:r>
      <w:r w:rsidR="00E20595" w:rsidRPr="00607B0B">
        <w:rPr>
          <w:rFonts w:eastAsia="Batang"/>
          <w:b/>
          <w:bCs/>
          <w:sz w:val="22"/>
          <w:szCs w:val="22"/>
        </w:rPr>
        <w:t xml:space="preserve"> </w:t>
      </w:r>
      <w:r w:rsidR="00E20595" w:rsidRPr="00607B0B">
        <w:rPr>
          <w:rFonts w:eastAsia="Batang"/>
          <w:sz w:val="22"/>
          <w:szCs w:val="22"/>
        </w:rPr>
        <w:t>Será preceptiva la comunicación de la aplicación de sanciones, multas y rescisión contractual al Ministerio de Economía y Finan</w:t>
      </w:r>
      <w:r w:rsidR="005E3B2D" w:rsidRPr="00607B0B">
        <w:rPr>
          <w:rFonts w:eastAsia="Batang"/>
          <w:sz w:val="22"/>
          <w:szCs w:val="22"/>
        </w:rPr>
        <w:t>zas,</w:t>
      </w:r>
      <w:r w:rsidR="00E20595" w:rsidRPr="00607B0B">
        <w:rPr>
          <w:rFonts w:eastAsia="Batang"/>
          <w:sz w:val="22"/>
          <w:szCs w:val="22"/>
        </w:rPr>
        <w:t xml:space="preserve"> Dirección General de Comercio, Dirección del Área de Defensa del Consumidor y al Registro de Proveedores del Estado. </w:t>
      </w:r>
    </w:p>
    <w:p w:rsidR="0012524F" w:rsidRPr="00607B0B" w:rsidRDefault="0012524F">
      <w:pPr>
        <w:pStyle w:val="Sangra2detindependiente"/>
        <w:numPr>
          <w:ilvl w:val="12"/>
          <w:numId w:val="0"/>
        </w:numPr>
        <w:rPr>
          <w:rFonts w:eastAsia="Batang"/>
          <w:i w:val="0"/>
          <w:iCs w:val="0"/>
          <w:sz w:val="22"/>
          <w:szCs w:val="22"/>
        </w:rPr>
      </w:pPr>
    </w:p>
    <w:p w:rsidR="00E20595" w:rsidRPr="00607B0B" w:rsidRDefault="003E3999">
      <w:pPr>
        <w:pStyle w:val="Sangra2detindependiente"/>
        <w:numPr>
          <w:ilvl w:val="12"/>
          <w:numId w:val="0"/>
        </w:numPr>
        <w:rPr>
          <w:rFonts w:eastAsia="Batang"/>
          <w:i w:val="0"/>
          <w:iCs w:val="0"/>
          <w:sz w:val="22"/>
          <w:szCs w:val="22"/>
        </w:rPr>
      </w:pPr>
      <w:r>
        <w:rPr>
          <w:rFonts w:eastAsia="Batang"/>
          <w:i w:val="0"/>
          <w:iCs w:val="0"/>
          <w:sz w:val="22"/>
          <w:szCs w:val="22"/>
        </w:rPr>
        <w:t>15</w:t>
      </w:r>
      <w:r w:rsidR="00E20595" w:rsidRPr="00607B0B">
        <w:rPr>
          <w:rFonts w:eastAsia="Batang"/>
          <w:i w:val="0"/>
          <w:iCs w:val="0"/>
          <w:sz w:val="22"/>
          <w:szCs w:val="22"/>
        </w:rPr>
        <w:t>. IMPORTANTE.</w:t>
      </w:r>
    </w:p>
    <w:p w:rsidR="00032A31" w:rsidRPr="00607B0B" w:rsidRDefault="00E20595" w:rsidP="000D73AE">
      <w:pPr>
        <w:rPr>
          <w:b/>
          <w:sz w:val="22"/>
          <w:szCs w:val="22"/>
        </w:rPr>
      </w:pPr>
      <w:r w:rsidRPr="00607B0B">
        <w:rPr>
          <w:rFonts w:eastAsia="Batang"/>
          <w:b/>
          <w:bCs/>
          <w:i/>
          <w:iCs/>
          <w:sz w:val="22"/>
          <w:szCs w:val="22"/>
        </w:rPr>
        <w:t>Para el caso que por causa de fuerza ma</w:t>
      </w:r>
      <w:r w:rsidR="00832384" w:rsidRPr="00607B0B">
        <w:rPr>
          <w:rFonts w:eastAsia="Batang"/>
          <w:b/>
          <w:bCs/>
          <w:i/>
          <w:iCs/>
          <w:sz w:val="22"/>
          <w:szCs w:val="22"/>
        </w:rPr>
        <w:t>yor, en la fecha y hora indicada</w:t>
      </w:r>
      <w:r w:rsidRPr="00607B0B">
        <w:rPr>
          <w:rFonts w:eastAsia="Batang"/>
          <w:b/>
          <w:bCs/>
          <w:i/>
          <w:iCs/>
          <w:sz w:val="22"/>
          <w:szCs w:val="22"/>
        </w:rPr>
        <w:t>s las oficinas de la Corte Electoral no funcionaran, la apertura se efectuará el próximo día hábil en las mismas condiciones.</w:t>
      </w:r>
      <w:r w:rsidR="000D73AE" w:rsidRPr="00607B0B">
        <w:rPr>
          <w:b/>
          <w:sz w:val="22"/>
          <w:szCs w:val="22"/>
        </w:rPr>
        <w:t xml:space="preserve"> </w:t>
      </w:r>
    </w:p>
    <w:p w:rsidR="00032A31" w:rsidRPr="00607B0B" w:rsidRDefault="00032A31" w:rsidP="000D73AE">
      <w:pPr>
        <w:rPr>
          <w:b/>
          <w:sz w:val="22"/>
          <w:szCs w:val="22"/>
        </w:rPr>
      </w:pPr>
    </w:p>
    <w:p w:rsidR="00032A31" w:rsidRDefault="00032A31" w:rsidP="00032A31">
      <w:pPr>
        <w:jc w:val="right"/>
      </w:pPr>
      <w:r>
        <w:t>______________</w:t>
      </w:r>
    </w:p>
    <w:p w:rsidR="00032A31" w:rsidRDefault="00A8249E" w:rsidP="003E3999">
      <w:pPr>
        <w:jc w:val="right"/>
      </w:pPr>
      <w:r>
        <w:t xml:space="preserve">                                                                                 </w:t>
      </w:r>
      <w:r w:rsidR="003E3999">
        <w:t xml:space="preserve">     Mónica</w:t>
      </w:r>
      <w:r>
        <w:t>Fernández</w:t>
      </w:r>
      <w:r w:rsidR="003E3999">
        <w:t>Amespil</w:t>
      </w:r>
    </w:p>
    <w:p w:rsidR="00A8249E" w:rsidRPr="00032A31" w:rsidRDefault="00A8249E" w:rsidP="00A8249E">
      <w:pPr>
        <w:jc w:val="center"/>
      </w:pPr>
      <w:r>
        <w:t xml:space="preserve">                                                                                         Jefe</w:t>
      </w:r>
    </w:p>
    <w:p w:rsidR="003E3999" w:rsidRDefault="003E3999" w:rsidP="000D73AE">
      <w:pPr>
        <w:rPr>
          <w:b/>
          <w:sz w:val="28"/>
          <w:szCs w:val="28"/>
        </w:rPr>
      </w:pPr>
    </w:p>
    <w:p w:rsidR="000D73AE" w:rsidRPr="00360A2C" w:rsidRDefault="000D73AE" w:rsidP="000D73AE">
      <w:pPr>
        <w:rPr>
          <w:b/>
          <w:sz w:val="28"/>
          <w:szCs w:val="28"/>
        </w:rPr>
      </w:pPr>
      <w:r w:rsidRPr="00360A2C">
        <w:rPr>
          <w:b/>
          <w:sz w:val="28"/>
          <w:szCs w:val="28"/>
        </w:rPr>
        <w:lastRenderedPageBreak/>
        <w:t xml:space="preserve">Formulario de identificación del Oferente </w:t>
      </w:r>
    </w:p>
    <w:p w:rsidR="000D73AE" w:rsidRPr="00B9547E" w:rsidRDefault="000D73AE" w:rsidP="000D73AE"/>
    <w:p w:rsidR="000D73AE" w:rsidRPr="00B9547E" w:rsidRDefault="000D73AE" w:rsidP="000D73AE">
      <w:r w:rsidRPr="00B9547E">
        <w:t xml:space="preserve">Licitación </w:t>
      </w:r>
      <w:r>
        <w:t>Abreviada</w:t>
      </w:r>
      <w:r w:rsidR="00FB01AE">
        <w:t xml:space="preserve"> Nº________</w:t>
      </w:r>
      <w:r w:rsidR="00360A2C">
        <w:t>___________</w:t>
      </w:r>
      <w:r w:rsidR="00FB01AE">
        <w:t>_____________________</w:t>
      </w:r>
      <w:r w:rsidRPr="00B9547E">
        <w:t xml:space="preserve"> </w:t>
      </w:r>
    </w:p>
    <w:p w:rsidR="000D73AE" w:rsidRPr="00B9547E" w:rsidRDefault="000D73AE" w:rsidP="000D73AE"/>
    <w:p w:rsidR="000D73AE" w:rsidRPr="00B9547E" w:rsidRDefault="000D73AE" w:rsidP="000D73AE">
      <w:r w:rsidRPr="00B9547E">
        <w:t>Razón Social de la Empresa: ______________________________________</w:t>
      </w:r>
      <w:r w:rsidR="00360A2C">
        <w:t>___________</w:t>
      </w:r>
      <w:r w:rsidRPr="00B9547E">
        <w:t>___</w:t>
      </w:r>
      <w:r w:rsidR="00FB01AE">
        <w:t>_______</w:t>
      </w:r>
      <w:r w:rsidRPr="00B9547E">
        <w:t xml:space="preserve"> </w:t>
      </w:r>
    </w:p>
    <w:p w:rsidR="000D73AE" w:rsidRPr="00B9547E" w:rsidRDefault="000D73AE" w:rsidP="000D73AE"/>
    <w:p w:rsidR="000D73AE" w:rsidRPr="00B9547E" w:rsidRDefault="000D73AE" w:rsidP="000D73AE">
      <w:r w:rsidRPr="00B9547E">
        <w:t>Nombre Comercial de la Empresa: __________________________________</w:t>
      </w:r>
      <w:r w:rsidR="00FB01AE">
        <w:t>___________</w:t>
      </w:r>
      <w:r w:rsidRPr="00B9547E">
        <w:t>___</w:t>
      </w:r>
      <w:r w:rsidR="00360A2C">
        <w:t>____________</w:t>
      </w:r>
    </w:p>
    <w:p w:rsidR="000D73AE" w:rsidRPr="00B9547E" w:rsidRDefault="000D73AE" w:rsidP="000D73AE">
      <w:r w:rsidRPr="00B9547E">
        <w:t xml:space="preserve"> </w:t>
      </w:r>
    </w:p>
    <w:p w:rsidR="000D73AE" w:rsidRPr="00B9547E" w:rsidRDefault="000D73AE" w:rsidP="000D73AE">
      <w:r w:rsidRPr="00B9547E">
        <w:t>R. U. T. (ex-RUC): _______________________</w:t>
      </w:r>
      <w:r w:rsidR="00FB01AE">
        <w:t>______</w:t>
      </w:r>
      <w:r w:rsidRPr="00B9547E">
        <w:t>____</w:t>
      </w:r>
      <w:r w:rsidR="00360A2C">
        <w:t>____________</w:t>
      </w:r>
    </w:p>
    <w:p w:rsidR="000D73AE" w:rsidRPr="00B9547E" w:rsidRDefault="000D73AE" w:rsidP="000D73AE"/>
    <w:p w:rsidR="000D73AE" w:rsidRPr="00B9547E" w:rsidRDefault="000D73AE" w:rsidP="000D73AE">
      <w:r w:rsidRPr="00B9547E">
        <w:t>Responsable principal y final de la oferta</w:t>
      </w:r>
      <w:r w:rsidR="00FB01AE">
        <w:t xml:space="preserve"> _______________</w:t>
      </w:r>
      <w:r w:rsidR="00360A2C">
        <w:t>___________</w:t>
      </w:r>
      <w:r w:rsidR="00FB01AE">
        <w:t>_</w:t>
      </w:r>
      <w:r w:rsidRPr="00B9547E">
        <w:t xml:space="preserve"> </w:t>
      </w:r>
    </w:p>
    <w:p w:rsidR="000D73AE" w:rsidRPr="00B9547E" w:rsidRDefault="000D73AE" w:rsidP="000D73AE"/>
    <w:p w:rsidR="000D73AE" w:rsidRPr="00B9547E" w:rsidRDefault="000D73AE" w:rsidP="000D73AE">
      <w:r w:rsidRPr="00B9547E">
        <w:t xml:space="preserve">Integrante del consorcio de oferentes para la presente oferta (si corresponde) </w:t>
      </w:r>
      <w:r w:rsidR="00FB01AE">
        <w:t>_____________________________________</w:t>
      </w:r>
      <w:r w:rsidR="00360A2C">
        <w:t>___________</w:t>
      </w:r>
      <w:r w:rsidR="00FB01AE">
        <w:t>_</w:t>
      </w:r>
    </w:p>
    <w:p w:rsidR="000D73AE" w:rsidRPr="00B9547E" w:rsidRDefault="000D73AE" w:rsidP="000D73AE"/>
    <w:p w:rsidR="00360A2C" w:rsidRPr="00B9547E" w:rsidRDefault="00360A2C" w:rsidP="00360A2C">
      <w:r>
        <w:t xml:space="preserve">Localidad/ </w:t>
      </w:r>
      <w:r w:rsidRPr="00B9547E">
        <w:t>Domicilio</w:t>
      </w:r>
      <w:r>
        <w:t xml:space="preserve"> de la empresa</w:t>
      </w:r>
      <w:r w:rsidRPr="00B9547E">
        <w:t xml:space="preserve"> a los efectos de la presente licitación: </w:t>
      </w:r>
    </w:p>
    <w:p w:rsidR="00360A2C" w:rsidRDefault="00360A2C" w:rsidP="000D73AE">
      <w:r w:rsidRPr="00B9547E">
        <w:t>____________________________________________________________</w:t>
      </w:r>
    </w:p>
    <w:p w:rsidR="00360A2C" w:rsidRDefault="00360A2C" w:rsidP="000D73AE"/>
    <w:p w:rsidR="000D73AE" w:rsidRPr="00B9547E" w:rsidRDefault="000D73AE" w:rsidP="000D73AE">
      <w:r w:rsidRPr="00B9547E">
        <w:t>Correo electrónico</w:t>
      </w:r>
      <w:r w:rsidR="00360A2C">
        <w:t xml:space="preserve"> de la empresa</w:t>
      </w:r>
      <w:r w:rsidR="00FB01AE">
        <w:t xml:space="preserve"> (principal y alternativo)</w:t>
      </w:r>
      <w:r w:rsidRPr="00B9547E">
        <w:t>: _________________________________________________</w:t>
      </w:r>
      <w:r w:rsidR="00360A2C">
        <w:t>__________</w:t>
      </w:r>
      <w:r w:rsidRPr="00B9547E">
        <w:t xml:space="preserve">_ </w:t>
      </w:r>
    </w:p>
    <w:p w:rsidR="00360A2C" w:rsidRDefault="00360A2C" w:rsidP="000D73AE"/>
    <w:p w:rsidR="000D73AE" w:rsidRPr="00B9547E" w:rsidRDefault="000D73AE" w:rsidP="000D73AE">
      <w:r w:rsidRPr="00B9547E">
        <w:t xml:space="preserve"> Teléfono: __________________________ Fax: </w:t>
      </w:r>
      <w:r w:rsidR="00FB01AE">
        <w:t>__________________</w:t>
      </w:r>
      <w:r w:rsidR="00360A2C">
        <w:t>___</w:t>
      </w:r>
      <w:r w:rsidR="00FB01AE">
        <w:t>_</w:t>
      </w:r>
    </w:p>
    <w:p w:rsidR="00360A2C" w:rsidRDefault="00360A2C" w:rsidP="000D73AE"/>
    <w:p w:rsidR="000D73AE" w:rsidRPr="00B9547E" w:rsidRDefault="000D73AE" w:rsidP="000D73AE">
      <w:r w:rsidRPr="00B9547E">
        <w:t xml:space="preserve">Socios o Integrantes del Directorio de la Empresa: </w:t>
      </w:r>
      <w:r w:rsidR="00360A2C">
        <w:t>____________________</w:t>
      </w:r>
    </w:p>
    <w:p w:rsidR="00360A2C" w:rsidRDefault="00360A2C" w:rsidP="000D73AE"/>
    <w:p w:rsidR="000D73AE" w:rsidRPr="00B9547E" w:rsidRDefault="00360A2C" w:rsidP="000D73AE">
      <w:r>
        <w:t>Nombre/ Documento/</w:t>
      </w:r>
      <w:r w:rsidR="000D73AE" w:rsidRPr="00B9547E">
        <w:t xml:space="preserve"> Cargo: </w:t>
      </w:r>
    </w:p>
    <w:p w:rsidR="000D73AE" w:rsidRPr="00B9547E" w:rsidRDefault="000D73AE" w:rsidP="000D73AE">
      <w:r w:rsidRPr="00B9547E">
        <w:t xml:space="preserve">__________________ </w:t>
      </w:r>
      <w:r w:rsidR="00360A2C">
        <w:t xml:space="preserve">  </w:t>
      </w:r>
      <w:r w:rsidRPr="00B9547E">
        <w:t>________________</w:t>
      </w:r>
      <w:r w:rsidR="00360A2C">
        <w:t xml:space="preserve">  </w:t>
      </w:r>
      <w:r w:rsidRPr="00B9547E">
        <w:t xml:space="preserve"> ________________ </w:t>
      </w:r>
    </w:p>
    <w:p w:rsidR="000D73AE" w:rsidRPr="00B9547E" w:rsidRDefault="000D73AE" w:rsidP="000D73AE">
      <w:r w:rsidRPr="00B9547E">
        <w:t>__________________</w:t>
      </w:r>
      <w:r w:rsidR="00360A2C">
        <w:t xml:space="preserve">  </w:t>
      </w:r>
      <w:r w:rsidRPr="00B9547E">
        <w:t xml:space="preserve"> ________________</w:t>
      </w:r>
      <w:r w:rsidR="00360A2C">
        <w:t xml:space="preserve">  </w:t>
      </w:r>
      <w:r w:rsidRPr="00B9547E">
        <w:t xml:space="preserve"> ________________ </w:t>
      </w:r>
    </w:p>
    <w:p w:rsidR="000D73AE" w:rsidRPr="00360A2C" w:rsidRDefault="000D73AE" w:rsidP="000D73AE">
      <w:pPr>
        <w:rPr>
          <w:b/>
        </w:rPr>
      </w:pPr>
      <w:r w:rsidRPr="00360A2C">
        <w:rPr>
          <w:b/>
        </w:rPr>
        <w:t xml:space="preserve">Declaro estar en condiciones legales de contratar con el Estado. </w:t>
      </w:r>
    </w:p>
    <w:p w:rsidR="000D73AE" w:rsidRPr="00B9547E" w:rsidRDefault="000D73AE" w:rsidP="000D73AE"/>
    <w:p w:rsidR="000D73AE" w:rsidRPr="00B9547E" w:rsidRDefault="000D73AE" w:rsidP="000D73AE">
      <w:r w:rsidRPr="00B9547E">
        <w:t>FIRMA/S: _____________________________________________________</w:t>
      </w:r>
      <w:r w:rsidR="00360A2C">
        <w:t>____</w:t>
      </w:r>
      <w:r w:rsidRPr="00B9547E">
        <w:t xml:space="preserve">____ </w:t>
      </w:r>
    </w:p>
    <w:p w:rsidR="00360A2C" w:rsidRDefault="00360A2C" w:rsidP="000D73AE"/>
    <w:p w:rsidR="0012524F" w:rsidRDefault="000D73AE" w:rsidP="00A8249E">
      <w:pPr>
        <w:rPr>
          <w:rFonts w:eastAsia="Batang"/>
          <w:b/>
          <w:bCs/>
          <w:i/>
          <w:iCs/>
          <w:sz w:val="22"/>
        </w:rPr>
      </w:pPr>
      <w:r w:rsidRPr="00B9547E">
        <w:t>Aclaración de firmas: ________________________________________</w:t>
      </w:r>
      <w:r w:rsidR="00360A2C">
        <w:t>_____________</w:t>
      </w:r>
      <w:r w:rsidRPr="00B9547E">
        <w:t>________</w:t>
      </w:r>
    </w:p>
    <w:p w:rsidR="0012524F" w:rsidRDefault="0012524F">
      <w:pPr>
        <w:pStyle w:val="Sangra2detindependiente"/>
        <w:numPr>
          <w:ilvl w:val="12"/>
          <w:numId w:val="0"/>
        </w:numPr>
        <w:rPr>
          <w:rFonts w:eastAsia="Batang"/>
          <w:b w:val="0"/>
          <w:bCs w:val="0"/>
          <w:i w:val="0"/>
          <w:iCs w:val="0"/>
          <w:sz w:val="22"/>
          <w:szCs w:val="24"/>
        </w:rPr>
      </w:pPr>
    </w:p>
    <w:p w:rsidR="003B1842" w:rsidRDefault="003B1842">
      <w:pPr>
        <w:pStyle w:val="Sangra2detindependiente"/>
        <w:numPr>
          <w:ilvl w:val="12"/>
          <w:numId w:val="0"/>
        </w:numPr>
        <w:rPr>
          <w:rFonts w:eastAsia="Batang"/>
          <w:b w:val="0"/>
          <w:bCs w:val="0"/>
          <w:i w:val="0"/>
          <w:iCs w:val="0"/>
          <w:sz w:val="22"/>
          <w:szCs w:val="24"/>
        </w:rPr>
      </w:pPr>
    </w:p>
    <w:p w:rsidR="00032A31" w:rsidRDefault="003B1842">
      <w:pPr>
        <w:pStyle w:val="Sangra2detindependiente"/>
        <w:numPr>
          <w:ilvl w:val="12"/>
          <w:numId w:val="0"/>
        </w:numPr>
        <w:rPr>
          <w:rFonts w:eastAsia="Batang"/>
          <w:b w:val="0"/>
          <w:bCs w:val="0"/>
          <w:i w:val="0"/>
          <w:iCs w:val="0"/>
          <w:sz w:val="22"/>
          <w:szCs w:val="24"/>
        </w:rPr>
      </w:pPr>
      <w:r>
        <w:rPr>
          <w:rFonts w:eastAsia="Batang"/>
          <w:b w:val="0"/>
          <w:bCs w:val="0"/>
          <w:i w:val="0"/>
          <w:iCs w:val="0"/>
          <w:sz w:val="22"/>
          <w:szCs w:val="24"/>
        </w:rPr>
        <w:tab/>
      </w:r>
      <w:r>
        <w:rPr>
          <w:rFonts w:eastAsia="Batang"/>
          <w:b w:val="0"/>
          <w:bCs w:val="0"/>
          <w:i w:val="0"/>
          <w:iCs w:val="0"/>
          <w:sz w:val="22"/>
          <w:szCs w:val="24"/>
        </w:rPr>
        <w:tab/>
      </w:r>
      <w:r>
        <w:rPr>
          <w:rFonts w:eastAsia="Batang"/>
          <w:b w:val="0"/>
          <w:bCs w:val="0"/>
          <w:i w:val="0"/>
          <w:iCs w:val="0"/>
          <w:sz w:val="22"/>
          <w:szCs w:val="24"/>
        </w:rPr>
        <w:tab/>
      </w:r>
      <w:r>
        <w:rPr>
          <w:rFonts w:eastAsia="Batang"/>
          <w:b w:val="0"/>
          <w:bCs w:val="0"/>
          <w:i w:val="0"/>
          <w:iCs w:val="0"/>
          <w:sz w:val="22"/>
          <w:szCs w:val="24"/>
        </w:rPr>
        <w:tab/>
      </w:r>
      <w:r>
        <w:rPr>
          <w:rFonts w:eastAsia="Batang"/>
          <w:b w:val="0"/>
          <w:bCs w:val="0"/>
          <w:i w:val="0"/>
          <w:iCs w:val="0"/>
          <w:sz w:val="22"/>
          <w:szCs w:val="24"/>
        </w:rPr>
        <w:tab/>
      </w:r>
      <w:r>
        <w:rPr>
          <w:rFonts w:eastAsia="Batang"/>
          <w:b w:val="0"/>
          <w:bCs w:val="0"/>
          <w:i w:val="0"/>
          <w:iCs w:val="0"/>
          <w:sz w:val="22"/>
          <w:szCs w:val="24"/>
        </w:rPr>
        <w:tab/>
      </w:r>
      <w:r>
        <w:rPr>
          <w:rFonts w:eastAsia="Batang"/>
          <w:b w:val="0"/>
          <w:bCs w:val="0"/>
          <w:i w:val="0"/>
          <w:iCs w:val="0"/>
          <w:sz w:val="22"/>
          <w:szCs w:val="24"/>
        </w:rPr>
        <w:tab/>
      </w:r>
      <w:r w:rsidR="000D73AE">
        <w:rPr>
          <w:rFonts w:eastAsia="Batang"/>
          <w:b w:val="0"/>
          <w:bCs w:val="0"/>
          <w:i w:val="0"/>
          <w:iCs w:val="0"/>
          <w:sz w:val="22"/>
          <w:szCs w:val="24"/>
        </w:rPr>
        <w:t xml:space="preserve">                                    </w:t>
      </w:r>
    </w:p>
    <w:p w:rsidR="00A928E0" w:rsidRDefault="00032A31">
      <w:pPr>
        <w:pStyle w:val="Sangra2detindependiente"/>
        <w:numPr>
          <w:ilvl w:val="12"/>
          <w:numId w:val="0"/>
        </w:numPr>
        <w:rPr>
          <w:rFonts w:eastAsia="Batang"/>
          <w:b w:val="0"/>
          <w:bCs w:val="0"/>
          <w:i w:val="0"/>
          <w:iCs w:val="0"/>
          <w:sz w:val="22"/>
          <w:szCs w:val="24"/>
        </w:rPr>
      </w:pPr>
      <w:r w:rsidRPr="00360A2C">
        <w:rPr>
          <w:rFonts w:eastAsia="Batang"/>
          <w:bCs w:val="0"/>
          <w:i w:val="0"/>
          <w:iCs w:val="0"/>
          <w:sz w:val="24"/>
          <w:szCs w:val="24"/>
        </w:rPr>
        <w:t xml:space="preserve">                           </w:t>
      </w:r>
      <w:r w:rsidR="00360A2C">
        <w:rPr>
          <w:rFonts w:eastAsia="Batang"/>
          <w:bCs w:val="0"/>
          <w:i w:val="0"/>
          <w:iCs w:val="0"/>
          <w:sz w:val="24"/>
          <w:szCs w:val="24"/>
        </w:rPr>
        <w:t xml:space="preserve">    </w:t>
      </w:r>
      <w:r w:rsidRPr="00360A2C">
        <w:rPr>
          <w:rFonts w:eastAsia="Batang"/>
          <w:bCs w:val="0"/>
          <w:i w:val="0"/>
          <w:iCs w:val="0"/>
          <w:sz w:val="24"/>
          <w:szCs w:val="24"/>
        </w:rPr>
        <w:t xml:space="preserve">    </w:t>
      </w:r>
      <w:r w:rsidR="000D73AE" w:rsidRPr="00360A2C">
        <w:rPr>
          <w:rFonts w:eastAsia="Batang"/>
          <w:bCs w:val="0"/>
          <w:i w:val="0"/>
          <w:iCs w:val="0"/>
          <w:sz w:val="24"/>
          <w:szCs w:val="24"/>
        </w:rPr>
        <w:t xml:space="preserve">  </w:t>
      </w:r>
    </w:p>
    <w:sectPr w:rsidR="00A928E0" w:rsidSect="00A8249E">
      <w:footerReference w:type="even" r:id="rId13"/>
      <w:footerReference w:type="default" r:id="rId14"/>
      <w:pgSz w:w="11907" w:h="16839" w:code="9"/>
      <w:pgMar w:top="2127" w:right="1134" w:bottom="1134" w:left="2552" w:header="720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9F" w:rsidRDefault="009C049F">
      <w:r>
        <w:separator/>
      </w:r>
    </w:p>
  </w:endnote>
  <w:endnote w:type="continuationSeparator" w:id="1">
    <w:p w:rsidR="009C049F" w:rsidRDefault="009C0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95" w:rsidRDefault="00D939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059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595" w:rsidRDefault="00E2059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95" w:rsidRDefault="00D939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059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5A5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20595" w:rsidRDefault="00E20595">
    <w:pPr>
      <w:pStyle w:val="Piedepgina"/>
      <w:tabs>
        <w:tab w:val="clear" w:pos="4419"/>
        <w:tab w:val="clear" w:pos="8838"/>
        <w:tab w:val="right" w:pos="8222"/>
      </w:tabs>
      <w:ind w:right="360"/>
      <w:rPr>
        <w:color w:val="808080"/>
        <w:sz w:val="18"/>
        <w:szCs w:val="18"/>
      </w:rPr>
    </w:pPr>
    <w:r>
      <w:rPr>
        <w:snapToGrid w:val="0"/>
        <w:color w:val="808080"/>
        <w:sz w:val="18"/>
        <w:szCs w:val="18"/>
      </w:rPr>
      <w:tab/>
    </w:r>
  </w:p>
  <w:p w:rsidR="00E20595" w:rsidRDefault="00E205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9F" w:rsidRDefault="009C049F">
      <w:r>
        <w:separator/>
      </w:r>
    </w:p>
  </w:footnote>
  <w:footnote w:type="continuationSeparator" w:id="1">
    <w:p w:rsidR="009C049F" w:rsidRDefault="009C0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BD5"/>
    <w:multiLevelType w:val="hybridMultilevel"/>
    <w:tmpl w:val="216467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731D8"/>
    <w:multiLevelType w:val="hybridMultilevel"/>
    <w:tmpl w:val="63FAC7B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34F57"/>
    <w:multiLevelType w:val="hybridMultilevel"/>
    <w:tmpl w:val="E2EAC8A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20509"/>
    <w:multiLevelType w:val="hybridMultilevel"/>
    <w:tmpl w:val="FD18263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27EF3"/>
    <w:multiLevelType w:val="hybridMultilevel"/>
    <w:tmpl w:val="1E946644"/>
    <w:lvl w:ilvl="0" w:tplc="3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4DC2922"/>
    <w:multiLevelType w:val="hybridMultilevel"/>
    <w:tmpl w:val="D4BCDEA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F2C0A"/>
    <w:multiLevelType w:val="hybridMultilevel"/>
    <w:tmpl w:val="6E84462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633CD"/>
    <w:multiLevelType w:val="hybridMultilevel"/>
    <w:tmpl w:val="E53A6C7A"/>
    <w:lvl w:ilvl="0" w:tplc="8C503B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F70796"/>
    <w:multiLevelType w:val="hybridMultilevel"/>
    <w:tmpl w:val="526AFF14"/>
    <w:lvl w:ilvl="0" w:tplc="8C503B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C14D6"/>
    <w:multiLevelType w:val="singleLevel"/>
    <w:tmpl w:val="0C0A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6D4C4A48"/>
    <w:multiLevelType w:val="hybridMultilevel"/>
    <w:tmpl w:val="0636B4D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A5F84"/>
    <w:multiLevelType w:val="singleLevel"/>
    <w:tmpl w:val="812E3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/>
        <w:color w:val="FF0000"/>
      </w:rPr>
    </w:lvl>
  </w:abstractNum>
  <w:abstractNum w:abstractNumId="12">
    <w:nsid w:val="78582216"/>
    <w:multiLevelType w:val="hybridMultilevel"/>
    <w:tmpl w:val="D3D897FE"/>
    <w:lvl w:ilvl="0" w:tplc="8C503B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10"/>
  </w:num>
  <w:num w:numId="15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oNotHyphenateCaps/>
  <w:drawingGridHorizontalSpacing w:val="12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694"/>
    <w:rsid w:val="00031539"/>
    <w:rsid w:val="00032A31"/>
    <w:rsid w:val="000476C2"/>
    <w:rsid w:val="000B50E5"/>
    <w:rsid w:val="000C2834"/>
    <w:rsid w:val="000D18E9"/>
    <w:rsid w:val="000D73AE"/>
    <w:rsid w:val="000E4C55"/>
    <w:rsid w:val="0012524F"/>
    <w:rsid w:val="001637B3"/>
    <w:rsid w:val="001C6457"/>
    <w:rsid w:val="002111B8"/>
    <w:rsid w:val="00227B0C"/>
    <w:rsid w:val="00227B69"/>
    <w:rsid w:val="002405E8"/>
    <w:rsid w:val="00245C9B"/>
    <w:rsid w:val="0025158B"/>
    <w:rsid w:val="00253A0E"/>
    <w:rsid w:val="00260044"/>
    <w:rsid w:val="0026172D"/>
    <w:rsid w:val="0026530B"/>
    <w:rsid w:val="002703FD"/>
    <w:rsid w:val="002A4629"/>
    <w:rsid w:val="002C231A"/>
    <w:rsid w:val="002D22BB"/>
    <w:rsid w:val="00316943"/>
    <w:rsid w:val="00340258"/>
    <w:rsid w:val="00350AE9"/>
    <w:rsid w:val="003532E4"/>
    <w:rsid w:val="00360A2C"/>
    <w:rsid w:val="00376323"/>
    <w:rsid w:val="003A1694"/>
    <w:rsid w:val="003B0ED4"/>
    <w:rsid w:val="003B1842"/>
    <w:rsid w:val="003B5DF4"/>
    <w:rsid w:val="003C4B48"/>
    <w:rsid w:val="003E3999"/>
    <w:rsid w:val="003E50EC"/>
    <w:rsid w:val="00414DAE"/>
    <w:rsid w:val="00415776"/>
    <w:rsid w:val="0043059C"/>
    <w:rsid w:val="0044718A"/>
    <w:rsid w:val="004500D8"/>
    <w:rsid w:val="00454B51"/>
    <w:rsid w:val="0047078D"/>
    <w:rsid w:val="00480A13"/>
    <w:rsid w:val="004902A4"/>
    <w:rsid w:val="0049255A"/>
    <w:rsid w:val="00494335"/>
    <w:rsid w:val="004970FC"/>
    <w:rsid w:val="004B5BBB"/>
    <w:rsid w:val="004C631C"/>
    <w:rsid w:val="004F717F"/>
    <w:rsid w:val="00504D9A"/>
    <w:rsid w:val="005111BE"/>
    <w:rsid w:val="00544C63"/>
    <w:rsid w:val="005514EC"/>
    <w:rsid w:val="00577342"/>
    <w:rsid w:val="005B0FA5"/>
    <w:rsid w:val="005C1974"/>
    <w:rsid w:val="005C5234"/>
    <w:rsid w:val="005D2CC2"/>
    <w:rsid w:val="005E1A1F"/>
    <w:rsid w:val="005E3B2D"/>
    <w:rsid w:val="00607B0B"/>
    <w:rsid w:val="00616799"/>
    <w:rsid w:val="00621F3C"/>
    <w:rsid w:val="0065472B"/>
    <w:rsid w:val="00655D62"/>
    <w:rsid w:val="00687473"/>
    <w:rsid w:val="006A5429"/>
    <w:rsid w:val="006D4680"/>
    <w:rsid w:val="00724285"/>
    <w:rsid w:val="00726232"/>
    <w:rsid w:val="00735C30"/>
    <w:rsid w:val="007360B0"/>
    <w:rsid w:val="00746970"/>
    <w:rsid w:val="0076617B"/>
    <w:rsid w:val="007806D7"/>
    <w:rsid w:val="00780A18"/>
    <w:rsid w:val="00780DDD"/>
    <w:rsid w:val="00781BA4"/>
    <w:rsid w:val="00794BA5"/>
    <w:rsid w:val="007A42AB"/>
    <w:rsid w:val="007B442A"/>
    <w:rsid w:val="007B7D99"/>
    <w:rsid w:val="007E067C"/>
    <w:rsid w:val="007E0759"/>
    <w:rsid w:val="007F0FDB"/>
    <w:rsid w:val="007F115D"/>
    <w:rsid w:val="008022E8"/>
    <w:rsid w:val="00815A5A"/>
    <w:rsid w:val="008312B3"/>
    <w:rsid w:val="00832384"/>
    <w:rsid w:val="00845506"/>
    <w:rsid w:val="0086141E"/>
    <w:rsid w:val="00864034"/>
    <w:rsid w:val="00877794"/>
    <w:rsid w:val="008C4D66"/>
    <w:rsid w:val="008D1331"/>
    <w:rsid w:val="00907273"/>
    <w:rsid w:val="0090776E"/>
    <w:rsid w:val="00925D95"/>
    <w:rsid w:val="00953C50"/>
    <w:rsid w:val="00965A4B"/>
    <w:rsid w:val="009871A5"/>
    <w:rsid w:val="009C0277"/>
    <w:rsid w:val="009C049F"/>
    <w:rsid w:val="009C13A1"/>
    <w:rsid w:val="009C1950"/>
    <w:rsid w:val="009D5FB8"/>
    <w:rsid w:val="00A11D0B"/>
    <w:rsid w:val="00A15ADB"/>
    <w:rsid w:val="00A32032"/>
    <w:rsid w:val="00A35859"/>
    <w:rsid w:val="00A36366"/>
    <w:rsid w:val="00A41C16"/>
    <w:rsid w:val="00A42D77"/>
    <w:rsid w:val="00A60612"/>
    <w:rsid w:val="00A67E89"/>
    <w:rsid w:val="00A76BF5"/>
    <w:rsid w:val="00A8249E"/>
    <w:rsid w:val="00A8251A"/>
    <w:rsid w:val="00A928E0"/>
    <w:rsid w:val="00AA6707"/>
    <w:rsid w:val="00AB07ED"/>
    <w:rsid w:val="00AC487B"/>
    <w:rsid w:val="00AD42E3"/>
    <w:rsid w:val="00AE5A55"/>
    <w:rsid w:val="00AF0D06"/>
    <w:rsid w:val="00B10D31"/>
    <w:rsid w:val="00B46256"/>
    <w:rsid w:val="00B81F0B"/>
    <w:rsid w:val="00BB7BE0"/>
    <w:rsid w:val="00BD5383"/>
    <w:rsid w:val="00BF0B81"/>
    <w:rsid w:val="00C01CE8"/>
    <w:rsid w:val="00C02D31"/>
    <w:rsid w:val="00C153D1"/>
    <w:rsid w:val="00C412B5"/>
    <w:rsid w:val="00C51061"/>
    <w:rsid w:val="00C54421"/>
    <w:rsid w:val="00C574F6"/>
    <w:rsid w:val="00C744C5"/>
    <w:rsid w:val="00C9235F"/>
    <w:rsid w:val="00CA3AA5"/>
    <w:rsid w:val="00CC43C8"/>
    <w:rsid w:val="00CE022D"/>
    <w:rsid w:val="00CE1773"/>
    <w:rsid w:val="00D11FC5"/>
    <w:rsid w:val="00D22065"/>
    <w:rsid w:val="00D276FE"/>
    <w:rsid w:val="00D37272"/>
    <w:rsid w:val="00D52A09"/>
    <w:rsid w:val="00D53B2E"/>
    <w:rsid w:val="00D57878"/>
    <w:rsid w:val="00D939E0"/>
    <w:rsid w:val="00DB0D49"/>
    <w:rsid w:val="00DB3454"/>
    <w:rsid w:val="00DD47D0"/>
    <w:rsid w:val="00E20595"/>
    <w:rsid w:val="00E26639"/>
    <w:rsid w:val="00E32460"/>
    <w:rsid w:val="00E87D10"/>
    <w:rsid w:val="00EB159E"/>
    <w:rsid w:val="00ED7C25"/>
    <w:rsid w:val="00EF1D59"/>
    <w:rsid w:val="00F04442"/>
    <w:rsid w:val="00F07F49"/>
    <w:rsid w:val="00F72374"/>
    <w:rsid w:val="00F73EBF"/>
    <w:rsid w:val="00F75E47"/>
    <w:rsid w:val="00F830E7"/>
    <w:rsid w:val="00FB01AE"/>
    <w:rsid w:val="00FB1768"/>
    <w:rsid w:val="00FC59F9"/>
    <w:rsid w:val="00FE0545"/>
    <w:rsid w:val="00FE788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C55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0E4C55"/>
    <w:pPr>
      <w:keepNext/>
      <w:widowControl w:val="0"/>
      <w:outlineLvl w:val="0"/>
    </w:pPr>
    <w:rPr>
      <w:b/>
      <w:bCs/>
      <w:color w:val="000000"/>
      <w:sz w:val="20"/>
      <w:szCs w:val="20"/>
      <w:lang w:val="es-ES"/>
    </w:rPr>
  </w:style>
  <w:style w:type="paragraph" w:styleId="Ttulo2">
    <w:name w:val="heading 2"/>
    <w:basedOn w:val="Normal"/>
    <w:next w:val="Normal"/>
    <w:qFormat/>
    <w:rsid w:val="000E4C55"/>
    <w:pPr>
      <w:keepNext/>
      <w:widowControl w:val="0"/>
      <w:jc w:val="right"/>
      <w:outlineLvl w:val="1"/>
    </w:pPr>
    <w:rPr>
      <w:b/>
      <w:bCs/>
      <w:color w:val="000000"/>
      <w:sz w:val="16"/>
      <w:szCs w:val="16"/>
      <w:lang w:val="es-ES"/>
    </w:rPr>
  </w:style>
  <w:style w:type="paragraph" w:styleId="Ttulo3">
    <w:name w:val="heading 3"/>
    <w:basedOn w:val="Normal"/>
    <w:next w:val="Normal"/>
    <w:qFormat/>
    <w:rsid w:val="000E4C55"/>
    <w:pPr>
      <w:keepNext/>
      <w:jc w:val="right"/>
      <w:outlineLvl w:val="2"/>
    </w:pPr>
    <w:rPr>
      <w:rFonts w:eastAsia="Batang"/>
      <w:b/>
      <w:bCs/>
    </w:rPr>
  </w:style>
  <w:style w:type="paragraph" w:styleId="Ttulo4">
    <w:name w:val="heading 4"/>
    <w:basedOn w:val="Normal"/>
    <w:next w:val="Normal"/>
    <w:qFormat/>
    <w:rsid w:val="000E4C5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0E4C55"/>
    <w:rPr>
      <w:sz w:val="22"/>
      <w:szCs w:val="22"/>
    </w:rPr>
  </w:style>
  <w:style w:type="paragraph" w:styleId="Encabezado">
    <w:name w:val="header"/>
    <w:basedOn w:val="Normal"/>
    <w:rsid w:val="000E4C5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E4C5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E4C55"/>
  </w:style>
  <w:style w:type="paragraph" w:customStyle="1" w:styleId="FaxNumber">
    <w:name w:val="FaxNumber"/>
    <w:basedOn w:val="Normal"/>
    <w:rsid w:val="000E4C55"/>
  </w:style>
  <w:style w:type="paragraph" w:customStyle="1" w:styleId="FaxVoice">
    <w:name w:val="FaxVoice"/>
    <w:basedOn w:val="Normal"/>
    <w:rsid w:val="000E4C55"/>
  </w:style>
  <w:style w:type="paragraph" w:customStyle="1" w:styleId="FaxDepartment">
    <w:name w:val="FaxDepartment"/>
    <w:basedOn w:val="Normal"/>
    <w:rsid w:val="000E4C55"/>
  </w:style>
  <w:style w:type="paragraph" w:customStyle="1" w:styleId="FaxRecFirstName">
    <w:name w:val="FaxRecFirstName"/>
    <w:basedOn w:val="Normal"/>
    <w:rsid w:val="000E4C55"/>
  </w:style>
  <w:style w:type="paragraph" w:customStyle="1" w:styleId="FaxCompany">
    <w:name w:val="FaxCompany"/>
    <w:basedOn w:val="Normal"/>
    <w:rsid w:val="000E4C55"/>
  </w:style>
  <w:style w:type="paragraph" w:customStyle="1" w:styleId="FaxSubject">
    <w:name w:val="FaxSubject"/>
    <w:basedOn w:val="Normal"/>
    <w:rsid w:val="000E4C55"/>
  </w:style>
  <w:style w:type="paragraph" w:customStyle="1" w:styleId="FaxRecLastName">
    <w:name w:val="FaxRecLastName"/>
    <w:basedOn w:val="Normal"/>
    <w:rsid w:val="000E4C55"/>
  </w:style>
  <w:style w:type="paragraph" w:styleId="Textoindependiente">
    <w:name w:val="Body Text"/>
    <w:basedOn w:val="Normal"/>
    <w:rsid w:val="000E4C55"/>
    <w:pPr>
      <w:jc w:val="both"/>
    </w:pPr>
    <w:rPr>
      <w:sz w:val="22"/>
      <w:szCs w:val="22"/>
      <w:lang w:val="es-ES_tradnl"/>
    </w:rPr>
  </w:style>
  <w:style w:type="paragraph" w:styleId="Textoindependiente2">
    <w:name w:val="Body Text 2"/>
    <w:basedOn w:val="Normal"/>
    <w:rsid w:val="000E4C55"/>
    <w:pPr>
      <w:spacing w:line="360" w:lineRule="auto"/>
      <w:jc w:val="both"/>
    </w:pPr>
    <w:rPr>
      <w:sz w:val="20"/>
      <w:szCs w:val="20"/>
    </w:rPr>
  </w:style>
  <w:style w:type="paragraph" w:styleId="Textoindependiente3">
    <w:name w:val="Body Text 3"/>
    <w:basedOn w:val="Normal"/>
    <w:rsid w:val="000E4C55"/>
    <w:pPr>
      <w:jc w:val="both"/>
    </w:pPr>
    <w:rPr>
      <w:b/>
      <w:bCs/>
      <w:u w:val="single"/>
    </w:rPr>
  </w:style>
  <w:style w:type="paragraph" w:styleId="Ttulo">
    <w:name w:val="Title"/>
    <w:basedOn w:val="Normal"/>
    <w:link w:val="TtuloCar"/>
    <w:qFormat/>
    <w:rsid w:val="000E4C55"/>
    <w:pPr>
      <w:jc w:val="center"/>
    </w:pPr>
    <w:rPr>
      <w:b/>
      <w:bCs/>
    </w:rPr>
  </w:style>
  <w:style w:type="paragraph" w:styleId="Sangra2detindependiente">
    <w:name w:val="Body Text Indent 2"/>
    <w:basedOn w:val="Normal"/>
    <w:rsid w:val="000E4C55"/>
    <w:pPr>
      <w:ind w:left="567"/>
      <w:jc w:val="both"/>
    </w:pPr>
    <w:rPr>
      <w:b/>
      <w:bCs/>
      <w:i/>
      <w:iCs/>
      <w:sz w:val="20"/>
      <w:szCs w:val="20"/>
    </w:rPr>
  </w:style>
  <w:style w:type="paragraph" w:styleId="Sangra3detindependiente">
    <w:name w:val="Body Text Indent 3"/>
    <w:basedOn w:val="Normal"/>
    <w:rsid w:val="000E4C55"/>
    <w:pPr>
      <w:ind w:left="567"/>
      <w:jc w:val="both"/>
    </w:pPr>
    <w:rPr>
      <w:sz w:val="20"/>
      <w:szCs w:val="20"/>
    </w:rPr>
  </w:style>
  <w:style w:type="paragraph" w:styleId="Textodeglobo">
    <w:name w:val="Balloon Text"/>
    <w:basedOn w:val="Normal"/>
    <w:semiHidden/>
    <w:rsid w:val="000E4C55"/>
    <w:rPr>
      <w:rFonts w:ascii="Tahoma" w:hAnsi="Tahoma" w:cs="Tahoma"/>
      <w:sz w:val="16"/>
      <w:szCs w:val="16"/>
    </w:rPr>
  </w:style>
  <w:style w:type="character" w:styleId="Hipervnculo">
    <w:name w:val="Hyperlink"/>
    <w:rsid w:val="000E4C55"/>
    <w:rPr>
      <w:color w:val="0000FF"/>
      <w:u w:val="single"/>
    </w:rPr>
  </w:style>
  <w:style w:type="character" w:customStyle="1" w:styleId="Ttulo4Car">
    <w:name w:val="Título 4 Car"/>
    <w:rsid w:val="000E4C55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Sangradetextonormal">
    <w:name w:val="Body Text Indent"/>
    <w:basedOn w:val="Normal"/>
    <w:rsid w:val="000E4C55"/>
    <w:pPr>
      <w:ind w:left="1080"/>
      <w:jc w:val="both"/>
    </w:pPr>
    <w:rPr>
      <w:color w:val="000000"/>
      <w:sz w:val="22"/>
    </w:rPr>
  </w:style>
  <w:style w:type="character" w:styleId="Hipervnculovisitado">
    <w:name w:val="FollowedHyperlink"/>
    <w:rsid w:val="000E4C5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A8249E"/>
    <w:pPr>
      <w:ind w:left="708"/>
    </w:pPr>
  </w:style>
  <w:style w:type="character" w:customStyle="1" w:styleId="TtuloCar">
    <w:name w:val="Título Car"/>
    <w:basedOn w:val="Fuentedeprrafopredeter"/>
    <w:link w:val="Ttulo"/>
    <w:rsid w:val="00A8249E"/>
    <w:rPr>
      <w:rFonts w:ascii="Arial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@corteelectoral.gub.u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estatales.gub.u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quisiciones@corteelectora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F84B-7719-4E6F-8029-F96AD78B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1899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CONDICIONES PARTICULARES PARA LA ADQUISICIÓN DE MATERIALES Y SUMINISTROS</vt:lpstr>
    </vt:vector>
  </TitlesOfParts>
  <Company>ce</Company>
  <LinksUpToDate>false</LinksUpToDate>
  <CharactersWithSpaces>12325</CharactersWithSpaces>
  <SharedDoc>false</SharedDoc>
  <HLinks>
    <vt:vector size="12" baseType="variant"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mailto:adquisiciones@corteelectoral</vt:lpwstr>
      </vt:variant>
      <vt:variant>
        <vt:lpwstr/>
      </vt:variant>
      <vt:variant>
        <vt:i4>7536668</vt:i4>
      </vt:variant>
      <vt:variant>
        <vt:i4>0</vt:i4>
      </vt:variant>
      <vt:variant>
        <vt:i4>0</vt:i4>
      </vt:variant>
      <vt:variant>
        <vt:i4>5</vt:i4>
      </vt:variant>
      <vt:variant>
        <vt:lpwstr>mailto:adquisiciones@corteelectoral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PARTICULARES PARA LA ADQUISICIÓN DE MATERIALES Y SUMINISTROS</dc:title>
  <dc:creator>CEPRE</dc:creator>
  <cp:lastModifiedBy>amrodriguez</cp:lastModifiedBy>
  <cp:revision>3</cp:revision>
  <cp:lastPrinted>2014-07-01T15:09:00Z</cp:lastPrinted>
  <dcterms:created xsi:type="dcterms:W3CDTF">2018-08-01T14:18:00Z</dcterms:created>
  <dcterms:modified xsi:type="dcterms:W3CDTF">2018-08-01T14:27:00Z</dcterms:modified>
</cp:coreProperties>
</file>