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D8" w:rsidRDefault="002D46F1" w:rsidP="005015D8">
      <w:pPr>
        <w:suppressAutoHyphens/>
        <w:spacing w:after="0" w:line="240" w:lineRule="auto"/>
        <w:rPr>
          <w:rFonts w:ascii="Arial" w:eastAsia="Times New Roman" w:hAnsi="Arial" w:cs="Times New Roman"/>
          <w:u w:val="single"/>
          <w:lang w:eastAsia="ar-SA"/>
        </w:rPr>
      </w:pPr>
      <w:r>
        <w:rPr>
          <w:rFonts w:ascii="Arial" w:eastAsia="Times New Roman" w:hAnsi="Arial" w:cs="Times New Roman"/>
          <w:u w:val="single"/>
          <w:lang w:eastAsia="ar-SA"/>
        </w:rPr>
        <w:t>.</w:t>
      </w:r>
    </w:p>
    <w:p w:rsidR="002D46F1" w:rsidRDefault="002D46F1" w:rsidP="005015D8">
      <w:pPr>
        <w:suppressAutoHyphens/>
        <w:spacing w:after="0" w:line="240" w:lineRule="auto"/>
        <w:rPr>
          <w:rFonts w:ascii="Arial" w:eastAsia="Times New Roman" w:hAnsi="Arial" w:cs="Times New Roman"/>
          <w:u w:val="single"/>
          <w:lang w:eastAsia="ar-SA"/>
        </w:rPr>
      </w:pPr>
    </w:p>
    <w:p w:rsidR="005015D8" w:rsidRDefault="005015D8" w:rsidP="005015D8">
      <w:pPr>
        <w:suppressAutoHyphens/>
        <w:spacing w:after="0" w:line="240" w:lineRule="auto"/>
        <w:rPr>
          <w:rFonts w:ascii="Arial" w:eastAsia="Times New Roman" w:hAnsi="Arial" w:cs="Times New Roman"/>
          <w:u w:val="single"/>
          <w:lang w:eastAsia="ar-SA"/>
        </w:rPr>
      </w:pPr>
    </w:p>
    <w:p w:rsidR="005015D8" w:rsidRPr="00813F98" w:rsidRDefault="005015D8" w:rsidP="006220E7">
      <w:pPr>
        <w:suppressAutoHyphens/>
        <w:spacing w:after="0" w:line="240" w:lineRule="auto"/>
        <w:rPr>
          <w:rFonts w:ascii="Arial" w:eastAsia="Times New Roman" w:hAnsi="Arial" w:cs="Times New Roman"/>
          <w:lang w:eastAsia="ar-SA"/>
        </w:rPr>
      </w:pPr>
      <w:r w:rsidRPr="00813F98">
        <w:rPr>
          <w:rFonts w:ascii="Arial" w:eastAsia="Times New Roman" w:hAnsi="Arial" w:cs="Times New Roman"/>
          <w:lang w:eastAsia="ar-SA"/>
        </w:rPr>
        <w:t>DEPARTAMENTO DE COMPRAS</w:t>
      </w:r>
      <w:r>
        <w:rPr>
          <w:rFonts w:ascii="Arial" w:eastAsia="Times New Roman" w:hAnsi="Arial" w:cs="Times New Roman"/>
          <w:lang w:eastAsia="ar-SA"/>
        </w:rPr>
        <w:t xml:space="preserve"> Y CONTRATACIONES</w:t>
      </w:r>
    </w:p>
    <w:p w:rsidR="005015D8" w:rsidRDefault="005015D8" w:rsidP="006220E7">
      <w:pPr>
        <w:suppressAutoHyphens/>
        <w:spacing w:after="0" w:line="240" w:lineRule="auto"/>
        <w:rPr>
          <w:rFonts w:ascii="Arial" w:eastAsia="Times New Roman" w:hAnsi="Arial" w:cs="Times New Roman"/>
          <w:lang w:eastAsia="ar-SA"/>
        </w:rPr>
      </w:pPr>
      <w:r w:rsidRPr="00813F98">
        <w:rPr>
          <w:rFonts w:ascii="Arial" w:eastAsia="Times New Roman" w:hAnsi="Arial" w:cs="Times New Roman"/>
          <w:lang w:eastAsia="ar-SA"/>
        </w:rPr>
        <w:t xml:space="preserve">Dirección: Batlle y Ordóñez </w:t>
      </w:r>
      <w:r w:rsidRPr="007202DE">
        <w:rPr>
          <w:rFonts w:ascii="Arial" w:eastAsia="Times New Roman" w:hAnsi="Arial" w:cs="Times New Roman"/>
          <w:lang w:eastAsia="ar-SA"/>
        </w:rPr>
        <w:t xml:space="preserve">966 </w:t>
      </w:r>
      <w:r>
        <w:rPr>
          <w:rFonts w:ascii="Arial" w:eastAsia="Times New Roman" w:hAnsi="Arial" w:cs="Times New Roman"/>
          <w:lang w:eastAsia="ar-SA"/>
        </w:rPr>
        <w:t>– Trinidad/Flores</w:t>
      </w:r>
    </w:p>
    <w:p w:rsidR="005015D8" w:rsidRPr="00813F98" w:rsidRDefault="005015D8" w:rsidP="006220E7">
      <w:pPr>
        <w:suppressAutoHyphens/>
        <w:spacing w:after="0" w:line="240" w:lineRule="auto"/>
        <w:rPr>
          <w:rFonts w:ascii="Arial" w:eastAsia="Times New Roman" w:hAnsi="Arial" w:cs="Times New Roman"/>
          <w:lang w:eastAsia="ar-SA"/>
        </w:rPr>
      </w:pPr>
    </w:p>
    <w:p w:rsidR="005015D8" w:rsidRPr="00813F98" w:rsidRDefault="005015D8" w:rsidP="006220E7">
      <w:pPr>
        <w:suppressAutoHyphens/>
        <w:spacing w:after="0" w:line="240" w:lineRule="auto"/>
        <w:rPr>
          <w:rFonts w:ascii="Arial" w:eastAsia="Times New Roman" w:hAnsi="Arial" w:cs="Times New Roman"/>
          <w:lang w:eastAsia="ar-SA"/>
        </w:rPr>
      </w:pPr>
      <w:r w:rsidRPr="00813F98">
        <w:rPr>
          <w:rFonts w:ascii="Arial" w:eastAsia="Times New Roman" w:hAnsi="Arial" w:cs="Times New Roman"/>
          <w:lang w:eastAsia="ar-SA"/>
        </w:rPr>
        <w:t xml:space="preserve">Teléfono 4364 4555/4556 </w:t>
      </w:r>
      <w:proofErr w:type="spellStart"/>
      <w:r w:rsidRPr="00813F98">
        <w:rPr>
          <w:rFonts w:ascii="Arial" w:eastAsia="Times New Roman" w:hAnsi="Arial" w:cs="Times New Roman"/>
          <w:lang w:eastAsia="ar-SA"/>
        </w:rPr>
        <w:t>Int</w:t>
      </w:r>
      <w:proofErr w:type="spellEnd"/>
      <w:r w:rsidRPr="00813F98">
        <w:rPr>
          <w:rFonts w:ascii="Arial" w:eastAsia="Times New Roman" w:hAnsi="Arial" w:cs="Times New Roman"/>
          <w:lang w:eastAsia="ar-SA"/>
        </w:rPr>
        <w:t xml:space="preserve"> 111 Fax 4364 6023                                                                              </w:t>
      </w:r>
    </w:p>
    <w:p w:rsidR="005015D8" w:rsidRDefault="005015D8" w:rsidP="006220E7">
      <w:pPr>
        <w:suppressAutoHyphens/>
        <w:spacing w:after="0" w:line="240" w:lineRule="auto"/>
        <w:ind w:left="708" w:hanging="708"/>
        <w:rPr>
          <w:rFonts w:ascii="Arial" w:eastAsia="Times New Roman" w:hAnsi="Arial" w:cs="Times New Roman"/>
          <w:color w:val="000000"/>
          <w:lang w:eastAsia="ar-SA"/>
        </w:rPr>
      </w:pPr>
      <w:r w:rsidRPr="00813F98">
        <w:rPr>
          <w:rFonts w:ascii="Arial" w:eastAsia="Times New Roman" w:hAnsi="Arial" w:cs="Times New Roman"/>
          <w:lang w:eastAsia="ar-SA"/>
        </w:rPr>
        <w:t xml:space="preserve"> </w:t>
      </w:r>
      <w:r w:rsidRPr="00813F98">
        <w:rPr>
          <w:rFonts w:ascii="Arial" w:eastAsia="Times New Roman" w:hAnsi="Arial" w:cs="Times New Roman"/>
          <w:color w:val="000000"/>
          <w:lang w:eastAsia="ar-SA"/>
        </w:rPr>
        <w:t xml:space="preserve">Horario de atención lunes a viernes de 08:00 a 12:00 </w:t>
      </w:r>
      <w:proofErr w:type="spellStart"/>
      <w:r w:rsidRPr="00813F98">
        <w:rPr>
          <w:rFonts w:ascii="Arial" w:eastAsia="Times New Roman" w:hAnsi="Arial" w:cs="Times New Roman"/>
          <w:color w:val="000000"/>
          <w:lang w:eastAsia="ar-SA"/>
        </w:rPr>
        <w:t>hs</w:t>
      </w:r>
      <w:proofErr w:type="spellEnd"/>
      <w:r w:rsidRPr="00813F98">
        <w:rPr>
          <w:rFonts w:ascii="Arial" w:eastAsia="Times New Roman" w:hAnsi="Arial" w:cs="Times New Roman"/>
          <w:color w:val="000000"/>
          <w:lang w:eastAsia="ar-SA"/>
        </w:rPr>
        <w:t>.</w:t>
      </w:r>
    </w:p>
    <w:p w:rsidR="007B04EB" w:rsidRDefault="007B04EB" w:rsidP="007B04EB">
      <w:pPr>
        <w:suppressAutoHyphens/>
        <w:spacing w:after="0" w:line="240" w:lineRule="auto"/>
        <w:ind w:left="708" w:hanging="708"/>
        <w:jc w:val="right"/>
        <w:rPr>
          <w:rFonts w:ascii="Arial" w:eastAsia="Times New Roman" w:hAnsi="Arial" w:cs="Times New Roman"/>
          <w:color w:val="000000"/>
          <w:lang w:eastAsia="ar-SA"/>
        </w:rPr>
      </w:pPr>
    </w:p>
    <w:p w:rsidR="005015D8" w:rsidRDefault="005015D8" w:rsidP="005015D8">
      <w:pPr>
        <w:suppressAutoHyphens/>
        <w:spacing w:after="0" w:line="240" w:lineRule="auto"/>
        <w:ind w:left="708" w:hanging="708"/>
        <w:rPr>
          <w:rFonts w:ascii="Arial" w:eastAsia="Times New Roman" w:hAnsi="Arial" w:cs="Times New Roman"/>
          <w:color w:val="000000"/>
          <w:lang w:eastAsia="ar-SA"/>
        </w:rPr>
      </w:pPr>
    </w:p>
    <w:p w:rsidR="0058315E" w:rsidRPr="005015D8" w:rsidRDefault="0058315E" w:rsidP="006220E7">
      <w:pPr>
        <w:tabs>
          <w:tab w:val="right" w:pos="9746"/>
        </w:tabs>
        <w:spacing w:after="0" w:line="240" w:lineRule="auto"/>
        <w:jc w:val="center"/>
        <w:rPr>
          <w:rFonts w:ascii="Arial" w:hAnsi="Arial" w:cs="Arial"/>
          <w:b/>
        </w:rPr>
      </w:pPr>
      <w:r w:rsidRPr="005015D8">
        <w:rPr>
          <w:rFonts w:ascii="Arial" w:hAnsi="Arial" w:cs="Arial"/>
          <w:b/>
        </w:rPr>
        <w:t xml:space="preserve">“SUMINISTRO DE </w:t>
      </w:r>
      <w:r w:rsidR="00DF0621">
        <w:rPr>
          <w:rFonts w:ascii="Arial" w:hAnsi="Arial" w:cs="Arial"/>
          <w:b/>
        </w:rPr>
        <w:t>PRODUCTOS DE LIMPIEZA Y ASEO</w:t>
      </w:r>
      <w:r w:rsidRPr="005015D8">
        <w:rPr>
          <w:rFonts w:ascii="Arial" w:hAnsi="Arial" w:cs="Arial"/>
          <w:b/>
        </w:rPr>
        <w:t>”</w:t>
      </w:r>
    </w:p>
    <w:p w:rsidR="0058315E" w:rsidRPr="0058315E" w:rsidRDefault="0058315E" w:rsidP="0058315E">
      <w:pPr>
        <w:spacing w:after="0" w:line="240" w:lineRule="auto"/>
        <w:jc w:val="right"/>
        <w:rPr>
          <w:rFonts w:ascii="Arial" w:hAnsi="Arial" w:cs="Arial"/>
          <w:b/>
          <w:u w:val="single"/>
        </w:rPr>
      </w:pPr>
    </w:p>
    <w:p w:rsidR="0058315E" w:rsidRPr="008F63F8" w:rsidRDefault="0058315E" w:rsidP="006220E7">
      <w:pPr>
        <w:spacing w:after="0" w:line="240" w:lineRule="auto"/>
        <w:jc w:val="center"/>
        <w:rPr>
          <w:rFonts w:ascii="Arial" w:hAnsi="Arial" w:cs="Arial"/>
        </w:rPr>
      </w:pPr>
      <w:r w:rsidRPr="008F63F8">
        <w:rPr>
          <w:rFonts w:ascii="Arial" w:hAnsi="Arial" w:cs="Arial"/>
        </w:rPr>
        <w:t>CONTRATO Nº</w:t>
      </w:r>
      <w:r w:rsidR="008F63F8" w:rsidRPr="008F63F8">
        <w:rPr>
          <w:rFonts w:ascii="Arial" w:hAnsi="Arial" w:cs="Arial"/>
        </w:rPr>
        <w:t xml:space="preserve"> </w:t>
      </w:r>
      <w:r w:rsidR="00D77C41">
        <w:rPr>
          <w:rFonts w:ascii="Arial" w:hAnsi="Arial" w:cs="Arial"/>
        </w:rPr>
        <w:t>6</w:t>
      </w:r>
      <w:r w:rsidR="008F63F8" w:rsidRPr="008F63F8">
        <w:rPr>
          <w:rFonts w:ascii="Arial" w:hAnsi="Arial" w:cs="Arial"/>
        </w:rPr>
        <w:t>/2018</w:t>
      </w:r>
      <w:r w:rsidRPr="008F63F8">
        <w:rPr>
          <w:rFonts w:ascii="Arial" w:hAnsi="Arial" w:cs="Arial"/>
        </w:rPr>
        <w:t xml:space="preserve"> (Licitación Abreviada)</w:t>
      </w:r>
    </w:p>
    <w:p w:rsidR="0058315E" w:rsidRPr="008F63F8" w:rsidRDefault="0058315E" w:rsidP="006220E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8F63F8">
        <w:rPr>
          <w:rFonts w:ascii="Arial" w:hAnsi="Arial" w:cs="Arial"/>
        </w:rPr>
        <w:t>APERTURA</w:t>
      </w:r>
      <w:r w:rsidR="006220E7" w:rsidRPr="008F63F8">
        <w:rPr>
          <w:rFonts w:ascii="Arial" w:hAnsi="Arial" w:cs="Arial"/>
        </w:rPr>
        <w:t xml:space="preserve"> ELECTRONICA</w:t>
      </w:r>
      <w:r w:rsidRPr="008F63F8">
        <w:rPr>
          <w:rFonts w:ascii="Arial" w:hAnsi="Arial" w:cs="Arial"/>
        </w:rPr>
        <w:t>:</w:t>
      </w:r>
      <w:r w:rsidR="008F63F8" w:rsidRPr="008F63F8">
        <w:rPr>
          <w:rFonts w:ascii="Arial" w:hAnsi="Arial" w:cs="Arial"/>
        </w:rPr>
        <w:t xml:space="preserve"> 26/06/2018</w:t>
      </w:r>
    </w:p>
    <w:p w:rsidR="006D3507" w:rsidRDefault="0058315E" w:rsidP="006220E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8F63F8">
        <w:rPr>
          <w:rFonts w:ascii="Arial" w:hAnsi="Arial" w:cs="Arial"/>
        </w:rPr>
        <w:t>HORA:</w:t>
      </w:r>
      <w:r w:rsidR="008F63F8" w:rsidRPr="008F63F8">
        <w:rPr>
          <w:rFonts w:ascii="Arial" w:hAnsi="Arial" w:cs="Arial"/>
        </w:rPr>
        <w:t xml:space="preserve"> 10:00</w:t>
      </w:r>
    </w:p>
    <w:p w:rsidR="00CD2093" w:rsidRDefault="00CD2093" w:rsidP="0058315E">
      <w:pPr>
        <w:spacing w:after="0" w:line="240" w:lineRule="auto"/>
        <w:jc w:val="right"/>
        <w:rPr>
          <w:rFonts w:ascii="Arial" w:hAnsi="Arial" w:cs="Arial"/>
        </w:rPr>
      </w:pPr>
    </w:p>
    <w:p w:rsidR="0058315E" w:rsidRDefault="0058315E" w:rsidP="006220E7">
      <w:pPr>
        <w:spacing w:after="0" w:line="240" w:lineRule="auto"/>
        <w:jc w:val="center"/>
        <w:rPr>
          <w:rFonts w:ascii="Arial" w:hAnsi="Arial" w:cs="Arial"/>
        </w:rPr>
      </w:pPr>
      <w:r w:rsidRPr="0058315E">
        <w:rPr>
          <w:rFonts w:ascii="Arial" w:hAnsi="Arial" w:cs="Arial"/>
        </w:rPr>
        <w:t xml:space="preserve">PRIMER LLAMADO  PERIODICA </w:t>
      </w:r>
      <w:r>
        <w:rPr>
          <w:rFonts w:ascii="Arial" w:hAnsi="Arial" w:cs="Arial"/>
        </w:rPr>
        <w:t>–</w:t>
      </w:r>
      <w:r w:rsidRPr="0058315E">
        <w:rPr>
          <w:rFonts w:ascii="Arial" w:hAnsi="Arial" w:cs="Arial"/>
        </w:rPr>
        <w:t>PLAZA</w:t>
      </w:r>
    </w:p>
    <w:p w:rsidR="00CD2093" w:rsidRDefault="00CD2093" w:rsidP="0058315E">
      <w:pPr>
        <w:spacing w:after="0" w:line="240" w:lineRule="auto"/>
        <w:jc w:val="right"/>
        <w:rPr>
          <w:rFonts w:ascii="Arial" w:hAnsi="Arial" w:cs="Arial"/>
        </w:rPr>
      </w:pPr>
    </w:p>
    <w:p w:rsidR="00CD2093" w:rsidRDefault="00CD2093" w:rsidP="00493847">
      <w:pPr>
        <w:spacing w:after="0" w:line="240" w:lineRule="auto"/>
        <w:jc w:val="both"/>
        <w:rPr>
          <w:rFonts w:ascii="Arial" w:hAnsi="Arial" w:cs="Arial"/>
        </w:rPr>
      </w:pPr>
      <w:r>
        <w:rPr>
          <w:rFonts w:ascii="Arial" w:hAnsi="Arial" w:cs="Arial"/>
        </w:rPr>
        <w:t xml:space="preserve">El </w:t>
      </w:r>
      <w:r w:rsidRPr="00CD2093">
        <w:rPr>
          <w:rFonts w:ascii="Arial" w:hAnsi="Arial" w:cs="Arial"/>
          <w:b/>
        </w:rPr>
        <w:t>Hospital de Flores</w:t>
      </w:r>
      <w:r>
        <w:rPr>
          <w:rFonts w:ascii="Arial" w:hAnsi="Arial" w:cs="Arial"/>
        </w:rPr>
        <w:t xml:space="preserve"> llama a Licitación Abreviada por la contratación de referencia, según las condiciones y detalles que siguen:</w:t>
      </w:r>
    </w:p>
    <w:p w:rsidR="0058315E" w:rsidRPr="0022093A" w:rsidRDefault="0058315E" w:rsidP="00493847">
      <w:pPr>
        <w:pStyle w:val="NormalWeb"/>
        <w:spacing w:after="0"/>
        <w:jc w:val="both"/>
        <w:rPr>
          <w:rFonts w:ascii="Arial" w:hAnsi="Arial" w:cs="Arial"/>
          <w:b/>
          <w:sz w:val="22"/>
          <w:szCs w:val="22"/>
          <w:u w:val="single"/>
        </w:rPr>
      </w:pPr>
      <w:r w:rsidRPr="0022093A">
        <w:rPr>
          <w:rFonts w:ascii="Arial" w:hAnsi="Arial" w:cs="Arial"/>
          <w:b/>
          <w:color w:val="000000"/>
          <w:sz w:val="22"/>
          <w:szCs w:val="22"/>
        </w:rPr>
        <w:t xml:space="preserve">1) </w:t>
      </w:r>
      <w:r w:rsidRPr="0022093A">
        <w:rPr>
          <w:rFonts w:ascii="Arial" w:hAnsi="Arial" w:cs="Arial"/>
          <w:b/>
          <w:color w:val="000000"/>
          <w:sz w:val="22"/>
          <w:szCs w:val="22"/>
          <w:u w:val="single"/>
        </w:rPr>
        <w:t>OBJETO DEL LLAMADO.</w:t>
      </w:r>
    </w:p>
    <w:p w:rsidR="0058315E" w:rsidRPr="0022093A" w:rsidRDefault="0058315E" w:rsidP="00493847">
      <w:pPr>
        <w:pStyle w:val="NormalWeb"/>
        <w:spacing w:after="0"/>
        <w:jc w:val="both"/>
        <w:rPr>
          <w:rFonts w:ascii="Arial" w:hAnsi="Arial" w:cs="Arial"/>
          <w:sz w:val="22"/>
          <w:szCs w:val="22"/>
        </w:rPr>
      </w:pPr>
      <w:r w:rsidRPr="007B04EB">
        <w:rPr>
          <w:rFonts w:ascii="Arial" w:hAnsi="Arial" w:cs="Arial"/>
          <w:sz w:val="22"/>
          <w:szCs w:val="22"/>
        </w:rPr>
        <w:t>1.</w:t>
      </w:r>
      <w:r w:rsidR="0022093A" w:rsidRPr="007B04EB">
        <w:rPr>
          <w:rFonts w:ascii="Arial" w:hAnsi="Arial" w:cs="Arial"/>
          <w:sz w:val="22"/>
          <w:szCs w:val="22"/>
        </w:rPr>
        <w:t>1</w:t>
      </w:r>
      <w:r w:rsidRPr="007B04EB">
        <w:rPr>
          <w:rFonts w:ascii="Arial" w:hAnsi="Arial" w:cs="Arial"/>
          <w:sz w:val="22"/>
          <w:szCs w:val="22"/>
        </w:rPr>
        <w:t xml:space="preserve">- </w:t>
      </w:r>
      <w:r w:rsidRPr="007B04EB">
        <w:rPr>
          <w:rFonts w:ascii="Arial" w:hAnsi="Arial" w:cs="Arial"/>
          <w:sz w:val="22"/>
          <w:szCs w:val="22"/>
          <w:u w:val="single"/>
        </w:rPr>
        <w:t>SE SOLICITA</w:t>
      </w:r>
      <w:r w:rsidRPr="0022093A">
        <w:rPr>
          <w:rFonts w:ascii="Arial" w:hAnsi="Arial" w:cs="Arial"/>
          <w:sz w:val="22"/>
          <w:szCs w:val="22"/>
        </w:rPr>
        <w:t xml:space="preserve"> suministro de </w:t>
      </w:r>
      <w:r w:rsidR="0024312B">
        <w:rPr>
          <w:rFonts w:ascii="Arial" w:hAnsi="Arial" w:cs="Arial"/>
          <w:sz w:val="22"/>
          <w:szCs w:val="22"/>
        </w:rPr>
        <w:t>productos</w:t>
      </w:r>
      <w:r w:rsidR="00694566">
        <w:rPr>
          <w:rFonts w:ascii="Arial" w:hAnsi="Arial" w:cs="Arial"/>
          <w:sz w:val="22"/>
          <w:szCs w:val="22"/>
        </w:rPr>
        <w:t xml:space="preserve"> de limpieza y </w:t>
      </w:r>
      <w:r w:rsidR="006220E7">
        <w:rPr>
          <w:rFonts w:ascii="Arial" w:hAnsi="Arial" w:cs="Arial"/>
          <w:sz w:val="22"/>
          <w:szCs w:val="22"/>
        </w:rPr>
        <w:t>aseo,</w:t>
      </w:r>
      <w:r w:rsidRPr="0022093A">
        <w:rPr>
          <w:rFonts w:ascii="Arial" w:hAnsi="Arial" w:cs="Arial"/>
          <w:sz w:val="22"/>
          <w:szCs w:val="22"/>
        </w:rPr>
        <w:t xml:space="preserve"> que figuran en listado adjunto, Anexo </w:t>
      </w:r>
      <w:r w:rsidR="004129AE" w:rsidRPr="0022093A">
        <w:rPr>
          <w:rFonts w:ascii="Arial" w:hAnsi="Arial" w:cs="Arial"/>
          <w:sz w:val="22"/>
          <w:szCs w:val="22"/>
        </w:rPr>
        <w:t>I, el</w:t>
      </w:r>
      <w:r w:rsidRPr="0022093A">
        <w:rPr>
          <w:rFonts w:ascii="Arial" w:hAnsi="Arial" w:cs="Arial"/>
          <w:sz w:val="22"/>
          <w:szCs w:val="22"/>
        </w:rPr>
        <w:t xml:space="preserve"> </w:t>
      </w:r>
      <w:r w:rsidR="00E86812" w:rsidRPr="0022093A">
        <w:rPr>
          <w:rFonts w:ascii="Arial" w:hAnsi="Arial" w:cs="Arial"/>
          <w:sz w:val="22"/>
          <w:szCs w:val="22"/>
        </w:rPr>
        <w:t>cual forma parte del presente pliego.</w:t>
      </w:r>
    </w:p>
    <w:p w:rsidR="00E86812" w:rsidRPr="0022093A" w:rsidRDefault="00E86812" w:rsidP="00493847">
      <w:pPr>
        <w:pStyle w:val="NormalWeb"/>
        <w:spacing w:after="0"/>
        <w:jc w:val="both"/>
        <w:rPr>
          <w:rFonts w:ascii="Arial" w:hAnsi="Arial" w:cs="Arial"/>
          <w:sz w:val="22"/>
          <w:szCs w:val="22"/>
        </w:rPr>
      </w:pPr>
      <w:r w:rsidRPr="0022093A">
        <w:rPr>
          <w:rFonts w:ascii="Arial" w:hAnsi="Arial" w:cs="Arial"/>
          <w:sz w:val="22"/>
          <w:szCs w:val="22"/>
        </w:rPr>
        <w:t>En la cotización se debe establecer claramente:</w:t>
      </w:r>
    </w:p>
    <w:p w:rsidR="00EF5B9F" w:rsidRDefault="00EF5B9F" w:rsidP="00493847">
      <w:pPr>
        <w:pStyle w:val="NormalWeb"/>
        <w:spacing w:after="0"/>
        <w:jc w:val="both"/>
        <w:rPr>
          <w:rFonts w:ascii="Arial" w:hAnsi="Arial" w:cs="Arial"/>
          <w:sz w:val="22"/>
          <w:szCs w:val="22"/>
        </w:rPr>
      </w:pPr>
      <w:r>
        <w:rPr>
          <w:rFonts w:ascii="Arial" w:hAnsi="Arial" w:cs="Arial"/>
          <w:sz w:val="22"/>
          <w:szCs w:val="22"/>
        </w:rPr>
        <w:t xml:space="preserve">a) </w:t>
      </w:r>
      <w:r w:rsidR="007B04EB">
        <w:rPr>
          <w:rFonts w:ascii="Arial" w:hAnsi="Arial" w:cs="Arial"/>
          <w:sz w:val="22"/>
          <w:szCs w:val="22"/>
        </w:rPr>
        <w:t>MARCA, PROCEDENCIA, PRESENTACIÓN</w:t>
      </w:r>
      <w:r>
        <w:rPr>
          <w:rFonts w:ascii="Arial" w:hAnsi="Arial" w:cs="Arial"/>
          <w:sz w:val="22"/>
          <w:szCs w:val="22"/>
        </w:rPr>
        <w:t xml:space="preserve"> y cualquier otra información sobre el artículo que se considere oportuna.</w:t>
      </w:r>
    </w:p>
    <w:p w:rsidR="00EF5B9F" w:rsidRDefault="00EF5B9F" w:rsidP="00493847">
      <w:pPr>
        <w:pStyle w:val="NormalWeb"/>
        <w:spacing w:after="0"/>
        <w:jc w:val="both"/>
        <w:rPr>
          <w:rFonts w:ascii="Arial" w:hAnsi="Arial" w:cs="Arial"/>
          <w:sz w:val="22"/>
          <w:szCs w:val="22"/>
        </w:rPr>
      </w:pPr>
      <w:r>
        <w:rPr>
          <w:rFonts w:ascii="Arial" w:hAnsi="Arial" w:cs="Arial"/>
          <w:sz w:val="22"/>
          <w:szCs w:val="22"/>
        </w:rPr>
        <w:t xml:space="preserve">b) </w:t>
      </w:r>
      <w:r w:rsidR="00A30DBE">
        <w:rPr>
          <w:rFonts w:ascii="Arial" w:hAnsi="Arial" w:cs="Arial"/>
          <w:sz w:val="22"/>
          <w:szCs w:val="22"/>
        </w:rPr>
        <w:t>PLAZO DE ENTREGA: INMEDIATA</w:t>
      </w:r>
    </w:p>
    <w:p w:rsidR="00E86812" w:rsidRPr="0022093A" w:rsidRDefault="00E86812" w:rsidP="00493847">
      <w:pPr>
        <w:pStyle w:val="NormalWeb"/>
        <w:spacing w:after="0"/>
        <w:jc w:val="both"/>
        <w:rPr>
          <w:rFonts w:ascii="Arial" w:hAnsi="Arial" w:cs="Arial"/>
          <w:sz w:val="22"/>
          <w:szCs w:val="22"/>
        </w:rPr>
      </w:pPr>
      <w:r w:rsidRPr="0022093A">
        <w:rPr>
          <w:rFonts w:ascii="Arial" w:hAnsi="Arial" w:cs="Arial"/>
          <w:sz w:val="22"/>
          <w:szCs w:val="22"/>
        </w:rPr>
        <w:t>Las cantidades a adquirir serán las que requieren las necesidades de la Unidad Ejecutora, reservándose la Administración el derecho a disminuir o aumentar las cantidades.</w:t>
      </w:r>
    </w:p>
    <w:p w:rsidR="00C97FDD" w:rsidRPr="0022093A" w:rsidRDefault="00C97FDD" w:rsidP="00493847">
      <w:pPr>
        <w:pStyle w:val="NormalWeb"/>
        <w:spacing w:after="0"/>
        <w:jc w:val="both"/>
        <w:rPr>
          <w:rFonts w:ascii="Arial" w:hAnsi="Arial" w:cs="Arial"/>
          <w:sz w:val="22"/>
          <w:szCs w:val="22"/>
        </w:rPr>
      </w:pPr>
      <w:r w:rsidRPr="0022093A">
        <w:rPr>
          <w:rFonts w:ascii="Arial" w:hAnsi="Arial" w:cs="Arial"/>
          <w:sz w:val="22"/>
          <w:szCs w:val="22"/>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C97FDD" w:rsidRPr="0022093A" w:rsidRDefault="00C97FDD" w:rsidP="00493847">
      <w:pPr>
        <w:pStyle w:val="NormalWeb"/>
        <w:spacing w:after="0"/>
        <w:jc w:val="both"/>
        <w:rPr>
          <w:rFonts w:ascii="Arial" w:hAnsi="Arial" w:cs="Arial"/>
          <w:sz w:val="22"/>
          <w:szCs w:val="22"/>
        </w:rPr>
      </w:pPr>
      <w:r w:rsidRPr="0022093A">
        <w:rPr>
          <w:rFonts w:ascii="Arial" w:hAnsi="Arial" w:cs="Arial"/>
          <w:sz w:val="22"/>
          <w:szCs w:val="22"/>
        </w:rPr>
        <w:t>En caso de omisión de establecer su disconformidad a ello en la oferta, se considerará que se acepta dicha opción por parte del oferente, no siendo necesario ningún otro tipo de consentimiento por parte de la empresa.</w:t>
      </w:r>
    </w:p>
    <w:p w:rsidR="00925985" w:rsidRDefault="00925985" w:rsidP="00493847">
      <w:pPr>
        <w:pStyle w:val="NormalWeb"/>
        <w:spacing w:after="0"/>
        <w:jc w:val="both"/>
        <w:rPr>
          <w:rFonts w:ascii="Arial" w:hAnsi="Arial" w:cs="Arial"/>
          <w:b/>
          <w:color w:val="000000"/>
          <w:sz w:val="22"/>
          <w:szCs w:val="22"/>
        </w:rPr>
      </w:pPr>
    </w:p>
    <w:p w:rsidR="00925985" w:rsidRDefault="00925985" w:rsidP="00C97FDD">
      <w:pPr>
        <w:pStyle w:val="NormalWeb"/>
        <w:spacing w:after="0"/>
        <w:rPr>
          <w:rFonts w:ascii="Arial" w:hAnsi="Arial" w:cs="Arial"/>
          <w:b/>
          <w:color w:val="000000"/>
          <w:sz w:val="22"/>
          <w:szCs w:val="22"/>
        </w:rPr>
      </w:pPr>
    </w:p>
    <w:p w:rsidR="00C97FDD" w:rsidRPr="00A30DBE" w:rsidRDefault="00C97FDD" w:rsidP="00493847">
      <w:pPr>
        <w:pStyle w:val="NormalWeb"/>
        <w:spacing w:after="0"/>
        <w:jc w:val="both"/>
        <w:rPr>
          <w:rFonts w:ascii="Arial" w:hAnsi="Arial" w:cs="Arial"/>
          <w:sz w:val="22"/>
          <w:szCs w:val="22"/>
        </w:rPr>
      </w:pPr>
      <w:r w:rsidRPr="00A30DBE">
        <w:rPr>
          <w:rFonts w:ascii="Arial" w:hAnsi="Arial" w:cs="Arial"/>
          <w:color w:val="000000"/>
          <w:sz w:val="22"/>
          <w:szCs w:val="22"/>
        </w:rPr>
        <w:lastRenderedPageBreak/>
        <w:t>1.2-</w:t>
      </w:r>
      <w:r w:rsidRPr="00A30DBE">
        <w:rPr>
          <w:rFonts w:ascii="Arial" w:hAnsi="Arial" w:cs="Arial"/>
          <w:color w:val="000000"/>
          <w:sz w:val="22"/>
          <w:szCs w:val="22"/>
          <w:u w:val="single"/>
        </w:rPr>
        <w:t>ENTREGA DE MUESTRAS</w:t>
      </w:r>
    </w:p>
    <w:p w:rsidR="00A30DBE" w:rsidRDefault="00C97FDD" w:rsidP="00A30DBE">
      <w:pPr>
        <w:pStyle w:val="NormalWeb"/>
        <w:spacing w:after="0"/>
        <w:jc w:val="both"/>
        <w:rPr>
          <w:rFonts w:ascii="Arial" w:hAnsi="Arial" w:cs="Arial"/>
          <w:sz w:val="22"/>
          <w:szCs w:val="22"/>
        </w:rPr>
      </w:pPr>
      <w:r w:rsidRPr="00A30DBE">
        <w:rPr>
          <w:rFonts w:ascii="Arial" w:hAnsi="Arial" w:cs="Arial"/>
          <w:sz w:val="22"/>
          <w:szCs w:val="22"/>
        </w:rPr>
        <w:t xml:space="preserve">a) Los proveedores deberán presentar muestras </w:t>
      </w:r>
      <w:r w:rsidRPr="00A30DBE">
        <w:rPr>
          <w:rFonts w:ascii="Arial" w:hAnsi="Arial" w:cs="Arial"/>
          <w:color w:val="000000"/>
          <w:sz w:val="22"/>
          <w:szCs w:val="22"/>
        </w:rPr>
        <w:t xml:space="preserve">en </w:t>
      </w:r>
      <w:r w:rsidRPr="00A30DBE">
        <w:rPr>
          <w:rFonts w:ascii="Arial" w:hAnsi="Arial" w:cs="Arial"/>
          <w:sz w:val="22"/>
          <w:szCs w:val="22"/>
        </w:rPr>
        <w:t>Oficina de Licitaciones y Compras</w:t>
      </w:r>
      <w:r w:rsidRPr="00A30DBE">
        <w:rPr>
          <w:rFonts w:ascii="Arial" w:hAnsi="Arial" w:cs="Arial"/>
          <w:color w:val="000000"/>
          <w:sz w:val="22"/>
          <w:szCs w:val="22"/>
        </w:rPr>
        <w:t>,</w:t>
      </w:r>
      <w:r w:rsidR="00A30DBE" w:rsidRPr="00A30DBE">
        <w:rPr>
          <w:rFonts w:ascii="Arial" w:hAnsi="Arial" w:cs="Arial"/>
          <w:color w:val="000000"/>
          <w:sz w:val="22"/>
          <w:szCs w:val="22"/>
        </w:rPr>
        <w:t xml:space="preserve"> en el horario de 8 a 12 horas. Es imprescindible que las muestras requeridas se presenten antes del acto de apertura.</w:t>
      </w:r>
      <w:r w:rsidR="00A30DBE" w:rsidRPr="00A30DBE">
        <w:rPr>
          <w:rFonts w:ascii="Arial" w:hAnsi="Arial" w:cs="Arial"/>
          <w:sz w:val="22"/>
          <w:szCs w:val="22"/>
        </w:rPr>
        <w:t xml:space="preserve"> </w:t>
      </w:r>
      <w:r w:rsidR="00A30DBE" w:rsidRPr="00493847">
        <w:rPr>
          <w:rFonts w:ascii="Arial" w:hAnsi="Arial" w:cs="Arial"/>
          <w:sz w:val="22"/>
          <w:szCs w:val="22"/>
        </w:rPr>
        <w:t>Se extenderá una constancia de que el proveedor oferente ha entregado muestras de lo solicitado en éste llamado. Copia de esta constancia por parte de la Administración en el expediente de compra.</w:t>
      </w:r>
    </w:p>
    <w:p w:rsidR="00A30DBE" w:rsidRDefault="00A30DBE" w:rsidP="00A30DBE">
      <w:pPr>
        <w:pStyle w:val="NormalWeb"/>
        <w:spacing w:after="0"/>
        <w:jc w:val="both"/>
        <w:rPr>
          <w:rFonts w:ascii="Arial" w:hAnsi="Arial" w:cs="Arial"/>
          <w:sz w:val="22"/>
          <w:szCs w:val="22"/>
        </w:rPr>
      </w:pPr>
      <w:r>
        <w:rPr>
          <w:rFonts w:ascii="Arial" w:hAnsi="Arial" w:cs="Arial"/>
          <w:sz w:val="22"/>
          <w:szCs w:val="22"/>
        </w:rPr>
        <w:t xml:space="preserve">b) Presentar una muestra por cada ítem solicitado, debidamente identificada: número de ítem, si además agrega una variante, debe coincidir con la oferta, ejemplo, Ítem 1 </w:t>
      </w:r>
      <w:r w:rsidR="00D72049">
        <w:rPr>
          <w:rFonts w:ascii="Arial" w:hAnsi="Arial" w:cs="Arial"/>
          <w:sz w:val="22"/>
          <w:szCs w:val="22"/>
        </w:rPr>
        <w:t>opción 1; nombre del proveedor.</w:t>
      </w:r>
    </w:p>
    <w:p w:rsidR="006220E7" w:rsidRDefault="006220E7" w:rsidP="00A30DBE">
      <w:pPr>
        <w:pStyle w:val="NormalWeb"/>
        <w:spacing w:after="0"/>
        <w:jc w:val="both"/>
        <w:rPr>
          <w:rFonts w:ascii="Arial" w:hAnsi="Arial" w:cs="Arial"/>
          <w:sz w:val="22"/>
          <w:szCs w:val="22"/>
        </w:rPr>
      </w:pPr>
      <w:r>
        <w:rPr>
          <w:rFonts w:ascii="Arial" w:hAnsi="Arial" w:cs="Arial"/>
          <w:sz w:val="22"/>
          <w:szCs w:val="22"/>
        </w:rPr>
        <w:t>c) Las Administración se reserva el derecho a solicitar material informativo de los productos/artículos ofertados.</w:t>
      </w:r>
    </w:p>
    <w:p w:rsidR="00D72049" w:rsidRPr="00493847" w:rsidRDefault="00D72049" w:rsidP="00A30DBE">
      <w:pPr>
        <w:pStyle w:val="NormalWeb"/>
        <w:spacing w:after="0"/>
        <w:jc w:val="both"/>
        <w:rPr>
          <w:rFonts w:ascii="Arial" w:hAnsi="Arial" w:cs="Arial"/>
          <w:sz w:val="22"/>
          <w:szCs w:val="22"/>
        </w:rPr>
      </w:pPr>
      <w:r>
        <w:rPr>
          <w:rFonts w:ascii="Arial" w:hAnsi="Arial" w:cs="Arial"/>
          <w:sz w:val="22"/>
          <w:szCs w:val="22"/>
        </w:rPr>
        <w:t>c) Las muestras por proveedor deberán ser empacadas a su vez en cajas de cartón dónde luzca en su exterior claramente la identificación del proveedor y el llamado correspondiente.</w:t>
      </w:r>
    </w:p>
    <w:p w:rsidR="00ED082E" w:rsidRPr="00493847" w:rsidRDefault="00D72049" w:rsidP="00493847">
      <w:pPr>
        <w:pStyle w:val="NormalWeb"/>
        <w:spacing w:after="0"/>
        <w:jc w:val="both"/>
        <w:rPr>
          <w:rFonts w:ascii="Arial" w:hAnsi="Arial" w:cs="Arial"/>
          <w:sz w:val="22"/>
          <w:szCs w:val="22"/>
        </w:rPr>
      </w:pPr>
      <w:r>
        <w:rPr>
          <w:rFonts w:ascii="Arial" w:hAnsi="Arial" w:cs="Arial"/>
          <w:sz w:val="22"/>
          <w:szCs w:val="22"/>
        </w:rPr>
        <w:t>d</w:t>
      </w:r>
      <w:r w:rsidR="00ED082E" w:rsidRPr="00493847">
        <w:rPr>
          <w:rFonts w:ascii="Arial" w:hAnsi="Arial" w:cs="Arial"/>
          <w:sz w:val="22"/>
          <w:szCs w:val="22"/>
        </w:rPr>
        <w:t>) NO SE PERMITIRÁ PRESENTAR UNA MUESTRA PARA VARIOS ÍTEMS, deberán presentarse tantas como ítems ofertados.</w:t>
      </w:r>
    </w:p>
    <w:p w:rsidR="00ED082E" w:rsidRPr="00493847" w:rsidRDefault="00D72049" w:rsidP="00493847">
      <w:pPr>
        <w:pStyle w:val="NormalWeb"/>
        <w:spacing w:after="0"/>
        <w:jc w:val="both"/>
        <w:rPr>
          <w:rFonts w:ascii="Arial" w:hAnsi="Arial" w:cs="Arial"/>
          <w:sz w:val="22"/>
          <w:szCs w:val="22"/>
        </w:rPr>
      </w:pPr>
      <w:r>
        <w:rPr>
          <w:rFonts w:ascii="Arial" w:hAnsi="Arial" w:cs="Arial"/>
          <w:sz w:val="22"/>
          <w:szCs w:val="22"/>
        </w:rPr>
        <w:t>e</w:t>
      </w:r>
      <w:r w:rsidR="00ED082E" w:rsidRPr="00493847">
        <w:rPr>
          <w:rFonts w:ascii="Arial" w:hAnsi="Arial" w:cs="Arial"/>
          <w:sz w:val="22"/>
          <w:szCs w:val="22"/>
        </w:rPr>
        <w:t>) No se adjudicarán ofertas en la que no se hayan presentado las muestras solicitadas.</w:t>
      </w:r>
    </w:p>
    <w:p w:rsidR="00C97FDD" w:rsidRPr="00493847" w:rsidRDefault="00D72049" w:rsidP="00493847">
      <w:pPr>
        <w:pStyle w:val="NormalWeb"/>
        <w:spacing w:after="0"/>
        <w:jc w:val="both"/>
        <w:rPr>
          <w:rFonts w:ascii="Arial" w:hAnsi="Arial" w:cs="Arial"/>
          <w:sz w:val="22"/>
          <w:szCs w:val="22"/>
        </w:rPr>
      </w:pPr>
      <w:r>
        <w:rPr>
          <w:rFonts w:ascii="Arial" w:hAnsi="Arial" w:cs="Arial"/>
          <w:sz w:val="22"/>
          <w:szCs w:val="22"/>
        </w:rPr>
        <w:t>f</w:t>
      </w:r>
      <w:r w:rsidR="00C97FDD" w:rsidRPr="002B1845">
        <w:rPr>
          <w:rFonts w:ascii="Arial" w:hAnsi="Arial" w:cs="Arial"/>
          <w:sz w:val="22"/>
          <w:szCs w:val="22"/>
        </w:rPr>
        <w:t>) Las muestras presentadas así como el material informativo de aquellos ítems que resultaron adjudicatarios, quedarán en poder de la Unidad en carácter de muestra testigo durante toda la vigencia del contrato.</w:t>
      </w:r>
      <w:r w:rsidR="00C97FDD" w:rsidRPr="00493847">
        <w:rPr>
          <w:rFonts w:ascii="Arial" w:hAnsi="Arial" w:cs="Arial"/>
          <w:sz w:val="22"/>
          <w:szCs w:val="22"/>
        </w:rPr>
        <w:t xml:space="preserve"> </w:t>
      </w:r>
    </w:p>
    <w:p w:rsidR="00C97FDD" w:rsidRPr="00493847" w:rsidRDefault="00C97FDD" w:rsidP="00493847">
      <w:pPr>
        <w:pStyle w:val="NormalWeb"/>
        <w:spacing w:after="0"/>
        <w:jc w:val="both"/>
        <w:rPr>
          <w:rFonts w:ascii="Arial" w:hAnsi="Arial" w:cs="Arial"/>
          <w:sz w:val="22"/>
          <w:szCs w:val="22"/>
        </w:rPr>
      </w:pPr>
      <w:r w:rsidRPr="00493847">
        <w:rPr>
          <w:rFonts w:ascii="Arial" w:hAnsi="Arial" w:cs="Arial"/>
          <w:sz w:val="22"/>
          <w:szCs w:val="22"/>
        </w:rPr>
        <w:t xml:space="preserve">Una vez culminado el procedimiento licitatorio, se notificará a los oferentes para que realicen el retiro de las muestras correspondientes a los </w:t>
      </w:r>
      <w:r w:rsidR="006926F1" w:rsidRPr="00493847">
        <w:rPr>
          <w:rFonts w:ascii="Arial" w:hAnsi="Arial" w:cs="Arial"/>
          <w:sz w:val="22"/>
          <w:szCs w:val="22"/>
        </w:rPr>
        <w:t>ítems</w:t>
      </w:r>
      <w:r w:rsidRPr="00493847">
        <w:rPr>
          <w:rFonts w:ascii="Arial" w:hAnsi="Arial" w:cs="Arial"/>
          <w:sz w:val="22"/>
          <w:szCs w:val="22"/>
        </w:rPr>
        <w:t xml:space="preserve"> no adjudicados, otorgándoles un plazo de 72 </w:t>
      </w:r>
      <w:proofErr w:type="spellStart"/>
      <w:r w:rsidRPr="00493847">
        <w:rPr>
          <w:rFonts w:ascii="Arial" w:hAnsi="Arial" w:cs="Arial"/>
          <w:sz w:val="22"/>
          <w:szCs w:val="22"/>
        </w:rPr>
        <w:t>hs</w:t>
      </w:r>
      <w:proofErr w:type="spellEnd"/>
      <w:r w:rsidRPr="00493847">
        <w:rPr>
          <w:rFonts w:ascii="Arial" w:hAnsi="Arial" w:cs="Arial"/>
          <w:sz w:val="22"/>
          <w:szCs w:val="22"/>
        </w:rPr>
        <w:t>. hábiles.</w:t>
      </w:r>
    </w:p>
    <w:p w:rsidR="006926F1" w:rsidRPr="00D72049" w:rsidRDefault="006926F1" w:rsidP="00493847">
      <w:pPr>
        <w:pStyle w:val="NormalWeb"/>
        <w:spacing w:after="0"/>
        <w:jc w:val="both"/>
        <w:rPr>
          <w:rFonts w:ascii="Arial" w:hAnsi="Arial" w:cs="Arial"/>
          <w:sz w:val="22"/>
          <w:szCs w:val="22"/>
          <w:u w:val="single"/>
        </w:rPr>
      </w:pPr>
      <w:r w:rsidRPr="00D72049">
        <w:rPr>
          <w:rFonts w:ascii="Arial" w:hAnsi="Arial" w:cs="Arial"/>
          <w:sz w:val="22"/>
          <w:szCs w:val="22"/>
        </w:rPr>
        <w:t xml:space="preserve">1.3- </w:t>
      </w:r>
      <w:r w:rsidRPr="00D72049">
        <w:rPr>
          <w:rFonts w:ascii="Arial" w:hAnsi="Arial" w:cs="Arial"/>
          <w:sz w:val="22"/>
          <w:szCs w:val="22"/>
          <w:u w:val="single"/>
        </w:rPr>
        <w:t>ENTREGAS</w:t>
      </w:r>
    </w:p>
    <w:p w:rsidR="00D72049" w:rsidRDefault="001D3069" w:rsidP="00493847">
      <w:pPr>
        <w:pStyle w:val="NormalWeb"/>
        <w:spacing w:after="0"/>
        <w:jc w:val="both"/>
        <w:rPr>
          <w:rFonts w:ascii="Arial" w:hAnsi="Arial" w:cs="Arial"/>
          <w:sz w:val="22"/>
          <w:szCs w:val="22"/>
        </w:rPr>
      </w:pPr>
      <w:r w:rsidRPr="00493847">
        <w:rPr>
          <w:rFonts w:ascii="Arial" w:hAnsi="Arial" w:cs="Arial"/>
          <w:sz w:val="22"/>
          <w:szCs w:val="22"/>
        </w:rPr>
        <w:t>a) Las entregas se realizarán</w:t>
      </w:r>
      <w:r w:rsidR="00D72049">
        <w:rPr>
          <w:rFonts w:ascii="Arial" w:hAnsi="Arial" w:cs="Arial"/>
          <w:sz w:val="22"/>
          <w:szCs w:val="22"/>
        </w:rPr>
        <w:t xml:space="preserve"> en la </w:t>
      </w:r>
      <w:proofErr w:type="gramStart"/>
      <w:r w:rsidR="00D72049">
        <w:rPr>
          <w:rFonts w:ascii="Arial" w:hAnsi="Arial" w:cs="Arial"/>
          <w:sz w:val="22"/>
          <w:szCs w:val="22"/>
        </w:rPr>
        <w:t>unidad ,</w:t>
      </w:r>
      <w:proofErr w:type="gramEnd"/>
      <w:r w:rsidR="00D72049">
        <w:rPr>
          <w:rFonts w:ascii="Arial" w:hAnsi="Arial" w:cs="Arial"/>
          <w:sz w:val="22"/>
          <w:szCs w:val="22"/>
        </w:rPr>
        <w:t xml:space="preserve"> según la cantidad establecida en la Orden de Compra, hasta dentro de los tres días hábiles posteriores a la misma.</w:t>
      </w:r>
      <w:r w:rsidRPr="00493847">
        <w:rPr>
          <w:rFonts w:ascii="Arial" w:hAnsi="Arial" w:cs="Arial"/>
          <w:sz w:val="22"/>
          <w:szCs w:val="22"/>
        </w:rPr>
        <w:t xml:space="preserve"> </w:t>
      </w:r>
    </w:p>
    <w:p w:rsidR="001D3069" w:rsidRPr="00493847" w:rsidRDefault="001D3069" w:rsidP="00493847">
      <w:pPr>
        <w:pStyle w:val="NormalWeb"/>
        <w:spacing w:after="0"/>
        <w:jc w:val="both"/>
        <w:rPr>
          <w:rFonts w:ascii="Arial" w:hAnsi="Arial" w:cs="Arial"/>
          <w:sz w:val="22"/>
          <w:szCs w:val="22"/>
        </w:rPr>
      </w:pPr>
      <w:r w:rsidRPr="00493847">
        <w:rPr>
          <w:rFonts w:ascii="Arial" w:hAnsi="Arial" w:cs="Arial"/>
          <w:sz w:val="22"/>
          <w:szCs w:val="22"/>
        </w:rPr>
        <w:t>b) LUGAR  DE ENTREGA Y HORARIO:</w:t>
      </w:r>
    </w:p>
    <w:p w:rsidR="00F41192" w:rsidRDefault="006926F1" w:rsidP="00D72049">
      <w:pPr>
        <w:pStyle w:val="NormalWeb"/>
        <w:spacing w:after="0"/>
        <w:jc w:val="both"/>
        <w:rPr>
          <w:rFonts w:ascii="Arial" w:hAnsi="Arial" w:cs="Arial"/>
          <w:sz w:val="22"/>
          <w:szCs w:val="22"/>
        </w:rPr>
      </w:pPr>
      <w:r w:rsidRPr="00493847">
        <w:rPr>
          <w:rFonts w:ascii="Arial" w:hAnsi="Arial" w:cs="Arial"/>
          <w:sz w:val="22"/>
          <w:szCs w:val="22"/>
        </w:rPr>
        <w:t xml:space="preserve"> Las entregas se realizarán en </w:t>
      </w:r>
      <w:r w:rsidR="00450FA5" w:rsidRPr="00493847">
        <w:rPr>
          <w:rFonts w:ascii="Arial" w:hAnsi="Arial" w:cs="Arial"/>
          <w:sz w:val="22"/>
          <w:szCs w:val="22"/>
        </w:rPr>
        <w:t>Proveeduría,</w:t>
      </w:r>
      <w:r w:rsidR="00261F06" w:rsidRPr="00493847">
        <w:rPr>
          <w:rFonts w:ascii="Arial" w:hAnsi="Arial" w:cs="Arial"/>
          <w:sz w:val="22"/>
          <w:szCs w:val="22"/>
        </w:rPr>
        <w:t xml:space="preserve"> de lunes a viernes en el horario de 7:00 a 13:00 </w:t>
      </w:r>
      <w:r w:rsidR="00D72049">
        <w:rPr>
          <w:rFonts w:ascii="Arial" w:hAnsi="Arial" w:cs="Arial"/>
          <w:sz w:val="22"/>
          <w:szCs w:val="22"/>
        </w:rPr>
        <w:t>horas.</w:t>
      </w:r>
    </w:p>
    <w:p w:rsidR="00493847" w:rsidRDefault="00493847" w:rsidP="00493847">
      <w:pPr>
        <w:suppressAutoHyphens/>
        <w:spacing w:after="0" w:line="240" w:lineRule="auto"/>
        <w:jc w:val="both"/>
        <w:rPr>
          <w:rFonts w:ascii="Arial" w:eastAsia="Times New Roman" w:hAnsi="Arial" w:cs="Arial"/>
          <w:b/>
          <w:bCs/>
          <w:caps/>
          <w:lang w:eastAsia="ar-SA"/>
        </w:rPr>
      </w:pPr>
    </w:p>
    <w:p w:rsidR="00585636" w:rsidRPr="00493847" w:rsidRDefault="00585636" w:rsidP="00493847">
      <w:pPr>
        <w:suppressAutoHyphens/>
        <w:spacing w:after="0" w:line="240" w:lineRule="auto"/>
        <w:jc w:val="both"/>
        <w:rPr>
          <w:rFonts w:ascii="Arial" w:eastAsia="Times New Roman" w:hAnsi="Arial" w:cs="Arial"/>
          <w:b/>
          <w:bCs/>
          <w:caps/>
          <w:lang w:eastAsia="ar-SA"/>
        </w:rPr>
      </w:pPr>
    </w:p>
    <w:p w:rsidR="00D00819" w:rsidRDefault="00D00819" w:rsidP="00493847">
      <w:pPr>
        <w:suppressAutoHyphens/>
        <w:spacing w:after="0" w:line="240" w:lineRule="auto"/>
        <w:jc w:val="both"/>
        <w:rPr>
          <w:rFonts w:ascii="Arial" w:eastAsia="Times New Roman" w:hAnsi="Arial" w:cs="Arial"/>
          <w:b/>
          <w:lang w:eastAsia="es-ES"/>
        </w:rPr>
      </w:pPr>
      <w:r w:rsidRPr="00D00819">
        <w:rPr>
          <w:rFonts w:ascii="Arial" w:eastAsia="Times New Roman" w:hAnsi="Arial" w:cs="Arial"/>
          <w:b/>
          <w:bCs/>
          <w:caps/>
          <w:lang w:eastAsia="ar-SA"/>
        </w:rPr>
        <w:t xml:space="preserve">2) </w:t>
      </w:r>
      <w:r w:rsidRPr="00D00819">
        <w:rPr>
          <w:rFonts w:ascii="Arial" w:eastAsia="Times New Roman" w:hAnsi="Arial" w:cs="Arial"/>
          <w:b/>
          <w:bCs/>
          <w:caps/>
          <w:u w:val="single"/>
          <w:lang w:eastAsia="ar-SA"/>
        </w:rPr>
        <w:t xml:space="preserve">Forma de Cotizar </w:t>
      </w:r>
      <w:r w:rsidRPr="00D00819">
        <w:rPr>
          <w:rFonts w:ascii="Arial" w:eastAsia="Times New Roman" w:hAnsi="Arial" w:cs="Arial"/>
          <w:b/>
          <w:bCs/>
          <w:caps/>
          <w:lang w:eastAsia="ar-SA"/>
        </w:rPr>
        <w:t xml:space="preserve"> </w:t>
      </w:r>
      <w:r w:rsidR="0068406B">
        <w:rPr>
          <w:rFonts w:ascii="Arial" w:eastAsia="Times New Roman" w:hAnsi="Arial" w:cs="Arial"/>
          <w:b/>
          <w:bCs/>
          <w:caps/>
          <w:lang w:eastAsia="ar-SA"/>
        </w:rPr>
        <w:t xml:space="preserve"> </w:t>
      </w:r>
      <w:r w:rsidR="0068406B" w:rsidRPr="00B921E0">
        <w:rPr>
          <w:rFonts w:ascii="Arial" w:eastAsia="Times New Roman" w:hAnsi="Arial" w:cs="Arial"/>
          <w:b/>
          <w:lang w:eastAsia="es-ES"/>
        </w:rPr>
        <w:t>(ver anexo 2)</w:t>
      </w:r>
    </w:p>
    <w:p w:rsidR="00B921E0" w:rsidRDefault="00B921E0" w:rsidP="00493847">
      <w:pPr>
        <w:suppressAutoHyphens/>
        <w:spacing w:after="0" w:line="240" w:lineRule="auto"/>
        <w:jc w:val="both"/>
        <w:rPr>
          <w:rFonts w:ascii="Arial" w:eastAsia="Times New Roman" w:hAnsi="Arial" w:cs="Arial"/>
          <w:b/>
          <w:lang w:eastAsia="es-ES"/>
        </w:rPr>
      </w:pPr>
    </w:p>
    <w:p w:rsidR="00B921E0" w:rsidRPr="00B921E0" w:rsidRDefault="00B921E0" w:rsidP="00B921E0">
      <w:pPr>
        <w:spacing w:after="0" w:line="240" w:lineRule="auto"/>
        <w:jc w:val="both"/>
        <w:rPr>
          <w:rFonts w:ascii="Arial" w:eastAsia="Times New Roman" w:hAnsi="Arial" w:cs="Arial"/>
          <w:color w:val="000000"/>
          <w:lang w:eastAsia="ar-SA"/>
        </w:rPr>
      </w:pPr>
      <w:r w:rsidRPr="00B921E0">
        <w:rPr>
          <w:rFonts w:ascii="Arial" w:eastAsia="Times New Roman" w:hAnsi="Arial" w:cs="Times New Roman"/>
          <w:lang w:val="es-UY" w:eastAsia="ar-SA"/>
        </w:rPr>
        <w:t xml:space="preserve">Tal cual se expresa en el punto </w:t>
      </w:r>
      <w:r>
        <w:rPr>
          <w:rFonts w:ascii="Arial" w:eastAsia="Times New Roman" w:hAnsi="Arial" w:cs="Times New Roman"/>
          <w:lang w:val="es-UY" w:eastAsia="ar-SA"/>
        </w:rPr>
        <w:t>2.1</w:t>
      </w:r>
      <w:r w:rsidRPr="00B921E0">
        <w:rPr>
          <w:rFonts w:ascii="Arial" w:eastAsia="Times New Roman" w:hAnsi="Arial" w:cs="Times New Roman"/>
          <w:lang w:val="es-UY" w:eastAsia="ar-SA"/>
        </w:rPr>
        <w:t xml:space="preserve"> </w:t>
      </w:r>
      <w:r w:rsidRPr="00B921E0">
        <w:rPr>
          <w:rFonts w:ascii="Arial" w:eastAsia="Times New Roman" w:hAnsi="Arial" w:cs="Arial"/>
          <w:bCs/>
          <w:color w:val="000000"/>
          <w:sz w:val="20"/>
          <w:szCs w:val="20"/>
          <w:lang w:eastAsia="es-ES"/>
        </w:rPr>
        <w:t xml:space="preserve">PRESENTACIÓN DE OFERTAS Y </w:t>
      </w:r>
      <w:r>
        <w:rPr>
          <w:rFonts w:ascii="Arial" w:eastAsia="Times New Roman" w:hAnsi="Arial" w:cs="Arial"/>
          <w:bCs/>
          <w:color w:val="000000"/>
          <w:sz w:val="20"/>
          <w:szCs w:val="20"/>
          <w:lang w:eastAsia="es-ES"/>
        </w:rPr>
        <w:t>2.3</w:t>
      </w:r>
      <w:r w:rsidRPr="00B921E0">
        <w:rPr>
          <w:rFonts w:ascii="Arial" w:eastAsia="Times New Roman" w:hAnsi="Arial" w:cs="Arial"/>
          <w:bCs/>
          <w:color w:val="000000"/>
          <w:sz w:val="20"/>
          <w:szCs w:val="20"/>
          <w:lang w:eastAsia="es-ES"/>
        </w:rPr>
        <w:t xml:space="preserve"> ACTO DE APERTURA  Las </w:t>
      </w:r>
      <w:r w:rsidRPr="00B921E0">
        <w:rPr>
          <w:rFonts w:ascii="Arial" w:eastAsia="Times New Roman" w:hAnsi="Arial" w:cs="Arial"/>
          <w:color w:val="000000"/>
          <w:lang w:eastAsia="ar-SA"/>
        </w:rPr>
        <w:t xml:space="preserve">propuestas </w:t>
      </w:r>
      <w:proofErr w:type="gramStart"/>
      <w:r w:rsidRPr="00B921E0">
        <w:rPr>
          <w:rFonts w:ascii="Arial" w:eastAsia="Times New Roman" w:hAnsi="Arial" w:cs="Arial"/>
          <w:color w:val="000000"/>
          <w:lang w:eastAsia="ar-SA"/>
        </w:rPr>
        <w:t>serán</w:t>
      </w:r>
      <w:proofErr w:type="gramEnd"/>
      <w:r w:rsidRPr="00B921E0">
        <w:rPr>
          <w:rFonts w:ascii="Arial" w:eastAsia="Times New Roman" w:hAnsi="Arial" w:cs="Arial"/>
          <w:color w:val="000000"/>
          <w:lang w:eastAsia="ar-SA"/>
        </w:rPr>
        <w:t xml:space="preserve"> recibidas</w:t>
      </w:r>
      <w:r w:rsidRPr="00B921E0">
        <w:rPr>
          <w:rFonts w:ascii="Arial" w:eastAsia="Times New Roman" w:hAnsi="Arial" w:cs="Arial"/>
          <w:bCs/>
          <w:color w:val="000000"/>
          <w:sz w:val="20"/>
          <w:szCs w:val="20"/>
          <w:lang w:eastAsia="es-ES"/>
        </w:rPr>
        <w:t xml:space="preserve"> </w:t>
      </w:r>
      <w:r w:rsidRPr="00B921E0">
        <w:rPr>
          <w:rFonts w:ascii="Arial" w:eastAsia="Times New Roman" w:hAnsi="Arial" w:cs="Arial"/>
          <w:b/>
          <w:color w:val="000000"/>
          <w:u w:val="single"/>
          <w:lang w:eastAsia="ar-SA"/>
        </w:rPr>
        <w:t xml:space="preserve">únicamente </w:t>
      </w:r>
      <w:r w:rsidRPr="00B921E0">
        <w:rPr>
          <w:rFonts w:ascii="Arial" w:eastAsia="Times New Roman" w:hAnsi="Arial" w:cs="Arial"/>
          <w:color w:val="000000"/>
          <w:lang w:eastAsia="ar-SA"/>
        </w:rPr>
        <w:t>en línea.</w:t>
      </w:r>
    </w:p>
    <w:p w:rsidR="00B921E0" w:rsidRPr="00B921E0" w:rsidRDefault="00B921E0" w:rsidP="00B921E0">
      <w:pPr>
        <w:suppressAutoHyphens/>
        <w:spacing w:after="0" w:line="240" w:lineRule="auto"/>
        <w:jc w:val="both"/>
        <w:rPr>
          <w:rFonts w:ascii="Arial" w:eastAsia="Times New Roman" w:hAnsi="Arial" w:cs="Arial"/>
          <w:b/>
          <w:lang w:eastAsia="ar-SA"/>
        </w:rPr>
      </w:pPr>
      <w:r w:rsidRPr="00B921E0">
        <w:rPr>
          <w:rFonts w:ascii="Arial" w:eastAsia="Times New Roman" w:hAnsi="Arial" w:cs="Arial"/>
          <w:color w:val="000000"/>
          <w:lang w:eastAsia="ar-SA"/>
        </w:rPr>
        <w:t xml:space="preserve">Se deberán cotizar precios unitarios por ítem, en moneda nacional, estableciendo los precios unitarios y totales de cada ítem y el monto total de la oferta. </w:t>
      </w:r>
    </w:p>
    <w:p w:rsidR="00B921E0" w:rsidRPr="00B921E0" w:rsidRDefault="00B921E0" w:rsidP="00B921E0">
      <w:pPr>
        <w:suppressAutoHyphens/>
        <w:spacing w:after="0" w:line="240" w:lineRule="auto"/>
        <w:jc w:val="both"/>
        <w:rPr>
          <w:rFonts w:ascii="Arial" w:eastAsia="Times New Roman" w:hAnsi="Arial" w:cs="Arial"/>
          <w:lang w:eastAsia="ar-SA"/>
        </w:rPr>
      </w:pPr>
      <w:r w:rsidRPr="00B921E0">
        <w:rPr>
          <w:rFonts w:ascii="Arial" w:eastAsia="Times New Roman" w:hAnsi="Arial" w:cs="Arial"/>
          <w:lang w:eastAsia="ar-SA"/>
        </w:rPr>
        <w:t>En la oferta deberá establecerse: marca y procedencia de los artículos ofertados y plazo de entrega.</w:t>
      </w:r>
    </w:p>
    <w:p w:rsidR="00B921E0" w:rsidRPr="00B921E0" w:rsidRDefault="00B921E0" w:rsidP="00B921E0">
      <w:pPr>
        <w:suppressAutoHyphens/>
        <w:spacing w:after="0" w:line="240" w:lineRule="auto"/>
        <w:jc w:val="both"/>
        <w:rPr>
          <w:rFonts w:ascii="Arial" w:eastAsia="Times New Roman" w:hAnsi="Arial" w:cs="Arial"/>
          <w:lang w:eastAsia="ar-SA"/>
        </w:rPr>
      </w:pPr>
    </w:p>
    <w:p w:rsidR="00B921E0" w:rsidRPr="00B921E0" w:rsidRDefault="00B921E0" w:rsidP="00B921E0">
      <w:pPr>
        <w:tabs>
          <w:tab w:val="left" w:pos="360"/>
        </w:tabs>
        <w:suppressAutoHyphens/>
        <w:spacing w:after="0" w:line="240" w:lineRule="auto"/>
        <w:ind w:right="-1"/>
        <w:jc w:val="both"/>
        <w:rPr>
          <w:rFonts w:ascii="Arial" w:eastAsia="Times New Roman" w:hAnsi="Arial" w:cs="Arial"/>
          <w:color w:val="000000"/>
          <w:lang w:eastAsia="ar-SA"/>
        </w:rPr>
      </w:pPr>
      <w:r w:rsidRPr="00B921E0">
        <w:rPr>
          <w:rFonts w:ascii="Arial" w:eastAsia="Times New Roman" w:hAnsi="Arial" w:cs="Arial"/>
          <w:color w:val="000000"/>
          <w:lang w:eastAsia="ar-SA"/>
        </w:rPr>
        <w:t>NO SE ACEPTARAN OFERTAS QUE INCLUYAN INTERESES POR MORA</w:t>
      </w:r>
      <w:r w:rsidRPr="00B921E0">
        <w:rPr>
          <w:rFonts w:ascii="Arial" w:eastAsia="Times New Roman" w:hAnsi="Arial" w:cs="Arial"/>
          <w:b/>
          <w:color w:val="000000"/>
          <w:lang w:eastAsia="ar-SA"/>
        </w:rPr>
        <w:t xml:space="preserve"> </w:t>
      </w:r>
      <w:r w:rsidRPr="00B921E0">
        <w:rPr>
          <w:rFonts w:ascii="Arial" w:eastAsia="Times New Roman" w:hAnsi="Arial" w:cs="Arial"/>
          <w:color w:val="000000"/>
          <w:lang w:eastAsia="ar-SA"/>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B921E0" w:rsidRPr="00B921E0" w:rsidRDefault="00B921E0" w:rsidP="00B921E0">
      <w:pPr>
        <w:tabs>
          <w:tab w:val="left" w:pos="360"/>
        </w:tabs>
        <w:suppressAutoHyphens/>
        <w:spacing w:after="0" w:line="240" w:lineRule="auto"/>
        <w:jc w:val="both"/>
        <w:rPr>
          <w:rFonts w:ascii="Arial" w:eastAsia="Times New Roman" w:hAnsi="Arial" w:cs="Arial"/>
          <w:color w:val="000000"/>
          <w:lang w:eastAsia="ar-SA"/>
        </w:rPr>
      </w:pPr>
    </w:p>
    <w:p w:rsidR="00B921E0" w:rsidRPr="00B921E0" w:rsidRDefault="00B921E0" w:rsidP="00B921E0">
      <w:pPr>
        <w:suppressAutoHyphens/>
        <w:spacing w:after="0" w:line="240" w:lineRule="auto"/>
        <w:jc w:val="both"/>
        <w:rPr>
          <w:rFonts w:ascii="Arial" w:eastAsia="Times New Roman" w:hAnsi="Arial" w:cs="Arial"/>
          <w:color w:val="000000"/>
          <w:lang w:eastAsia="ar-SA"/>
        </w:rPr>
      </w:pPr>
      <w:r w:rsidRPr="00B921E0">
        <w:rPr>
          <w:rFonts w:ascii="Arial" w:eastAsia="Times New Roman" w:hAnsi="Arial" w:cs="Arial"/>
          <w:color w:val="000000"/>
          <w:lang w:eastAsia="ar-SA"/>
        </w:rPr>
        <w:t>Los oferentes podrán proponer variantes a las condiciones que figuran en este pliego reservándose la Administración el derecho de aceptarlas total o parcialmente o rechazarlas.</w:t>
      </w:r>
    </w:p>
    <w:p w:rsidR="00B921E0" w:rsidRPr="00B921E0" w:rsidRDefault="00B921E0" w:rsidP="00493847">
      <w:pPr>
        <w:suppressAutoHyphens/>
        <w:spacing w:after="0" w:line="240" w:lineRule="auto"/>
        <w:jc w:val="both"/>
        <w:rPr>
          <w:rFonts w:ascii="Arial" w:eastAsia="Times New Roman" w:hAnsi="Arial" w:cs="Arial"/>
          <w:b/>
          <w:lang w:eastAsia="es-ES"/>
        </w:rPr>
      </w:pPr>
    </w:p>
    <w:p w:rsidR="00D00819" w:rsidRPr="00D00819" w:rsidRDefault="00D00819" w:rsidP="00493847">
      <w:pPr>
        <w:suppressAutoHyphens/>
        <w:spacing w:after="0" w:line="240" w:lineRule="auto"/>
        <w:jc w:val="both"/>
        <w:rPr>
          <w:rFonts w:ascii="Arial" w:eastAsia="Times New Roman" w:hAnsi="Arial" w:cs="Arial"/>
          <w:b/>
          <w:bCs/>
          <w:caps/>
          <w:lang w:eastAsia="ar-SA"/>
        </w:rPr>
      </w:pPr>
    </w:p>
    <w:p w:rsidR="00D00819" w:rsidRPr="00371F01" w:rsidRDefault="00D00819" w:rsidP="00493847">
      <w:pPr>
        <w:suppressAutoHyphens/>
        <w:spacing w:after="0" w:line="240" w:lineRule="auto"/>
        <w:jc w:val="both"/>
        <w:rPr>
          <w:rFonts w:ascii="Arial" w:eastAsia="Times New Roman" w:hAnsi="Arial" w:cs="Arial"/>
          <w:bCs/>
          <w:caps/>
          <w:lang w:eastAsia="ar-SA"/>
        </w:rPr>
      </w:pPr>
      <w:r w:rsidRPr="00371F01">
        <w:rPr>
          <w:rFonts w:ascii="Arial" w:eastAsia="Times New Roman" w:hAnsi="Arial" w:cs="Arial"/>
          <w:bCs/>
          <w:caps/>
          <w:lang w:eastAsia="ar-SA"/>
        </w:rPr>
        <w:t xml:space="preserve"> 2.1- </w:t>
      </w:r>
      <w:r w:rsidRPr="00371F01">
        <w:rPr>
          <w:rFonts w:ascii="Arial" w:eastAsia="Times New Roman" w:hAnsi="Arial" w:cs="Arial"/>
          <w:bCs/>
          <w:caps/>
          <w:u w:val="single"/>
          <w:lang w:eastAsia="ar-SA"/>
        </w:rPr>
        <w:t>PRESENTACION DE OFERTAS</w:t>
      </w:r>
      <w:r w:rsidRPr="00371F01">
        <w:rPr>
          <w:rFonts w:ascii="Arial" w:eastAsia="Times New Roman" w:hAnsi="Arial" w:cs="Arial"/>
          <w:bCs/>
          <w:caps/>
          <w:lang w:eastAsia="ar-SA"/>
        </w:rPr>
        <w:t>.</w:t>
      </w:r>
    </w:p>
    <w:p w:rsidR="00D00819" w:rsidRPr="00371F01" w:rsidRDefault="00D00819" w:rsidP="00493847">
      <w:pPr>
        <w:suppressAutoHyphens/>
        <w:spacing w:after="0" w:line="240" w:lineRule="auto"/>
        <w:jc w:val="both"/>
        <w:rPr>
          <w:rFonts w:ascii="Arial" w:eastAsia="Times New Roman" w:hAnsi="Arial" w:cs="Arial"/>
          <w:bCs/>
          <w:caps/>
          <w:u w:val="single"/>
          <w:lang w:eastAsia="ar-SA"/>
        </w:rPr>
      </w:pPr>
    </w:p>
    <w:p w:rsidR="00D00819" w:rsidRPr="00D00819" w:rsidRDefault="00D00819" w:rsidP="00493847">
      <w:pPr>
        <w:pStyle w:val="NormalWeb"/>
        <w:spacing w:after="0"/>
        <w:jc w:val="both"/>
        <w:rPr>
          <w:rFonts w:ascii="Arial" w:hAnsi="Arial" w:cs="Arial"/>
          <w:sz w:val="22"/>
          <w:szCs w:val="22"/>
        </w:rPr>
      </w:pPr>
      <w:r w:rsidRPr="00D00819">
        <w:rPr>
          <w:rFonts w:ascii="Arial" w:hAnsi="Arial" w:cs="Arial"/>
          <w:sz w:val="22"/>
          <w:szCs w:val="22"/>
        </w:rPr>
        <w:t xml:space="preserve">Las propuestas serán recibidas únicamente en línea. Los oferentes deberán ingresar sus ofertas (económica y técnica completas) en el sitio web www.comprasestatales.gub.uy. No se recibirán ofertas por otra vía. </w:t>
      </w:r>
    </w:p>
    <w:p w:rsidR="00D00819" w:rsidRPr="00D00819" w:rsidRDefault="00D00819" w:rsidP="00493847">
      <w:pPr>
        <w:pStyle w:val="NormalWeb"/>
        <w:spacing w:after="0"/>
        <w:jc w:val="both"/>
        <w:rPr>
          <w:rFonts w:ascii="Arial" w:hAnsi="Arial" w:cs="Arial"/>
          <w:sz w:val="22"/>
          <w:szCs w:val="22"/>
        </w:rPr>
      </w:pPr>
      <w:r w:rsidRPr="00D00819">
        <w:rPr>
          <w:rFonts w:ascii="Arial" w:hAnsi="Arial" w:cs="Arial"/>
          <w:sz w:val="22"/>
          <w:szCs w:val="22"/>
        </w:rPr>
        <w:t>La documentación electrónica adjunta de la oferta se ingresará en archivos con formato PDF, sin contraseñas ni bloqueos para su impresión o copiado. En caso de resultar adjudicatario, deberá exhibir el documento o certificado original, conforme a lo establecido en el artículo 48 del TOCAF.</w:t>
      </w:r>
      <w:r w:rsidR="009D2881">
        <w:rPr>
          <w:rFonts w:ascii="Arial" w:hAnsi="Arial" w:cs="Arial"/>
          <w:sz w:val="22"/>
          <w:szCs w:val="22"/>
        </w:rPr>
        <w:t xml:space="preserve"> </w:t>
      </w:r>
      <w:r w:rsidRPr="00D00819">
        <w:rPr>
          <w:rFonts w:ascii="Arial" w:hAnsi="Arial" w:cs="Arial"/>
          <w:sz w:val="22"/>
          <w:szCs w:val="22"/>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D00819" w:rsidRPr="00D00819" w:rsidRDefault="00D00819" w:rsidP="00493847">
      <w:pPr>
        <w:pStyle w:val="NormalWeb"/>
        <w:spacing w:after="0"/>
        <w:jc w:val="both"/>
        <w:rPr>
          <w:rFonts w:ascii="Arial" w:hAnsi="Arial" w:cs="Arial"/>
          <w:b/>
          <w:sz w:val="22"/>
          <w:szCs w:val="22"/>
        </w:rPr>
      </w:pPr>
      <w:r w:rsidRPr="00D00819">
        <w:rPr>
          <w:rFonts w:ascii="Arial" w:hAnsi="Arial" w:cs="Arial"/>
          <w:b/>
          <w:sz w:val="22"/>
          <w:szCs w:val="22"/>
        </w:rPr>
        <w:t>El precio a cotizar debe ser incluyendo la entrega en el Hospital, no abonándose importes por flete, entrega o reparto.</w:t>
      </w:r>
    </w:p>
    <w:p w:rsidR="00D00819" w:rsidRPr="00D00819" w:rsidRDefault="00D00819" w:rsidP="00493847">
      <w:pPr>
        <w:pStyle w:val="NormalWeb"/>
        <w:spacing w:after="0"/>
        <w:jc w:val="both"/>
        <w:rPr>
          <w:rFonts w:ascii="Arial" w:hAnsi="Arial" w:cs="Arial"/>
          <w:sz w:val="22"/>
          <w:szCs w:val="22"/>
        </w:rPr>
      </w:pPr>
      <w:r w:rsidRPr="00D00819">
        <w:rPr>
          <w:rFonts w:ascii="Arial" w:hAnsi="Arial" w:cs="Arial"/>
          <w:sz w:val="22"/>
          <w:szCs w:val="22"/>
        </w:rPr>
        <w:t>NO SE ACEPTARAN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D00819" w:rsidRPr="00D00819" w:rsidRDefault="00D00819" w:rsidP="00493847">
      <w:pPr>
        <w:pStyle w:val="NormalWeb"/>
        <w:spacing w:after="0"/>
        <w:jc w:val="both"/>
        <w:rPr>
          <w:rFonts w:ascii="Arial" w:hAnsi="Arial" w:cs="Arial"/>
          <w:sz w:val="22"/>
          <w:szCs w:val="22"/>
        </w:rPr>
      </w:pPr>
    </w:p>
    <w:p w:rsidR="00D00819" w:rsidRDefault="00D00819" w:rsidP="00493847">
      <w:pPr>
        <w:suppressAutoHyphens/>
        <w:spacing w:after="0" w:line="240" w:lineRule="auto"/>
        <w:jc w:val="both"/>
        <w:rPr>
          <w:rFonts w:ascii="Arial" w:eastAsia="Times New Roman" w:hAnsi="Arial" w:cs="Arial"/>
          <w:color w:val="000000"/>
          <w:lang w:eastAsia="ar-SA"/>
        </w:rPr>
      </w:pPr>
      <w:r w:rsidRPr="00D00819">
        <w:rPr>
          <w:rFonts w:ascii="Arial" w:eastAsia="Times New Roman" w:hAnsi="Arial" w:cs="Arial"/>
          <w:color w:val="000000"/>
          <w:lang w:eastAsia="ar-SA"/>
        </w:rPr>
        <w:t>Los oferentes podrán proponer variantes a las condiciones que figuran en este pliego reservándose la Administración el derecho de aceptarlas total o parcialmente o rechazarlas.</w:t>
      </w:r>
    </w:p>
    <w:p w:rsidR="00166E68" w:rsidRDefault="00166E68" w:rsidP="00493847">
      <w:pPr>
        <w:suppressAutoHyphens/>
        <w:spacing w:after="0" w:line="240" w:lineRule="auto"/>
        <w:jc w:val="both"/>
        <w:rPr>
          <w:rFonts w:ascii="Arial" w:eastAsia="Times New Roman" w:hAnsi="Arial" w:cs="Arial"/>
          <w:color w:val="000000"/>
          <w:lang w:eastAsia="ar-SA"/>
        </w:rPr>
      </w:pPr>
    </w:p>
    <w:p w:rsidR="00166E68" w:rsidRPr="00166E68" w:rsidRDefault="00166E68" w:rsidP="00166E68">
      <w:pPr>
        <w:pStyle w:val="western"/>
        <w:rPr>
          <w:sz w:val="22"/>
          <w:szCs w:val="22"/>
        </w:rPr>
      </w:pPr>
      <w:r w:rsidRPr="00166E68">
        <w:rPr>
          <w:rFonts w:ascii="Arial" w:hAnsi="Arial" w:cs="Arial"/>
          <w:b/>
          <w:bCs/>
          <w:sz w:val="22"/>
          <w:szCs w:val="22"/>
          <w:u w:val="single"/>
        </w:rPr>
        <w:t>Documentación a presentar conjuntamente con la oferta:</w:t>
      </w:r>
      <w:r w:rsidR="005D4374">
        <w:rPr>
          <w:rFonts w:ascii="Arial" w:hAnsi="Arial" w:cs="Arial"/>
          <w:b/>
          <w:bCs/>
          <w:sz w:val="22"/>
          <w:szCs w:val="22"/>
          <w:u w:val="single"/>
        </w:rPr>
        <w:t xml:space="preserve"> </w:t>
      </w:r>
    </w:p>
    <w:p w:rsidR="00166E68" w:rsidRPr="00166E68" w:rsidRDefault="00166E68" w:rsidP="00166E68">
      <w:pPr>
        <w:pStyle w:val="western"/>
        <w:numPr>
          <w:ilvl w:val="0"/>
          <w:numId w:val="7"/>
        </w:numPr>
        <w:rPr>
          <w:sz w:val="22"/>
          <w:szCs w:val="22"/>
        </w:rPr>
      </w:pPr>
      <w:r w:rsidRPr="00166E68">
        <w:rPr>
          <w:rFonts w:ascii="Arial" w:hAnsi="Arial" w:cs="Arial"/>
          <w:sz w:val="22"/>
          <w:szCs w:val="22"/>
        </w:rPr>
        <w:t>Referencias y antecedentes del oferente en contrataciones similares y toda la información que a su juicio sea necesario para la evaluación de lo ofertado.</w:t>
      </w:r>
    </w:p>
    <w:p w:rsidR="00166E68" w:rsidRPr="00166E68" w:rsidRDefault="00166E68" w:rsidP="00166E68">
      <w:pPr>
        <w:pStyle w:val="western"/>
        <w:numPr>
          <w:ilvl w:val="0"/>
          <w:numId w:val="7"/>
        </w:numPr>
        <w:rPr>
          <w:sz w:val="22"/>
          <w:szCs w:val="22"/>
        </w:rPr>
      </w:pPr>
      <w:r w:rsidRPr="00166E68">
        <w:rPr>
          <w:rFonts w:ascii="Arial" w:hAnsi="Arial" w:cs="Arial"/>
          <w:color w:val="000000"/>
          <w:sz w:val="22"/>
          <w:szCs w:val="22"/>
          <w:shd w:val="clear" w:color="auto" w:fill="FFFFFF"/>
        </w:rPr>
        <w:t>Declaración Jurada del oferente de no ingresar en la incompatibilidad prevista en el Art 46 del TOCAF, la falta de presentación de la misma será causal de rechazo de la oferta.</w:t>
      </w:r>
    </w:p>
    <w:p w:rsidR="00166E68" w:rsidRPr="00166E68" w:rsidRDefault="00166E68" w:rsidP="00166E68">
      <w:pPr>
        <w:pStyle w:val="western"/>
        <w:rPr>
          <w:sz w:val="22"/>
          <w:szCs w:val="22"/>
        </w:rPr>
      </w:pPr>
      <w:r w:rsidRPr="00166E68">
        <w:rPr>
          <w:rFonts w:ascii="Arial" w:hAnsi="Arial" w:cs="Arial"/>
          <w:color w:val="000000"/>
          <w:sz w:val="22"/>
          <w:szCs w:val="22"/>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w:t>
      </w:r>
      <w:r w:rsidR="00C07F71" w:rsidRPr="00166E68">
        <w:rPr>
          <w:rFonts w:ascii="Arial" w:hAnsi="Arial" w:cs="Arial"/>
          <w:color w:val="000000"/>
          <w:sz w:val="22"/>
          <w:szCs w:val="22"/>
        </w:rPr>
        <w:lastRenderedPageBreak/>
        <w:t xml:space="preserve">importancia. </w:t>
      </w:r>
      <w:r w:rsidRPr="00166E68">
        <w:rPr>
          <w:rFonts w:ascii="Arial" w:hAnsi="Arial" w:cs="Arial"/>
          <w:color w:val="000000"/>
          <w:sz w:val="22"/>
          <w:szCs w:val="22"/>
          <w:u w:val="single"/>
        </w:rPr>
        <w:t>No serán consideradas las ofertas que vencido el plazo no hubieran subsanado dichos errores, carencias u omisiones.</w:t>
      </w:r>
    </w:p>
    <w:p w:rsidR="00166E68" w:rsidRPr="00166E68" w:rsidRDefault="00166E68" w:rsidP="00493847">
      <w:pPr>
        <w:suppressAutoHyphens/>
        <w:spacing w:after="0" w:line="240" w:lineRule="auto"/>
        <w:jc w:val="both"/>
        <w:rPr>
          <w:rFonts w:ascii="Arial" w:eastAsia="Times New Roman" w:hAnsi="Arial" w:cs="Arial"/>
          <w:color w:val="000000"/>
          <w:lang w:eastAsia="ar-SA"/>
        </w:rPr>
      </w:pPr>
    </w:p>
    <w:p w:rsidR="00D00819" w:rsidRPr="00D00819" w:rsidRDefault="00D00819" w:rsidP="00493847">
      <w:pPr>
        <w:suppressAutoHyphens/>
        <w:spacing w:after="0" w:line="240" w:lineRule="auto"/>
        <w:jc w:val="both"/>
        <w:rPr>
          <w:rFonts w:ascii="Arial" w:eastAsia="Times New Roman" w:hAnsi="Arial" w:cs="Arial"/>
          <w:color w:val="000000"/>
          <w:lang w:eastAsia="ar-SA"/>
        </w:rPr>
      </w:pPr>
    </w:p>
    <w:p w:rsidR="00D00819" w:rsidRPr="00D00819" w:rsidRDefault="00D00819" w:rsidP="00493847">
      <w:pPr>
        <w:suppressAutoHyphens/>
        <w:spacing w:after="0" w:line="240" w:lineRule="auto"/>
        <w:jc w:val="both"/>
        <w:rPr>
          <w:rFonts w:ascii="Arial" w:eastAsia="Times New Roman" w:hAnsi="Arial" w:cs="Arial"/>
          <w:b/>
          <w:u w:val="single"/>
          <w:lang w:eastAsia="ar-SA"/>
        </w:rPr>
      </w:pPr>
      <w:r w:rsidRPr="00D00819">
        <w:rPr>
          <w:rFonts w:ascii="Arial" w:eastAsia="Times New Roman" w:hAnsi="Arial" w:cs="Arial"/>
          <w:b/>
          <w:u w:val="single"/>
          <w:lang w:eastAsia="ar-SA"/>
        </w:rPr>
        <w:t>Información confidencial y datos personales</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sz w:val="20"/>
          <w:szCs w:val="20"/>
          <w:lang w:eastAsia="ar-SA"/>
        </w:rPr>
      </w:pP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El oferente deberá realizar la clasificación en base a los siguientes criterios:</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sz w:val="20"/>
          <w:szCs w:val="20"/>
          <w:lang w:eastAsia="ar-SA"/>
        </w:rPr>
      </w:pPr>
    </w:p>
    <w:p w:rsidR="00D00819" w:rsidRPr="00D00819" w:rsidRDefault="00D00819" w:rsidP="00493847">
      <w:pPr>
        <w:autoSpaceDE w:val="0"/>
        <w:autoSpaceDN w:val="0"/>
        <w:adjustRightInd w:val="0"/>
        <w:spacing w:after="0" w:line="240" w:lineRule="auto"/>
        <w:jc w:val="both"/>
        <w:rPr>
          <w:rFonts w:ascii="Arial" w:eastAsia="Times New Roman" w:hAnsi="Arial" w:cs="Arial"/>
          <w:b/>
          <w:bCs/>
          <w:color w:val="000000"/>
          <w:lang w:eastAsia="es-ES"/>
        </w:rPr>
      </w:pPr>
      <w:r w:rsidRPr="00D00819">
        <w:rPr>
          <w:rFonts w:ascii="Arial" w:eastAsia="Times New Roman" w:hAnsi="Arial" w:cs="Arial"/>
          <w:b/>
          <w:bCs/>
          <w:color w:val="000000"/>
          <w:lang w:eastAsia="es-ES"/>
        </w:rPr>
        <w:t>Solo se considera información confidencial:</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es-ES"/>
        </w:rPr>
        <w:t xml:space="preserve">• </w:t>
      </w:r>
      <w:r w:rsidRPr="00D00819">
        <w:rPr>
          <w:rFonts w:ascii="Arial" w:eastAsia="Times New Roman" w:hAnsi="Arial" w:cs="Arial"/>
          <w:color w:val="000000"/>
          <w:lang w:eastAsia="ar-SA"/>
        </w:rPr>
        <w:t>La información relativa a sus clientes,</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 La que pueda ser objeto de propiedad intelectual,</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 La que refiera al patrimonio del oferente,</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 La que comprenda hechos o actos de carácter económico, contable, jurídico o administrativo, relativos al oferente, que pudiera ser útil para un competidor,</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 La que esté amparada en una cláusula contractual de confidencialidad, y aquella de naturaleza similar conforme a lo dispuesto en la Ley de Acceso a la Información (Ley Nº 18.381), y demás normas concordantes y complementarias.</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p>
    <w:p w:rsidR="00D00819" w:rsidRPr="00D00819" w:rsidRDefault="00D00819" w:rsidP="00493847">
      <w:pPr>
        <w:autoSpaceDE w:val="0"/>
        <w:autoSpaceDN w:val="0"/>
        <w:adjustRightInd w:val="0"/>
        <w:spacing w:after="0" w:line="240" w:lineRule="auto"/>
        <w:jc w:val="both"/>
        <w:rPr>
          <w:rFonts w:ascii="Arial" w:eastAsia="Times New Roman" w:hAnsi="Arial" w:cs="Arial"/>
          <w:b/>
          <w:bCs/>
          <w:color w:val="000000"/>
          <w:lang w:eastAsia="es-ES"/>
        </w:rPr>
      </w:pPr>
      <w:r w:rsidRPr="00D00819">
        <w:rPr>
          <w:rFonts w:ascii="Arial" w:eastAsia="Times New Roman" w:hAnsi="Arial" w:cs="Arial"/>
          <w:b/>
          <w:bCs/>
          <w:color w:val="000000"/>
          <w:lang w:eastAsia="es-ES"/>
        </w:rPr>
        <w:t>En ningún caso se considera información confidencial:</w:t>
      </w:r>
    </w:p>
    <w:p w:rsidR="00D00819" w:rsidRPr="00D00819" w:rsidRDefault="00D00819" w:rsidP="00493847">
      <w:pPr>
        <w:autoSpaceDE w:val="0"/>
        <w:autoSpaceDN w:val="0"/>
        <w:adjustRightInd w:val="0"/>
        <w:spacing w:after="0" w:line="240" w:lineRule="auto"/>
        <w:jc w:val="both"/>
        <w:rPr>
          <w:rFonts w:ascii="Arial" w:eastAsia="Times New Roman" w:hAnsi="Arial" w:cs="Arial"/>
          <w:b/>
          <w:bCs/>
          <w:color w:val="000000"/>
          <w:lang w:eastAsia="es-ES"/>
        </w:rPr>
      </w:pP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 La relativa a los precios,</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 La descripción de bienes y servicios ofertados, y</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 Las condiciones generales de la oferta.</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Los documentos que entregue un oferente en carácter confidencial, no serán divulgados a los restantes oferentes.</w:t>
      </w: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p>
    <w:p w:rsidR="00D00819" w:rsidRPr="00D00819" w:rsidRDefault="00D00819" w:rsidP="00493847">
      <w:pPr>
        <w:tabs>
          <w:tab w:val="left" w:pos="360"/>
        </w:tabs>
        <w:suppressAutoHyphens/>
        <w:spacing w:after="0" w:line="240" w:lineRule="auto"/>
        <w:ind w:right="-1"/>
        <w:jc w:val="both"/>
        <w:rPr>
          <w:rFonts w:ascii="Arial" w:eastAsia="Times New Roman" w:hAnsi="Arial" w:cs="Arial"/>
          <w:color w:val="000000"/>
          <w:lang w:eastAsia="ar-SA"/>
        </w:rPr>
      </w:pPr>
    </w:p>
    <w:p w:rsidR="00D00819" w:rsidRPr="00D00819" w:rsidRDefault="00D00819" w:rsidP="00D00819">
      <w:pPr>
        <w:tabs>
          <w:tab w:val="left" w:pos="360"/>
        </w:tabs>
        <w:suppressAutoHyphens/>
        <w:spacing w:after="0" w:line="240" w:lineRule="auto"/>
        <w:ind w:right="-1"/>
        <w:jc w:val="both"/>
        <w:rPr>
          <w:rFonts w:ascii="Arial" w:eastAsia="Times New Roman" w:hAnsi="Arial" w:cs="Arial"/>
          <w:color w:val="000000"/>
          <w:lang w:eastAsia="es-ES"/>
        </w:rPr>
      </w:pPr>
      <w:r w:rsidRPr="00D00819">
        <w:rPr>
          <w:rFonts w:ascii="Arial" w:eastAsia="Times New Roman" w:hAnsi="Arial" w:cs="Arial"/>
          <w:color w:val="000000"/>
          <w:lang w:eastAsia="ar-SA"/>
        </w:rPr>
        <w:t>El oferente deberá incluir en la parte pública de la oferta un resumen no confidencial de la información confidencial que ingrese que deberá ser breve y conciso (artículo 30 del Decreto N°</w:t>
      </w:r>
      <w:r w:rsidRPr="00D00819">
        <w:rPr>
          <w:rFonts w:ascii="Arial" w:eastAsia="Times New Roman" w:hAnsi="Arial" w:cs="Arial"/>
          <w:color w:val="000000"/>
          <w:lang w:eastAsia="es-ES"/>
        </w:rPr>
        <w:t>232/010).</w:t>
      </w:r>
    </w:p>
    <w:p w:rsidR="00D00819" w:rsidRPr="00D00819" w:rsidRDefault="00D00819" w:rsidP="00D00819">
      <w:pPr>
        <w:tabs>
          <w:tab w:val="left" w:pos="360"/>
        </w:tabs>
        <w:suppressAutoHyphens/>
        <w:spacing w:after="0" w:line="240" w:lineRule="auto"/>
        <w:ind w:right="-1"/>
        <w:jc w:val="both"/>
        <w:rPr>
          <w:rFonts w:ascii="Arial" w:eastAsia="Times New Roman" w:hAnsi="Arial" w:cs="Arial"/>
          <w:color w:val="000000"/>
          <w:sz w:val="20"/>
          <w:szCs w:val="20"/>
          <w:lang w:eastAsia="ar-SA"/>
        </w:rPr>
      </w:pPr>
      <w:r w:rsidRPr="00D00819">
        <w:rPr>
          <w:rFonts w:ascii="Arial" w:eastAsia="Times New Roman" w:hAnsi="Arial" w:cs="Arial"/>
          <w:color w:val="000000"/>
          <w:lang w:eastAsia="ar-SA"/>
        </w:rPr>
        <w:t xml:space="preserve">En caso que las ofertas contengan datos personales, el oferente, si correspondiere, deberá recabar el consentimiento de los titulares de los mismos, conforme a lo establecido en la Ley Nº18.331, normas </w:t>
      </w:r>
      <w:r w:rsidRPr="00D00819">
        <w:rPr>
          <w:rFonts w:ascii="Arial" w:eastAsia="Times New Roman" w:hAnsi="Arial" w:cs="Arial"/>
          <w:color w:val="000000"/>
          <w:sz w:val="20"/>
          <w:szCs w:val="20"/>
          <w:lang w:eastAsia="ar-SA"/>
        </w:rPr>
        <w:t>concordantes y complementarias. Asimismo se deberá informar a quienes se incluyen en el presente llamado, en los términos establecidos en el artículo 13 de la mencionada Ley.</w:t>
      </w:r>
    </w:p>
    <w:p w:rsidR="00D00819" w:rsidRPr="00C80E55" w:rsidRDefault="00D00819" w:rsidP="00D00819">
      <w:pPr>
        <w:suppressAutoHyphens/>
        <w:spacing w:after="0" w:line="240" w:lineRule="auto"/>
        <w:jc w:val="both"/>
        <w:rPr>
          <w:rFonts w:ascii="Arial" w:eastAsia="Times New Roman" w:hAnsi="Arial" w:cs="Arial"/>
          <w:sz w:val="20"/>
          <w:szCs w:val="20"/>
          <w:lang w:eastAsia="ar-SA"/>
        </w:rPr>
      </w:pPr>
    </w:p>
    <w:p w:rsidR="00D00819" w:rsidRPr="00C80E55" w:rsidRDefault="00D00819" w:rsidP="00D00819">
      <w:pPr>
        <w:autoSpaceDE w:val="0"/>
        <w:autoSpaceDN w:val="0"/>
        <w:adjustRightInd w:val="0"/>
        <w:spacing w:after="0" w:line="240" w:lineRule="auto"/>
        <w:rPr>
          <w:rFonts w:ascii="Arial" w:eastAsia="Times New Roman" w:hAnsi="Arial" w:cs="Arial"/>
          <w:bCs/>
          <w:caps/>
          <w:u w:val="single"/>
          <w:lang w:eastAsia="ar-SA"/>
        </w:rPr>
      </w:pPr>
      <w:r w:rsidRPr="00C80E55">
        <w:rPr>
          <w:rFonts w:ascii="Arial" w:eastAsia="Times New Roman" w:hAnsi="Arial" w:cs="Arial"/>
          <w:bCs/>
          <w:caps/>
          <w:lang w:eastAsia="ar-SA"/>
        </w:rPr>
        <w:t xml:space="preserve">2.2  </w:t>
      </w:r>
      <w:r w:rsidRPr="00C80E55">
        <w:rPr>
          <w:rFonts w:ascii="Arial" w:eastAsia="Times New Roman" w:hAnsi="Arial" w:cs="Arial"/>
          <w:bCs/>
          <w:caps/>
          <w:u w:val="single"/>
          <w:lang w:eastAsia="ar-SA"/>
        </w:rPr>
        <w:t>APERTURA DE OFERTAS</w:t>
      </w:r>
    </w:p>
    <w:p w:rsidR="00D00819" w:rsidRPr="00D00819" w:rsidRDefault="00D00819" w:rsidP="00D00819">
      <w:pPr>
        <w:autoSpaceDE w:val="0"/>
        <w:autoSpaceDN w:val="0"/>
        <w:adjustRightInd w:val="0"/>
        <w:spacing w:after="0" w:line="240" w:lineRule="auto"/>
        <w:rPr>
          <w:rFonts w:ascii="Arial" w:eastAsia="Times New Roman" w:hAnsi="Arial" w:cs="Arial"/>
          <w:b/>
          <w:bCs/>
          <w:caps/>
          <w:lang w:eastAsia="ar-SA"/>
        </w:rPr>
      </w:pPr>
    </w:p>
    <w:p w:rsidR="00D00819" w:rsidRPr="00D00819" w:rsidRDefault="00D00819" w:rsidP="00D00819">
      <w:pPr>
        <w:tabs>
          <w:tab w:val="left" w:pos="360"/>
        </w:tabs>
        <w:suppressAutoHyphens/>
        <w:spacing w:after="0" w:line="240" w:lineRule="auto"/>
        <w:ind w:right="-1"/>
        <w:jc w:val="both"/>
        <w:rPr>
          <w:rFonts w:ascii="Arial" w:eastAsia="Times New Roman" w:hAnsi="Arial" w:cs="Arial"/>
          <w:b/>
          <w:i/>
          <w:color w:val="000000"/>
          <w:lang w:eastAsia="ar-SA"/>
        </w:rPr>
      </w:pPr>
      <w:r w:rsidRPr="00D00819">
        <w:rPr>
          <w:rFonts w:ascii="Arial" w:eastAsia="Times New Roman" w:hAnsi="Arial" w:cs="Arial"/>
          <w:color w:val="000000"/>
          <w:lang w:eastAsia="ar-SA"/>
        </w:rPr>
        <w:t xml:space="preserve">En la fecha y hora indicada se efectuará la apertura de ofertas en forma automática y el acta de apertura será publicada automáticamente en el sitio web </w:t>
      </w:r>
      <w:hyperlink r:id="rId9" w:history="1">
        <w:r w:rsidRPr="00F41192">
          <w:rPr>
            <w:rFonts w:ascii="Arial" w:eastAsia="Times New Roman" w:hAnsi="Arial" w:cs="Arial"/>
            <w:b/>
            <w:i/>
            <w:color w:val="000080"/>
            <w:u w:val="single"/>
            <w:lang w:eastAsia="ar-SA"/>
          </w:rPr>
          <w:t>www.comprasestatales.gub.uy</w:t>
        </w:r>
      </w:hyperlink>
      <w:r w:rsidRPr="00D00819">
        <w:rPr>
          <w:rFonts w:ascii="Arial" w:eastAsia="Times New Roman" w:hAnsi="Arial" w:cs="Arial"/>
          <w:b/>
          <w:i/>
          <w:color w:val="000000"/>
          <w:lang w:eastAsia="ar-SA"/>
        </w:rPr>
        <w:t>.</w:t>
      </w:r>
    </w:p>
    <w:p w:rsidR="00D00819" w:rsidRPr="00D00819" w:rsidRDefault="00D00819" w:rsidP="00D00819">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Simultáneamente se remitirá a la dirección electrónica previamente registrada por cada oferente en el Registro Único de Proveedores del Estado (RUPE), la comunicación de publicación del acta.</w:t>
      </w:r>
    </w:p>
    <w:p w:rsidR="00D00819" w:rsidRPr="00D00819" w:rsidRDefault="00D00819" w:rsidP="00D00819">
      <w:pPr>
        <w:tabs>
          <w:tab w:val="left" w:pos="360"/>
        </w:tabs>
        <w:suppressAutoHyphens/>
        <w:spacing w:after="0" w:line="240" w:lineRule="auto"/>
        <w:ind w:right="-1"/>
        <w:jc w:val="both"/>
        <w:rPr>
          <w:rFonts w:ascii="Arial" w:eastAsia="Times New Roman" w:hAnsi="Arial" w:cs="Arial"/>
          <w:b/>
          <w:i/>
          <w:color w:val="000000"/>
          <w:lang w:eastAsia="ar-SA"/>
        </w:rPr>
      </w:pPr>
      <w:r w:rsidRPr="00D00819">
        <w:rPr>
          <w:rFonts w:ascii="Arial" w:eastAsia="Times New Roman" w:hAnsi="Arial" w:cs="Arial"/>
          <w:color w:val="000000"/>
          <w:lang w:eastAsia="ar-SA"/>
        </w:rPr>
        <w:lastRenderedPageBreak/>
        <w:t xml:space="preserve">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0" w:history="1">
        <w:r w:rsidRPr="00F41192">
          <w:rPr>
            <w:rFonts w:ascii="Arial" w:eastAsia="Times New Roman" w:hAnsi="Arial" w:cs="Arial"/>
            <w:b/>
            <w:i/>
            <w:color w:val="000080"/>
            <w:u w:val="single"/>
            <w:lang w:eastAsia="ar-SA"/>
          </w:rPr>
          <w:t>www.comprasestatales.gub.uy</w:t>
        </w:r>
      </w:hyperlink>
      <w:r w:rsidRPr="00D00819">
        <w:rPr>
          <w:rFonts w:ascii="Arial" w:eastAsia="Times New Roman" w:hAnsi="Arial" w:cs="Arial"/>
          <w:b/>
          <w:i/>
          <w:color w:val="000000"/>
          <w:lang w:eastAsia="ar-SA"/>
        </w:rPr>
        <w:t>.</w:t>
      </w:r>
    </w:p>
    <w:p w:rsidR="00D00819" w:rsidRPr="00D00819" w:rsidRDefault="00D00819" w:rsidP="00D00819">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A partir de ese momento, las ofertas quedarán accesibles para la administración contratante y para el Tribunal de Cuentas, no pudiendo introducirse modificación alguna en las propuestas.</w:t>
      </w:r>
    </w:p>
    <w:p w:rsidR="00D00819" w:rsidRPr="00D00819" w:rsidRDefault="00D00819" w:rsidP="00D00819">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Asimismo, las ofertas quedarán disponibles para todos los oferentes, con excepción de aquella información ingresada con carácter confidencial.</w:t>
      </w:r>
    </w:p>
    <w:p w:rsidR="00D00819" w:rsidRPr="00D00819" w:rsidRDefault="00D00819" w:rsidP="00D00819">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D00819" w:rsidRPr="00D00819" w:rsidRDefault="00D00819" w:rsidP="00D00819">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 xml:space="preserve">Los oferentes podrán hacer observaciones respecto de las ofertas dentro de un plazo de 2  días hábiles a contar del día siguiente a la fecha de apertura. Las observaciones deberán ser cursadas a través de la dirección de correo </w:t>
      </w:r>
      <w:r w:rsidRPr="00D00819">
        <w:rPr>
          <w:rFonts w:ascii="Arial" w:eastAsia="Times New Roman" w:hAnsi="Arial" w:cs="Arial"/>
          <w:b/>
          <w:i/>
          <w:color w:val="000000"/>
          <w:lang w:eastAsia="ar-SA"/>
        </w:rPr>
        <w:t xml:space="preserve">compras.flores@asse.com.uy </w:t>
      </w:r>
      <w:r w:rsidRPr="00D00819">
        <w:rPr>
          <w:rFonts w:ascii="Arial" w:eastAsia="Times New Roman" w:hAnsi="Arial" w:cs="Arial"/>
          <w:color w:val="000000"/>
          <w:lang w:eastAsia="ar-SA"/>
        </w:rPr>
        <w:t>y remitidos por la Administración contratante a todos los</w:t>
      </w:r>
    </w:p>
    <w:p w:rsidR="00D00819" w:rsidRPr="00D00819" w:rsidRDefault="00D00819" w:rsidP="00D00819">
      <w:pPr>
        <w:tabs>
          <w:tab w:val="left" w:pos="360"/>
        </w:tabs>
        <w:suppressAutoHyphens/>
        <w:spacing w:after="0" w:line="240" w:lineRule="auto"/>
        <w:ind w:right="-1"/>
        <w:jc w:val="both"/>
        <w:rPr>
          <w:rFonts w:ascii="Arial" w:eastAsia="Times New Roman" w:hAnsi="Arial" w:cs="Arial"/>
          <w:color w:val="000000"/>
          <w:lang w:eastAsia="ar-SA"/>
        </w:rPr>
      </w:pPr>
      <w:r w:rsidRPr="00D00819">
        <w:rPr>
          <w:rFonts w:ascii="Arial" w:eastAsia="Times New Roman" w:hAnsi="Arial" w:cs="Arial"/>
          <w:color w:val="000000"/>
          <w:lang w:eastAsia="ar-SA"/>
        </w:rPr>
        <w:t>Proveedores para su conocimiento.</w:t>
      </w:r>
    </w:p>
    <w:p w:rsidR="00D00819" w:rsidRPr="00D00819" w:rsidRDefault="00D00819" w:rsidP="00D00819">
      <w:pPr>
        <w:suppressAutoHyphens/>
        <w:spacing w:after="0" w:line="240" w:lineRule="auto"/>
        <w:jc w:val="both"/>
        <w:rPr>
          <w:rFonts w:ascii="Arial" w:eastAsia="Times New Roman" w:hAnsi="Arial" w:cs="Arial"/>
          <w:lang w:eastAsia="ar-SA"/>
        </w:rPr>
      </w:pPr>
    </w:p>
    <w:p w:rsidR="00D32D97" w:rsidRDefault="00D32D97" w:rsidP="00D32D97">
      <w:pPr>
        <w:pStyle w:val="western"/>
        <w:rPr>
          <w:rFonts w:ascii="Arial" w:hAnsi="Arial" w:cs="Arial"/>
          <w:b/>
          <w:bCs/>
          <w:sz w:val="22"/>
          <w:szCs w:val="22"/>
          <w:u w:val="single"/>
        </w:rPr>
      </w:pPr>
      <w:r w:rsidRPr="000720BC">
        <w:rPr>
          <w:rFonts w:ascii="Arial" w:hAnsi="Arial" w:cs="Arial"/>
          <w:b/>
          <w:bCs/>
          <w:sz w:val="22"/>
          <w:szCs w:val="22"/>
        </w:rPr>
        <w:t>3)</w:t>
      </w:r>
      <w:r w:rsidRPr="0022093A">
        <w:rPr>
          <w:rFonts w:ascii="Arial" w:hAnsi="Arial" w:cs="Arial"/>
          <w:b/>
          <w:bCs/>
          <w:sz w:val="22"/>
          <w:szCs w:val="22"/>
          <w:u w:val="single"/>
        </w:rPr>
        <w:t xml:space="preserve"> PERIODO:</w:t>
      </w:r>
    </w:p>
    <w:p w:rsidR="007E6E52" w:rsidRDefault="007E6E52" w:rsidP="00602B6A">
      <w:pPr>
        <w:suppressAutoHyphens/>
        <w:spacing w:after="0" w:line="240" w:lineRule="auto"/>
        <w:jc w:val="both"/>
        <w:rPr>
          <w:rFonts w:ascii="Arial" w:eastAsia="Times New Roman" w:hAnsi="Arial" w:cs="Arial"/>
          <w:color w:val="000000"/>
          <w:sz w:val="21"/>
          <w:szCs w:val="21"/>
          <w:lang w:eastAsia="ar-SA"/>
        </w:rPr>
      </w:pPr>
    </w:p>
    <w:p w:rsidR="00602B6A" w:rsidRPr="00602B6A" w:rsidRDefault="00602B6A" w:rsidP="00602B6A">
      <w:pPr>
        <w:suppressAutoHyphens/>
        <w:spacing w:after="0" w:line="240" w:lineRule="auto"/>
        <w:jc w:val="both"/>
        <w:rPr>
          <w:rFonts w:ascii="Arial" w:eastAsia="Times New Roman" w:hAnsi="Arial" w:cs="Arial"/>
          <w:color w:val="000000"/>
          <w:sz w:val="21"/>
          <w:szCs w:val="21"/>
          <w:lang w:eastAsia="ar-SA"/>
        </w:rPr>
      </w:pPr>
      <w:r w:rsidRPr="00602B6A">
        <w:rPr>
          <w:rFonts w:ascii="Arial" w:eastAsia="Times New Roman" w:hAnsi="Arial" w:cs="Arial"/>
          <w:color w:val="000000"/>
          <w:sz w:val="21"/>
          <w:szCs w:val="21"/>
          <w:lang w:eastAsia="ar-SA"/>
        </w:rPr>
        <w:t>El plazo de ejecución del contrato de que es objeto la presente licitación abarcará un período de 12 (doce) meses contados a partir de la notificación al adjudicatario  de la resolución de adjudicación debidamente intervenida por el Tribunal de Cuentas de la República y Área</w:t>
      </w:r>
      <w:r w:rsidR="007E6E52">
        <w:rPr>
          <w:rFonts w:ascii="Arial" w:eastAsia="Times New Roman" w:hAnsi="Arial" w:cs="Arial"/>
          <w:color w:val="000000"/>
          <w:sz w:val="21"/>
          <w:szCs w:val="21"/>
          <w:lang w:eastAsia="ar-SA"/>
        </w:rPr>
        <w:t xml:space="preserve"> de Auditores Del</w:t>
      </w:r>
      <w:r w:rsidR="00F34151">
        <w:rPr>
          <w:rFonts w:ascii="Arial" w:eastAsia="Times New Roman" w:hAnsi="Arial" w:cs="Arial"/>
          <w:color w:val="000000"/>
          <w:sz w:val="21"/>
          <w:szCs w:val="21"/>
          <w:lang w:eastAsia="ar-SA"/>
        </w:rPr>
        <w:t>egados</w:t>
      </w:r>
      <w:r w:rsidR="00A65121">
        <w:rPr>
          <w:rFonts w:ascii="Arial" w:eastAsia="Times New Roman" w:hAnsi="Arial" w:cs="Arial"/>
          <w:color w:val="000000"/>
          <w:sz w:val="21"/>
          <w:szCs w:val="21"/>
          <w:lang w:eastAsia="ar-SA"/>
        </w:rPr>
        <w:t xml:space="preserve"> de ASSE, prorrogable automáticamente por hasta un período de 1 </w:t>
      </w:r>
      <w:r w:rsidR="00F446D2">
        <w:rPr>
          <w:rFonts w:ascii="Arial" w:eastAsia="Times New Roman" w:hAnsi="Arial" w:cs="Arial"/>
          <w:color w:val="000000"/>
          <w:sz w:val="21"/>
          <w:szCs w:val="21"/>
          <w:lang w:eastAsia="ar-SA"/>
        </w:rPr>
        <w:t>(un) período de igual duración.</w:t>
      </w:r>
    </w:p>
    <w:p w:rsidR="002B4133" w:rsidRPr="0022093A" w:rsidRDefault="000720BC" w:rsidP="002B4133">
      <w:pPr>
        <w:pStyle w:val="NormalWeb"/>
        <w:spacing w:after="0"/>
        <w:rPr>
          <w:rFonts w:ascii="Arial" w:hAnsi="Arial" w:cs="Arial"/>
          <w:sz w:val="22"/>
          <w:szCs w:val="22"/>
        </w:rPr>
      </w:pPr>
      <w:r>
        <w:rPr>
          <w:rFonts w:ascii="Arial" w:hAnsi="Arial" w:cs="Arial"/>
          <w:b/>
          <w:bCs/>
          <w:color w:val="000000"/>
          <w:sz w:val="22"/>
          <w:szCs w:val="22"/>
        </w:rPr>
        <w:t>4)</w:t>
      </w:r>
      <w:r w:rsidR="002B4133" w:rsidRPr="0022093A">
        <w:rPr>
          <w:rFonts w:ascii="Arial" w:hAnsi="Arial" w:cs="Arial"/>
          <w:b/>
          <w:bCs/>
          <w:color w:val="000000"/>
          <w:sz w:val="22"/>
          <w:szCs w:val="22"/>
        </w:rPr>
        <w:t xml:space="preserve"> </w:t>
      </w:r>
      <w:r w:rsidR="002B4133" w:rsidRPr="0022093A">
        <w:rPr>
          <w:rFonts w:ascii="Arial" w:hAnsi="Arial" w:cs="Arial"/>
          <w:b/>
          <w:bCs/>
          <w:color w:val="000000"/>
          <w:sz w:val="22"/>
          <w:szCs w:val="22"/>
          <w:u w:val="single"/>
        </w:rPr>
        <w:t>SISTEMA DE PAGO.</w:t>
      </w:r>
    </w:p>
    <w:p w:rsidR="002B4133" w:rsidRPr="0022093A" w:rsidRDefault="002B4133" w:rsidP="002B4133">
      <w:pPr>
        <w:pStyle w:val="NormalWeb"/>
        <w:spacing w:after="0" w:line="102" w:lineRule="atLeast"/>
        <w:rPr>
          <w:rFonts w:ascii="Arial" w:hAnsi="Arial" w:cs="Arial"/>
          <w:sz w:val="22"/>
          <w:szCs w:val="22"/>
        </w:rPr>
      </w:pPr>
      <w:r w:rsidRPr="0022093A">
        <w:rPr>
          <w:rFonts w:ascii="Arial" w:hAnsi="Arial" w:cs="Arial"/>
          <w:color w:val="000000"/>
          <w:sz w:val="22"/>
          <w:szCs w:val="22"/>
        </w:rPr>
        <w:t>Forma de pago, mediante el S.I.I.F. (Sistema Integrado de Información Financiera); Plazo estimado de pago, a los  90 (noventa) días del cierre del mes al cual pertenece la factura.</w:t>
      </w:r>
    </w:p>
    <w:p w:rsidR="002B4133" w:rsidRPr="0022093A" w:rsidRDefault="000720BC" w:rsidP="002B4133">
      <w:pPr>
        <w:pStyle w:val="western"/>
        <w:rPr>
          <w:rFonts w:ascii="Arial" w:hAnsi="Arial" w:cs="Arial"/>
          <w:sz w:val="22"/>
          <w:szCs w:val="22"/>
        </w:rPr>
      </w:pPr>
      <w:r w:rsidRPr="000720BC">
        <w:rPr>
          <w:rFonts w:ascii="Arial" w:hAnsi="Arial" w:cs="Arial"/>
          <w:b/>
          <w:bCs/>
          <w:sz w:val="22"/>
          <w:szCs w:val="22"/>
        </w:rPr>
        <w:t>5)</w:t>
      </w:r>
      <w:r>
        <w:rPr>
          <w:rFonts w:ascii="Arial" w:hAnsi="Arial" w:cs="Arial"/>
          <w:b/>
          <w:bCs/>
          <w:sz w:val="22"/>
          <w:szCs w:val="22"/>
          <w:u w:val="single"/>
        </w:rPr>
        <w:t xml:space="preserve"> </w:t>
      </w:r>
      <w:r w:rsidR="002B4133" w:rsidRPr="0022093A">
        <w:rPr>
          <w:rFonts w:ascii="Arial" w:hAnsi="Arial" w:cs="Arial"/>
          <w:b/>
          <w:bCs/>
          <w:sz w:val="22"/>
          <w:szCs w:val="22"/>
          <w:u w:val="single"/>
        </w:rPr>
        <w:t xml:space="preserve"> ACTUALIZACION DE PRECIOS:</w:t>
      </w:r>
    </w:p>
    <w:p w:rsidR="002B4133" w:rsidRPr="0022093A" w:rsidRDefault="002B4133" w:rsidP="002B4133">
      <w:pPr>
        <w:pStyle w:val="western"/>
        <w:rPr>
          <w:rFonts w:ascii="Arial" w:hAnsi="Arial" w:cs="Arial"/>
          <w:sz w:val="22"/>
          <w:szCs w:val="22"/>
        </w:rPr>
      </w:pPr>
      <w:r w:rsidRPr="0022093A">
        <w:rPr>
          <w:rFonts w:ascii="Arial" w:hAnsi="Arial" w:cs="Arial"/>
          <w:color w:val="000000"/>
          <w:sz w:val="22"/>
          <w:szCs w:val="22"/>
        </w:rPr>
        <w:t>Los precios se considerarán fijos durante la vigencia del presente contrato. No se aceptarán ofertas que establezcan actualizaciones de precios.</w:t>
      </w:r>
    </w:p>
    <w:p w:rsidR="002B4133" w:rsidRPr="0022093A" w:rsidRDefault="002B4133" w:rsidP="002B4133">
      <w:pPr>
        <w:pStyle w:val="western"/>
        <w:rPr>
          <w:rFonts w:ascii="Arial" w:hAnsi="Arial" w:cs="Arial"/>
          <w:color w:val="000000"/>
          <w:sz w:val="22"/>
          <w:szCs w:val="22"/>
        </w:rPr>
      </w:pPr>
      <w:r w:rsidRPr="0022093A">
        <w:rPr>
          <w:rFonts w:ascii="Arial" w:hAnsi="Arial" w:cs="Arial"/>
          <w:color w:val="000000"/>
          <w:sz w:val="22"/>
          <w:szCs w:val="22"/>
        </w:rPr>
        <w:t>La actualización de precios será: 100% por IPC en forma semestral (1 de enero y 1 de julio de cada año)</w:t>
      </w:r>
    </w:p>
    <w:p w:rsidR="002B4133" w:rsidRDefault="002B4133" w:rsidP="002B4133">
      <w:pPr>
        <w:pStyle w:val="western"/>
        <w:rPr>
          <w:rFonts w:ascii="Arial" w:hAnsi="Arial" w:cs="Arial"/>
          <w:b/>
          <w:color w:val="000000"/>
          <w:sz w:val="22"/>
          <w:szCs w:val="22"/>
        </w:rPr>
      </w:pPr>
      <w:r w:rsidRPr="00876EDE">
        <w:rPr>
          <w:rFonts w:ascii="Arial" w:hAnsi="Arial" w:cs="Arial"/>
          <w:b/>
          <w:color w:val="000000"/>
          <w:sz w:val="22"/>
          <w:szCs w:val="22"/>
        </w:rPr>
        <w:t xml:space="preserve">P 1= PO * </w:t>
      </w:r>
      <w:proofErr w:type="gramStart"/>
      <w:r w:rsidRPr="00876EDE">
        <w:rPr>
          <w:rFonts w:ascii="Arial" w:hAnsi="Arial" w:cs="Arial"/>
          <w:b/>
          <w:color w:val="000000"/>
          <w:sz w:val="22"/>
          <w:szCs w:val="22"/>
        </w:rPr>
        <w:t>[ (</w:t>
      </w:r>
      <w:proofErr w:type="gramEnd"/>
      <w:r w:rsidRPr="00876EDE">
        <w:rPr>
          <w:rFonts w:ascii="Arial" w:hAnsi="Arial" w:cs="Arial"/>
          <w:b/>
          <w:color w:val="000000"/>
          <w:sz w:val="22"/>
          <w:szCs w:val="22"/>
        </w:rPr>
        <w:t>A1 / A0)]</w:t>
      </w:r>
    </w:p>
    <w:p w:rsidR="002B4133" w:rsidRPr="0022093A" w:rsidRDefault="002B4133" w:rsidP="00DA42CD">
      <w:pPr>
        <w:pStyle w:val="western"/>
        <w:spacing w:before="0" w:beforeAutospacing="0"/>
        <w:rPr>
          <w:rFonts w:ascii="Arial" w:hAnsi="Arial" w:cs="Arial"/>
          <w:color w:val="000000"/>
          <w:sz w:val="22"/>
          <w:szCs w:val="22"/>
        </w:rPr>
      </w:pPr>
      <w:r w:rsidRPr="0022093A">
        <w:rPr>
          <w:rFonts w:ascii="Arial" w:hAnsi="Arial" w:cs="Arial"/>
          <w:color w:val="000000"/>
          <w:sz w:val="22"/>
          <w:szCs w:val="22"/>
        </w:rPr>
        <w:t>P0= precio cotizado en la propuesta</w:t>
      </w:r>
    </w:p>
    <w:p w:rsidR="002B4133" w:rsidRPr="0022093A" w:rsidRDefault="002B4133" w:rsidP="00DA42CD">
      <w:pPr>
        <w:pStyle w:val="western"/>
        <w:spacing w:before="0" w:beforeAutospacing="0"/>
        <w:rPr>
          <w:rFonts w:ascii="Arial" w:hAnsi="Arial" w:cs="Arial"/>
          <w:color w:val="000000"/>
          <w:sz w:val="22"/>
          <w:szCs w:val="22"/>
        </w:rPr>
      </w:pPr>
      <w:r w:rsidRPr="0022093A">
        <w:rPr>
          <w:rFonts w:ascii="Arial" w:hAnsi="Arial" w:cs="Arial"/>
          <w:color w:val="000000"/>
          <w:sz w:val="22"/>
          <w:szCs w:val="22"/>
        </w:rPr>
        <w:t>P1= precio actualizado de la propuesta</w:t>
      </w:r>
    </w:p>
    <w:p w:rsidR="002B4133" w:rsidRPr="0022093A" w:rsidRDefault="002B4133" w:rsidP="00DA42CD">
      <w:pPr>
        <w:pStyle w:val="western"/>
        <w:spacing w:before="0" w:beforeAutospacing="0"/>
        <w:rPr>
          <w:rFonts w:ascii="Arial" w:hAnsi="Arial" w:cs="Arial"/>
          <w:color w:val="000000"/>
          <w:sz w:val="22"/>
          <w:szCs w:val="22"/>
        </w:rPr>
      </w:pPr>
      <w:r w:rsidRPr="0022093A">
        <w:rPr>
          <w:rFonts w:ascii="Arial" w:hAnsi="Arial" w:cs="Arial"/>
          <w:color w:val="000000"/>
          <w:sz w:val="22"/>
          <w:szCs w:val="22"/>
        </w:rPr>
        <w:t>A0 = Índice de Precios al Consumo (IPC) al mes anterior a la fecha de la apertura de ofertas</w:t>
      </w:r>
    </w:p>
    <w:p w:rsidR="002B4133" w:rsidRPr="0022093A" w:rsidRDefault="002B4133" w:rsidP="00DA42CD">
      <w:pPr>
        <w:pStyle w:val="western"/>
        <w:spacing w:before="0" w:beforeAutospacing="0"/>
        <w:rPr>
          <w:rFonts w:ascii="Arial" w:hAnsi="Arial" w:cs="Arial"/>
          <w:color w:val="000000"/>
          <w:sz w:val="22"/>
          <w:szCs w:val="22"/>
        </w:rPr>
      </w:pPr>
      <w:r w:rsidRPr="0022093A">
        <w:rPr>
          <w:rFonts w:ascii="Arial" w:hAnsi="Arial" w:cs="Arial"/>
          <w:color w:val="000000"/>
          <w:sz w:val="22"/>
          <w:szCs w:val="22"/>
        </w:rPr>
        <w:t xml:space="preserve">A1 = Índice de Precios al Consumo (IPC) del cierre de mes anterior al ajuste. </w:t>
      </w:r>
    </w:p>
    <w:p w:rsidR="002B4133" w:rsidRDefault="002B4133" w:rsidP="002B4133">
      <w:pPr>
        <w:pStyle w:val="western"/>
        <w:rPr>
          <w:rFonts w:ascii="Arial" w:hAnsi="Arial" w:cs="Arial"/>
          <w:color w:val="000000"/>
          <w:sz w:val="22"/>
          <w:szCs w:val="22"/>
        </w:rPr>
      </w:pPr>
      <w:r w:rsidRPr="0022093A">
        <w:rPr>
          <w:rFonts w:ascii="Arial" w:hAnsi="Arial" w:cs="Arial"/>
          <w:color w:val="000000"/>
          <w:sz w:val="22"/>
          <w:szCs w:val="22"/>
        </w:rPr>
        <w:t>Para el cálculo de la variación del IPC en el caso del primer ajuste, se considerará el período transcurrido entre el último día del mes anterior al de la apertura y el 31 de diciembre o 30 de junio según sea el caso.</w:t>
      </w:r>
    </w:p>
    <w:p w:rsidR="00C80E55" w:rsidRDefault="00C80E55" w:rsidP="002B4133">
      <w:pPr>
        <w:pStyle w:val="western"/>
        <w:rPr>
          <w:rFonts w:ascii="Arial" w:hAnsi="Arial" w:cs="Arial"/>
          <w:b/>
          <w:color w:val="000000"/>
          <w:sz w:val="22"/>
          <w:szCs w:val="22"/>
        </w:rPr>
      </w:pPr>
      <w:r w:rsidRPr="00C80E55">
        <w:rPr>
          <w:rFonts w:ascii="Arial" w:hAnsi="Arial" w:cs="Arial"/>
          <w:b/>
          <w:color w:val="000000"/>
          <w:sz w:val="22"/>
          <w:szCs w:val="22"/>
        </w:rPr>
        <w:t xml:space="preserve">6) </w:t>
      </w:r>
      <w:r w:rsidRPr="008B5C1B">
        <w:rPr>
          <w:rFonts w:ascii="Arial" w:hAnsi="Arial" w:cs="Arial"/>
          <w:b/>
          <w:color w:val="000000"/>
          <w:sz w:val="22"/>
          <w:szCs w:val="22"/>
          <w:u w:val="single"/>
        </w:rPr>
        <w:t>ACLARACIONES Y PRORROGA</w:t>
      </w:r>
      <w:r w:rsidRPr="00C80E55">
        <w:rPr>
          <w:rFonts w:ascii="Arial" w:hAnsi="Arial" w:cs="Arial"/>
          <w:b/>
          <w:color w:val="000000"/>
          <w:sz w:val="22"/>
          <w:szCs w:val="22"/>
        </w:rPr>
        <w:t>:</w:t>
      </w:r>
    </w:p>
    <w:p w:rsidR="005A71E1" w:rsidRDefault="005A71E1" w:rsidP="00C97609">
      <w:pPr>
        <w:pStyle w:val="Textoindependiente22"/>
        <w:jc w:val="both"/>
        <w:rPr>
          <w:rFonts w:ascii="Arial" w:hAnsi="Arial" w:cs="Arial"/>
          <w:sz w:val="22"/>
          <w:szCs w:val="22"/>
        </w:rPr>
      </w:pPr>
    </w:p>
    <w:p w:rsidR="00C97609" w:rsidRPr="00F43F98" w:rsidRDefault="00C97609" w:rsidP="00C97609">
      <w:pPr>
        <w:pStyle w:val="Textoindependiente22"/>
        <w:jc w:val="both"/>
        <w:rPr>
          <w:rFonts w:ascii="Arial" w:hAnsi="Arial" w:cs="Arial"/>
          <w:sz w:val="22"/>
          <w:szCs w:val="22"/>
        </w:rPr>
      </w:pPr>
      <w:r w:rsidRPr="00F43F98">
        <w:rPr>
          <w:rFonts w:ascii="Arial" w:hAnsi="Arial" w:cs="Arial"/>
          <w:sz w:val="22"/>
          <w:szCs w:val="22"/>
        </w:rPr>
        <w:t xml:space="preserve">Los oferentes podrán solicitar por escrito dirigido a este Departamento </w:t>
      </w:r>
      <w:r w:rsidRPr="00B0290C">
        <w:rPr>
          <w:rFonts w:ascii="Arial" w:hAnsi="Arial" w:cs="Arial"/>
          <w:bCs/>
          <w:sz w:val="22"/>
          <w:szCs w:val="22"/>
          <w:u w:val="single"/>
        </w:rPr>
        <w:t>aclaración</w:t>
      </w:r>
      <w:r w:rsidRPr="00B0290C">
        <w:rPr>
          <w:rFonts w:ascii="Arial" w:hAnsi="Arial" w:cs="Arial"/>
          <w:sz w:val="22"/>
          <w:szCs w:val="22"/>
          <w:u w:val="single"/>
        </w:rPr>
        <w:t xml:space="preserve"> </w:t>
      </w:r>
      <w:r w:rsidRPr="00F43F98">
        <w:rPr>
          <w:rFonts w:ascii="Arial" w:hAnsi="Arial" w:cs="Arial"/>
          <w:sz w:val="22"/>
          <w:szCs w:val="22"/>
        </w:rPr>
        <w:t>respecto al mismo hasta 5</w:t>
      </w:r>
      <w:r w:rsidRPr="00F43F98">
        <w:rPr>
          <w:rFonts w:ascii="Arial" w:hAnsi="Arial" w:cs="Arial"/>
          <w:b/>
          <w:bCs/>
          <w:sz w:val="22"/>
          <w:szCs w:val="22"/>
        </w:rPr>
        <w:t xml:space="preserve"> </w:t>
      </w:r>
      <w:r w:rsidRPr="00F43F98">
        <w:rPr>
          <w:rFonts w:ascii="Arial" w:hAnsi="Arial" w:cs="Arial"/>
          <w:bCs/>
          <w:sz w:val="22"/>
          <w:szCs w:val="22"/>
        </w:rPr>
        <w:t>días hábiles</w:t>
      </w:r>
      <w:r w:rsidRPr="00F43F98">
        <w:rPr>
          <w:rFonts w:ascii="Arial" w:hAnsi="Arial" w:cs="Arial"/>
          <w:sz w:val="22"/>
          <w:szCs w:val="22"/>
        </w:rPr>
        <w:t xml:space="preserve"> antes de la fecha de apertura, teniendo la Administración un plazo de cuarenta y ocho horas para evacuar las mismas.</w:t>
      </w:r>
    </w:p>
    <w:p w:rsidR="00C97609" w:rsidRPr="00F43F98" w:rsidRDefault="00C97609" w:rsidP="00C97609">
      <w:pPr>
        <w:pStyle w:val="Textoindependiente22"/>
        <w:ind w:firstLine="360"/>
        <w:jc w:val="both"/>
        <w:rPr>
          <w:rFonts w:ascii="Arial" w:hAnsi="Arial" w:cs="Arial"/>
          <w:sz w:val="22"/>
          <w:szCs w:val="22"/>
        </w:rPr>
      </w:pPr>
    </w:p>
    <w:p w:rsidR="00C97609" w:rsidRPr="00F43F98" w:rsidRDefault="00C97609" w:rsidP="00C97609">
      <w:pPr>
        <w:pStyle w:val="Textoindependiente22"/>
        <w:ind w:firstLine="360"/>
        <w:jc w:val="both"/>
        <w:rPr>
          <w:rFonts w:ascii="Arial" w:hAnsi="Arial" w:cs="Arial"/>
          <w:sz w:val="22"/>
          <w:szCs w:val="22"/>
        </w:rPr>
      </w:pPr>
      <w:r w:rsidRPr="00F43F98">
        <w:rPr>
          <w:rFonts w:ascii="Arial" w:hAnsi="Arial" w:cs="Arial"/>
          <w:sz w:val="22"/>
          <w:szCs w:val="22"/>
        </w:rPr>
        <w:t>Para solicitar</w:t>
      </w:r>
      <w:r w:rsidRPr="00F43F98">
        <w:rPr>
          <w:rFonts w:ascii="Arial" w:hAnsi="Arial" w:cs="Arial"/>
          <w:b/>
          <w:bCs/>
          <w:sz w:val="22"/>
          <w:szCs w:val="22"/>
        </w:rPr>
        <w:t xml:space="preserve"> </w:t>
      </w:r>
      <w:r w:rsidRPr="00B0290C">
        <w:rPr>
          <w:rFonts w:ascii="Arial" w:hAnsi="Arial" w:cs="Arial"/>
          <w:bCs/>
          <w:sz w:val="22"/>
          <w:szCs w:val="22"/>
          <w:u w:val="single"/>
        </w:rPr>
        <w:t>prórroga</w:t>
      </w:r>
      <w:r w:rsidRPr="00F43F98">
        <w:rPr>
          <w:rFonts w:ascii="Arial" w:hAnsi="Arial" w:cs="Arial"/>
          <w:bCs/>
          <w:sz w:val="22"/>
          <w:szCs w:val="22"/>
        </w:rPr>
        <w:t xml:space="preserve"> </w:t>
      </w:r>
      <w:r w:rsidRPr="00F43F98">
        <w:rPr>
          <w:rFonts w:ascii="Arial" w:hAnsi="Arial" w:cs="Arial"/>
          <w:sz w:val="22"/>
          <w:szCs w:val="22"/>
        </w:rPr>
        <w:t xml:space="preserve">de la fecha de apertura,  deberá presentarse la solicitud por escrito con una antelación mínima de 5 </w:t>
      </w:r>
      <w:r w:rsidRPr="00F43F98">
        <w:rPr>
          <w:rFonts w:ascii="Arial" w:hAnsi="Arial" w:cs="Arial"/>
          <w:bCs/>
          <w:sz w:val="22"/>
          <w:szCs w:val="22"/>
        </w:rPr>
        <w:t>días hábiles</w:t>
      </w:r>
      <w:r w:rsidRPr="00F43F98">
        <w:rPr>
          <w:rFonts w:ascii="Arial" w:hAnsi="Arial" w:cs="Arial"/>
          <w:sz w:val="22"/>
          <w:szCs w:val="22"/>
        </w:rPr>
        <w:t xml:space="preserve"> a la fecha fijada para la apertura, acompañada de un depósito a favor de A.S.S.E equivalente a 10 Unidades Reajustables. La prórroga será resuelta por la Administración según su exclusivo criterio.-</w:t>
      </w:r>
    </w:p>
    <w:p w:rsidR="00876EDE" w:rsidRDefault="000720BC" w:rsidP="00876EDE">
      <w:pPr>
        <w:spacing w:before="100" w:beforeAutospacing="1" w:after="0" w:line="240" w:lineRule="auto"/>
        <w:jc w:val="both"/>
        <w:rPr>
          <w:rFonts w:ascii="Arial" w:eastAsia="Times New Roman" w:hAnsi="Arial" w:cs="Arial"/>
          <w:color w:val="000000"/>
          <w:lang w:eastAsia="es-ES"/>
        </w:rPr>
      </w:pPr>
      <w:r w:rsidRPr="000720BC">
        <w:rPr>
          <w:rFonts w:ascii="Arial" w:eastAsia="Times New Roman" w:hAnsi="Arial" w:cs="Arial"/>
          <w:b/>
          <w:color w:val="000000"/>
          <w:lang w:eastAsia="es-ES"/>
        </w:rPr>
        <w:t>7</w:t>
      </w:r>
      <w:r w:rsidR="00876EDE" w:rsidRPr="000720BC">
        <w:rPr>
          <w:rFonts w:ascii="Arial" w:eastAsia="Times New Roman" w:hAnsi="Arial" w:cs="Arial"/>
          <w:b/>
          <w:color w:val="000000"/>
          <w:lang w:eastAsia="es-ES"/>
        </w:rPr>
        <w:t>)</w:t>
      </w:r>
      <w:r w:rsidR="00876EDE" w:rsidRPr="0022093A">
        <w:rPr>
          <w:rFonts w:ascii="Arial" w:eastAsia="Times New Roman" w:hAnsi="Arial" w:cs="Arial"/>
          <w:b/>
          <w:color w:val="000000"/>
          <w:u w:val="single"/>
          <w:lang w:eastAsia="es-ES"/>
        </w:rPr>
        <w:t xml:space="preserve"> MANTENIMIENTO DE OFERTA</w:t>
      </w:r>
      <w:r w:rsidR="00876EDE" w:rsidRPr="0022093A">
        <w:rPr>
          <w:rFonts w:ascii="Arial" w:eastAsia="Times New Roman" w:hAnsi="Arial" w:cs="Arial"/>
          <w:color w:val="000000"/>
          <w:lang w:eastAsia="es-ES"/>
        </w:rPr>
        <w:t>: 150 días. Vencido dicho plazo la vigencia de las ofertas se considerará automáticamente prorrogada, salvo manifestación expresa en contrario por parte de los oferentes.</w:t>
      </w:r>
    </w:p>
    <w:p w:rsidR="003B0B69" w:rsidRDefault="000720BC" w:rsidP="00876EDE">
      <w:pPr>
        <w:spacing w:before="100" w:beforeAutospacing="1" w:after="0" w:line="240" w:lineRule="auto"/>
        <w:jc w:val="both"/>
        <w:rPr>
          <w:rFonts w:ascii="Arial" w:eastAsia="Times New Roman" w:hAnsi="Arial" w:cs="Arial"/>
          <w:b/>
          <w:color w:val="000000"/>
          <w:u w:val="single"/>
          <w:lang w:eastAsia="es-ES"/>
        </w:rPr>
      </w:pPr>
      <w:r w:rsidRPr="000720BC">
        <w:rPr>
          <w:rFonts w:ascii="Arial" w:eastAsia="Times New Roman" w:hAnsi="Arial" w:cs="Arial"/>
          <w:b/>
          <w:color w:val="000000"/>
          <w:lang w:eastAsia="es-ES"/>
        </w:rPr>
        <w:t>8)</w:t>
      </w:r>
      <w:r w:rsidR="003B0B69" w:rsidRPr="003B0B69">
        <w:rPr>
          <w:rFonts w:ascii="Arial" w:eastAsia="Times New Roman" w:hAnsi="Arial" w:cs="Arial"/>
          <w:b/>
          <w:color w:val="000000"/>
          <w:u w:val="single"/>
          <w:lang w:eastAsia="es-ES"/>
        </w:rPr>
        <w:t xml:space="preserve"> EVALUACIÓN DE LAS OFERTAS Y ADJUDICACIÓN:</w:t>
      </w:r>
    </w:p>
    <w:p w:rsidR="00B8138C" w:rsidRPr="0022093A" w:rsidRDefault="00B8138C" w:rsidP="00B8138C">
      <w:pPr>
        <w:autoSpaceDE w:val="0"/>
        <w:autoSpaceDN w:val="0"/>
        <w:adjustRightInd w:val="0"/>
        <w:spacing w:after="0" w:line="240" w:lineRule="auto"/>
        <w:rPr>
          <w:rFonts w:ascii="Arial" w:eastAsia="Times New Roman" w:hAnsi="Arial" w:cs="Arial"/>
          <w:color w:val="000000"/>
          <w:lang w:eastAsia="es-ES"/>
        </w:rPr>
      </w:pPr>
      <w:r w:rsidRPr="0022093A">
        <w:rPr>
          <w:rFonts w:ascii="Arial" w:eastAsia="Times New Roman" w:hAnsi="Arial" w:cs="Arial"/>
          <w:color w:val="000000"/>
          <w:lang w:eastAsia="es-ES"/>
        </w:rPr>
        <w:t>Los criterios que se adoptarán para evaluar las ofertas  así como la ponderación de los mismos a los efectos de determinar la calificación será regida por los puntos abajo detallados que a la vez cumplan con las características, especificaciones y exigencias de calidad detalladas en el Anexo I y que hayan sido verificadas a través de las muestras, reservándose el Centro el derecho de seleccionar la oferta que a su juicio considere más conveniente para sus intereses, aunque no sea la de menor precio, adjudicando o rechazando todas.</w:t>
      </w:r>
    </w:p>
    <w:p w:rsidR="00664ECA" w:rsidRDefault="00503D64" w:rsidP="00493847">
      <w:pPr>
        <w:pStyle w:val="Prrafodelista"/>
        <w:numPr>
          <w:ilvl w:val="0"/>
          <w:numId w:val="6"/>
        </w:numPr>
        <w:spacing w:before="100" w:beforeAutospacing="1" w:after="0" w:line="240" w:lineRule="auto"/>
        <w:ind w:left="426"/>
        <w:jc w:val="both"/>
        <w:rPr>
          <w:rFonts w:ascii="Arial" w:eastAsia="Times New Roman" w:hAnsi="Arial" w:cs="Arial"/>
          <w:color w:val="000000"/>
          <w:lang w:eastAsia="es-ES"/>
        </w:rPr>
      </w:pPr>
      <w:r w:rsidRPr="00503D64">
        <w:rPr>
          <w:rFonts w:ascii="Arial" w:eastAsia="Times New Roman" w:hAnsi="Arial" w:cs="Arial"/>
          <w:color w:val="000000"/>
          <w:u w:val="single"/>
          <w:lang w:eastAsia="es-ES"/>
        </w:rPr>
        <w:t>Precio</w:t>
      </w:r>
      <w:r>
        <w:rPr>
          <w:rFonts w:ascii="Arial" w:eastAsia="Times New Roman" w:hAnsi="Arial" w:cs="Arial"/>
          <w:color w:val="000000"/>
          <w:lang w:eastAsia="es-ES"/>
        </w:rPr>
        <w:t xml:space="preserve">: se puntuará al menor precio con </w:t>
      </w:r>
      <w:r w:rsidR="00607081">
        <w:rPr>
          <w:rFonts w:ascii="Arial" w:eastAsia="Times New Roman" w:hAnsi="Arial" w:cs="Arial"/>
          <w:color w:val="000000"/>
          <w:lang w:eastAsia="es-ES"/>
        </w:rPr>
        <w:t>55</w:t>
      </w:r>
      <w:r>
        <w:rPr>
          <w:rFonts w:ascii="Arial" w:eastAsia="Times New Roman" w:hAnsi="Arial" w:cs="Arial"/>
          <w:color w:val="000000"/>
          <w:lang w:eastAsia="es-ES"/>
        </w:rPr>
        <w:t xml:space="preserve"> puntos, y se realizará a partir de éste una regla de tres  inversa para puntuar el resto de las ofertas.</w:t>
      </w:r>
    </w:p>
    <w:p w:rsidR="00503D64" w:rsidRDefault="00503D64" w:rsidP="00493847">
      <w:pPr>
        <w:pStyle w:val="Prrafodelista"/>
        <w:numPr>
          <w:ilvl w:val="0"/>
          <w:numId w:val="6"/>
        </w:numPr>
        <w:spacing w:before="100" w:beforeAutospacing="1" w:after="0" w:line="240" w:lineRule="auto"/>
        <w:ind w:left="426"/>
        <w:jc w:val="both"/>
        <w:rPr>
          <w:rFonts w:ascii="Arial" w:eastAsia="Times New Roman" w:hAnsi="Arial" w:cs="Arial"/>
          <w:color w:val="000000"/>
          <w:lang w:eastAsia="es-ES"/>
        </w:rPr>
      </w:pPr>
      <w:r>
        <w:rPr>
          <w:rFonts w:ascii="Arial" w:eastAsia="Times New Roman" w:hAnsi="Arial" w:cs="Arial"/>
          <w:color w:val="000000"/>
          <w:u w:val="single"/>
          <w:lang w:eastAsia="es-ES"/>
        </w:rPr>
        <w:t>Calidad</w:t>
      </w:r>
      <w:r w:rsidRPr="00503D64">
        <w:rPr>
          <w:rFonts w:ascii="Arial" w:eastAsia="Times New Roman" w:hAnsi="Arial" w:cs="Arial"/>
          <w:color w:val="000000"/>
          <w:lang w:eastAsia="es-ES"/>
        </w:rPr>
        <w:t>:</w:t>
      </w:r>
      <w:r>
        <w:rPr>
          <w:rFonts w:ascii="Arial" w:eastAsia="Times New Roman" w:hAnsi="Arial" w:cs="Arial"/>
          <w:color w:val="000000"/>
          <w:lang w:eastAsia="es-ES"/>
        </w:rPr>
        <w:t xml:space="preserve"> se puntuará con un máximo de </w:t>
      </w:r>
      <w:r w:rsidR="00F446D2">
        <w:rPr>
          <w:rFonts w:ascii="Arial" w:eastAsia="Times New Roman" w:hAnsi="Arial" w:cs="Arial"/>
          <w:color w:val="000000"/>
          <w:lang w:eastAsia="es-ES"/>
        </w:rPr>
        <w:t>20</w:t>
      </w:r>
      <w:r>
        <w:rPr>
          <w:rFonts w:ascii="Arial" w:eastAsia="Times New Roman" w:hAnsi="Arial" w:cs="Arial"/>
          <w:color w:val="000000"/>
          <w:lang w:eastAsia="es-ES"/>
        </w:rPr>
        <w:t xml:space="preserve"> puntos a los artículos de excelente calidad, </w:t>
      </w:r>
      <w:r w:rsidR="00F446D2">
        <w:rPr>
          <w:rFonts w:ascii="Arial" w:eastAsia="Times New Roman" w:hAnsi="Arial" w:cs="Arial"/>
          <w:color w:val="000000"/>
          <w:lang w:eastAsia="es-ES"/>
        </w:rPr>
        <w:t>10</w:t>
      </w:r>
      <w:r w:rsidR="009D2881">
        <w:rPr>
          <w:rFonts w:ascii="Arial" w:eastAsia="Times New Roman" w:hAnsi="Arial" w:cs="Arial"/>
          <w:color w:val="000000"/>
          <w:lang w:eastAsia="es-ES"/>
        </w:rPr>
        <w:t xml:space="preserve"> </w:t>
      </w:r>
      <w:r>
        <w:rPr>
          <w:rFonts w:ascii="Arial" w:eastAsia="Times New Roman" w:hAnsi="Arial" w:cs="Arial"/>
          <w:color w:val="000000"/>
          <w:lang w:eastAsia="es-ES"/>
        </w:rPr>
        <w:t xml:space="preserve">puntos de buena calidad, </w:t>
      </w:r>
      <w:r w:rsidR="00F446D2">
        <w:rPr>
          <w:rFonts w:ascii="Arial" w:eastAsia="Times New Roman" w:hAnsi="Arial" w:cs="Arial"/>
          <w:color w:val="000000"/>
          <w:lang w:eastAsia="es-ES"/>
        </w:rPr>
        <w:t>5</w:t>
      </w:r>
      <w:r>
        <w:rPr>
          <w:rFonts w:ascii="Arial" w:eastAsia="Times New Roman" w:hAnsi="Arial" w:cs="Arial"/>
          <w:color w:val="000000"/>
          <w:lang w:eastAsia="es-ES"/>
        </w:rPr>
        <w:t xml:space="preserve"> puntos de regular calidad.</w:t>
      </w:r>
    </w:p>
    <w:p w:rsidR="00E20F93" w:rsidRDefault="00503D64" w:rsidP="00493847">
      <w:pPr>
        <w:pStyle w:val="Prrafodelista"/>
        <w:numPr>
          <w:ilvl w:val="0"/>
          <w:numId w:val="6"/>
        </w:numPr>
        <w:spacing w:before="100" w:beforeAutospacing="1" w:after="0" w:line="240" w:lineRule="auto"/>
        <w:ind w:left="426"/>
        <w:jc w:val="both"/>
        <w:rPr>
          <w:rFonts w:ascii="Arial" w:eastAsia="Times New Roman" w:hAnsi="Arial" w:cs="Arial"/>
          <w:color w:val="000000"/>
          <w:lang w:eastAsia="es-ES"/>
        </w:rPr>
      </w:pPr>
      <w:r>
        <w:rPr>
          <w:rFonts w:ascii="Arial" w:eastAsia="Times New Roman" w:hAnsi="Arial" w:cs="Arial"/>
          <w:color w:val="000000"/>
          <w:u w:val="single"/>
          <w:lang w:eastAsia="es-ES"/>
        </w:rPr>
        <w:t>Antecedentes de los oferentes</w:t>
      </w:r>
      <w:r w:rsidRPr="00493847">
        <w:rPr>
          <w:rFonts w:ascii="Arial" w:eastAsia="Times New Roman" w:hAnsi="Arial" w:cs="Arial"/>
          <w:color w:val="000000"/>
          <w:u w:val="single"/>
          <w:lang w:eastAsia="es-ES"/>
        </w:rPr>
        <w:t xml:space="preserve">: </w:t>
      </w:r>
      <w:r w:rsidRPr="00493847">
        <w:rPr>
          <w:rFonts w:ascii="Arial" w:eastAsia="Times New Roman" w:hAnsi="Arial" w:cs="Arial"/>
          <w:color w:val="000000"/>
          <w:lang w:eastAsia="es-ES"/>
        </w:rPr>
        <w:t xml:space="preserve">se puntuará con </w:t>
      </w:r>
      <w:r w:rsidR="002527ED">
        <w:rPr>
          <w:rFonts w:ascii="Arial" w:eastAsia="Times New Roman" w:hAnsi="Arial" w:cs="Arial"/>
          <w:color w:val="000000"/>
          <w:lang w:eastAsia="es-ES"/>
        </w:rPr>
        <w:t>1</w:t>
      </w:r>
      <w:r w:rsidR="009D2881">
        <w:rPr>
          <w:rFonts w:ascii="Arial" w:eastAsia="Times New Roman" w:hAnsi="Arial" w:cs="Arial"/>
          <w:color w:val="000000"/>
          <w:lang w:eastAsia="es-ES"/>
        </w:rPr>
        <w:t>5</w:t>
      </w:r>
      <w:r w:rsidRPr="00493847">
        <w:rPr>
          <w:rFonts w:ascii="Arial" w:eastAsia="Times New Roman" w:hAnsi="Arial" w:cs="Arial"/>
          <w:color w:val="000000"/>
          <w:lang w:eastAsia="es-ES"/>
        </w:rPr>
        <w:t xml:space="preserve"> puntos a los antecedentes positivos documentados en la Unidad y </w:t>
      </w:r>
      <w:r w:rsidR="008B221D">
        <w:rPr>
          <w:rFonts w:ascii="Arial" w:eastAsia="Times New Roman" w:hAnsi="Arial" w:cs="Arial"/>
          <w:color w:val="000000"/>
          <w:lang w:eastAsia="es-ES"/>
        </w:rPr>
        <w:t>10</w:t>
      </w:r>
      <w:r w:rsidRPr="00493847">
        <w:rPr>
          <w:rFonts w:ascii="Arial" w:eastAsia="Times New Roman" w:hAnsi="Arial" w:cs="Arial"/>
          <w:color w:val="000000"/>
          <w:lang w:eastAsia="es-ES"/>
        </w:rPr>
        <w:t xml:space="preserve"> puntos a los antecedentes positivos documentados en otras </w:t>
      </w:r>
      <w:r w:rsidR="00E20F93" w:rsidRPr="00493847">
        <w:rPr>
          <w:rFonts w:ascii="Arial" w:eastAsia="Times New Roman" w:hAnsi="Arial" w:cs="Arial"/>
          <w:color w:val="000000"/>
          <w:lang w:eastAsia="es-ES"/>
        </w:rPr>
        <w:t xml:space="preserve">Instituciones (no </w:t>
      </w:r>
      <w:r w:rsidR="00441E4A" w:rsidRPr="00493847">
        <w:rPr>
          <w:rFonts w:ascii="Arial" w:eastAsia="Times New Roman" w:hAnsi="Arial" w:cs="Arial"/>
          <w:color w:val="000000"/>
          <w:lang w:eastAsia="es-ES"/>
        </w:rPr>
        <w:t>acumulable</w:t>
      </w:r>
      <w:r w:rsidR="00E20F93" w:rsidRPr="00493847">
        <w:rPr>
          <w:rFonts w:ascii="Arial" w:eastAsia="Times New Roman" w:hAnsi="Arial" w:cs="Arial"/>
          <w:color w:val="000000"/>
          <w:lang w:eastAsia="es-ES"/>
        </w:rPr>
        <w:t xml:space="preserve"> por cantidad de Instituciones).</w:t>
      </w:r>
    </w:p>
    <w:p w:rsidR="00FB11EB" w:rsidRDefault="00FB11EB" w:rsidP="00493847">
      <w:pPr>
        <w:pStyle w:val="Prrafodelista"/>
        <w:numPr>
          <w:ilvl w:val="0"/>
          <w:numId w:val="6"/>
        </w:numPr>
        <w:spacing w:before="100" w:beforeAutospacing="1" w:after="0" w:line="240" w:lineRule="auto"/>
        <w:ind w:left="426"/>
        <w:jc w:val="both"/>
        <w:rPr>
          <w:rFonts w:ascii="Arial" w:eastAsia="Times New Roman" w:hAnsi="Arial" w:cs="Arial"/>
          <w:color w:val="000000"/>
          <w:lang w:eastAsia="es-ES"/>
        </w:rPr>
      </w:pPr>
      <w:r>
        <w:rPr>
          <w:rFonts w:ascii="Arial" w:eastAsia="Times New Roman" w:hAnsi="Arial" w:cs="Arial"/>
          <w:color w:val="000000"/>
          <w:u w:val="single"/>
          <w:lang w:eastAsia="es-ES"/>
        </w:rPr>
        <w:t>Proveedor:</w:t>
      </w:r>
      <w:r>
        <w:rPr>
          <w:rFonts w:ascii="Arial" w:eastAsia="Times New Roman" w:hAnsi="Arial" w:cs="Arial"/>
          <w:color w:val="000000"/>
          <w:lang w:eastAsia="es-ES"/>
        </w:rPr>
        <w:t xml:space="preserve"> se puntuará con 10 puntos a los proveedores del medio local y 5 puntos a los proveedores no locales.</w:t>
      </w:r>
    </w:p>
    <w:p w:rsidR="00F446D2" w:rsidRDefault="00F446D2" w:rsidP="00F446D2">
      <w:pPr>
        <w:pStyle w:val="Prrafodelista"/>
        <w:spacing w:before="100" w:beforeAutospacing="1" w:after="0" w:line="240" w:lineRule="auto"/>
        <w:ind w:left="426"/>
        <w:jc w:val="both"/>
        <w:rPr>
          <w:rFonts w:ascii="Arial" w:eastAsia="Times New Roman" w:hAnsi="Arial" w:cs="Arial"/>
          <w:color w:val="000000"/>
          <w:u w:val="single"/>
          <w:lang w:eastAsia="es-ES"/>
        </w:rPr>
      </w:pPr>
    </w:p>
    <w:p w:rsidR="00503D64" w:rsidRDefault="00E20F93" w:rsidP="00493847">
      <w:pPr>
        <w:pStyle w:val="Prrafodelista"/>
        <w:spacing w:before="100" w:beforeAutospacing="1" w:after="0" w:line="240" w:lineRule="auto"/>
        <w:ind w:left="0"/>
        <w:jc w:val="both"/>
        <w:rPr>
          <w:rFonts w:ascii="Arial" w:eastAsia="Times New Roman" w:hAnsi="Arial" w:cs="Arial"/>
          <w:color w:val="000000"/>
          <w:lang w:eastAsia="es-ES"/>
        </w:rPr>
      </w:pPr>
      <w:r w:rsidRPr="00E20F93">
        <w:rPr>
          <w:rFonts w:ascii="Arial" w:eastAsia="Times New Roman" w:hAnsi="Arial" w:cs="Arial"/>
          <w:color w:val="000000"/>
          <w:lang w:eastAsia="es-ES"/>
        </w:rPr>
        <w:t xml:space="preserve">LA ADMINISTRACIÓN DE SERVICIOS DE SALUD DEL ESTADO SE RESERVA EL DERECHO DE ADJUDICAR TOTAL O PARCIALMENTE EL LLAMADO O DEJAR SIN EFECTO EL MISMO EN CUALQUIER ETAPA DEL PROCEDIMIENTO SEGÚN ESTIME CONVENIENTE A LOS INTERESES DE ESTA </w:t>
      </w:r>
      <w:r w:rsidR="00BE7D85" w:rsidRPr="00E20F93">
        <w:rPr>
          <w:rFonts w:ascii="Arial" w:eastAsia="Times New Roman" w:hAnsi="Arial" w:cs="Arial"/>
          <w:color w:val="000000"/>
          <w:lang w:eastAsia="es-ES"/>
        </w:rPr>
        <w:t>ADMINISTRACION.</w:t>
      </w:r>
    </w:p>
    <w:p w:rsidR="00E20F93" w:rsidRPr="00E20F93" w:rsidRDefault="00E20F93" w:rsidP="00E20F93">
      <w:pPr>
        <w:pStyle w:val="Prrafodelista"/>
        <w:spacing w:before="100" w:beforeAutospacing="1" w:after="0" w:line="240" w:lineRule="auto"/>
        <w:ind w:left="1080"/>
        <w:jc w:val="both"/>
        <w:rPr>
          <w:rFonts w:ascii="Arial" w:eastAsia="Times New Roman" w:hAnsi="Arial" w:cs="Arial"/>
          <w:color w:val="000000"/>
          <w:lang w:eastAsia="es-ES"/>
        </w:rPr>
      </w:pPr>
    </w:p>
    <w:p w:rsidR="00E20F93" w:rsidRPr="0022093A" w:rsidRDefault="000720BC" w:rsidP="00E20F93">
      <w:pPr>
        <w:spacing w:before="100" w:beforeAutospacing="1" w:after="0" w:line="240" w:lineRule="auto"/>
        <w:jc w:val="both"/>
        <w:rPr>
          <w:rFonts w:ascii="Arial" w:eastAsia="Times New Roman" w:hAnsi="Arial" w:cs="Arial"/>
          <w:b/>
          <w:bCs/>
          <w:u w:val="single"/>
          <w:lang w:eastAsia="es-ES"/>
        </w:rPr>
      </w:pPr>
      <w:r w:rsidRPr="000720BC">
        <w:rPr>
          <w:rFonts w:ascii="Arial" w:eastAsia="Times New Roman" w:hAnsi="Arial" w:cs="Arial"/>
          <w:b/>
          <w:bCs/>
          <w:lang w:eastAsia="es-ES"/>
        </w:rPr>
        <w:t>9</w:t>
      </w:r>
      <w:r w:rsidR="00E20F93" w:rsidRPr="000720BC">
        <w:rPr>
          <w:rFonts w:ascii="Arial" w:eastAsia="Times New Roman" w:hAnsi="Arial" w:cs="Arial"/>
          <w:b/>
          <w:bCs/>
          <w:lang w:eastAsia="es-ES"/>
        </w:rPr>
        <w:t>)</w:t>
      </w:r>
      <w:r w:rsidR="00E20F93" w:rsidRPr="0022093A">
        <w:rPr>
          <w:rFonts w:ascii="Arial" w:eastAsia="Times New Roman" w:hAnsi="Arial" w:cs="Arial"/>
          <w:b/>
          <w:bCs/>
          <w:u w:val="single"/>
          <w:lang w:eastAsia="es-ES"/>
        </w:rPr>
        <w:t xml:space="preserve"> NEGOCIACIONES:</w:t>
      </w:r>
    </w:p>
    <w:p w:rsidR="00E20F93" w:rsidRPr="0022093A" w:rsidRDefault="00E20F93" w:rsidP="00E20F93">
      <w:pPr>
        <w:spacing w:after="0" w:line="240" w:lineRule="auto"/>
        <w:jc w:val="both"/>
        <w:rPr>
          <w:rFonts w:ascii="Arial" w:eastAsia="Times New Roman" w:hAnsi="Arial" w:cs="Arial"/>
          <w:lang w:eastAsia="es-ES"/>
        </w:rPr>
      </w:pPr>
    </w:p>
    <w:p w:rsidR="00E20F93" w:rsidRPr="0022093A" w:rsidRDefault="00E20F93" w:rsidP="00E20F93">
      <w:pPr>
        <w:spacing w:after="0" w:line="240" w:lineRule="auto"/>
        <w:jc w:val="both"/>
        <w:rPr>
          <w:rFonts w:ascii="Arial" w:eastAsia="Times New Roman" w:hAnsi="Arial" w:cs="Arial"/>
          <w:lang w:eastAsia="es-ES"/>
        </w:rPr>
      </w:pPr>
      <w:r w:rsidRPr="0022093A">
        <w:rPr>
          <w:rFonts w:ascii="Arial" w:eastAsia="Times New Roman" w:hAnsi="Arial" w:cs="Arial"/>
          <w:lang w:eastAsia="es-ES"/>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E20F93" w:rsidRPr="0022093A" w:rsidRDefault="00E20F93" w:rsidP="00E20F93">
      <w:pPr>
        <w:spacing w:after="0" w:line="240" w:lineRule="auto"/>
        <w:jc w:val="both"/>
        <w:rPr>
          <w:rFonts w:ascii="Arial" w:eastAsia="Times New Roman" w:hAnsi="Arial" w:cs="Arial"/>
          <w:lang w:eastAsia="es-ES"/>
        </w:rPr>
      </w:pPr>
      <w:r w:rsidRPr="0022093A">
        <w:rPr>
          <w:rFonts w:ascii="Arial" w:eastAsia="Times New Roman" w:hAnsi="Arial" w:cs="Arial"/>
          <w:lang w:eastAsia="es-ES"/>
        </w:rPr>
        <w:t xml:space="preserve">Asimismo el Ordenador del Gasto o la Comisión Asesora debidamente autorizada por este </w:t>
      </w:r>
      <w:proofErr w:type="gramStart"/>
      <w:r w:rsidRPr="0022093A">
        <w:rPr>
          <w:rFonts w:ascii="Arial" w:eastAsia="Times New Roman" w:hAnsi="Arial" w:cs="Arial"/>
          <w:lang w:eastAsia="es-ES"/>
        </w:rPr>
        <w:t>podrá</w:t>
      </w:r>
      <w:proofErr w:type="gramEnd"/>
      <w:r w:rsidRPr="0022093A">
        <w:rPr>
          <w:rFonts w:ascii="Arial" w:eastAsia="Times New Roman" w:hAnsi="Arial" w:cs="Arial"/>
          <w:lang w:eastAsia="es-ES"/>
        </w:rPr>
        <w:t xml:space="preserve"> realizar negociaciones tendientes a la mejora de ofertas en los casos de precios manifiestamente inconvenientes.-</w:t>
      </w:r>
    </w:p>
    <w:p w:rsidR="00E20F93" w:rsidRPr="0022093A" w:rsidRDefault="000720BC" w:rsidP="00E20F93">
      <w:pPr>
        <w:spacing w:before="100" w:beforeAutospacing="1" w:after="0" w:line="240" w:lineRule="auto"/>
        <w:jc w:val="both"/>
        <w:rPr>
          <w:rFonts w:ascii="Arial" w:eastAsia="Times New Roman" w:hAnsi="Arial" w:cs="Arial"/>
          <w:lang w:eastAsia="es-ES"/>
        </w:rPr>
      </w:pPr>
      <w:r w:rsidRPr="000720BC">
        <w:rPr>
          <w:rFonts w:ascii="Arial" w:eastAsia="Times New Roman" w:hAnsi="Arial" w:cs="Arial"/>
          <w:b/>
          <w:bCs/>
          <w:lang w:eastAsia="es-ES"/>
        </w:rPr>
        <w:t>10</w:t>
      </w:r>
      <w:r w:rsidR="00E20F93" w:rsidRPr="000720BC">
        <w:rPr>
          <w:rFonts w:ascii="Arial" w:eastAsia="Times New Roman" w:hAnsi="Arial" w:cs="Arial"/>
          <w:b/>
          <w:bCs/>
          <w:lang w:eastAsia="es-ES"/>
        </w:rPr>
        <w:t>)</w:t>
      </w:r>
      <w:r w:rsidR="00E20F93" w:rsidRPr="0022093A">
        <w:rPr>
          <w:rFonts w:ascii="Arial" w:eastAsia="Times New Roman" w:hAnsi="Arial" w:cs="Arial"/>
          <w:b/>
          <w:bCs/>
          <w:u w:val="single"/>
          <w:lang w:eastAsia="es-ES"/>
        </w:rPr>
        <w:t xml:space="preserve"> PERFECCIONAMIENTO DEL CONTRATO (Art. 69 TOCAF 2012):</w:t>
      </w:r>
    </w:p>
    <w:p w:rsidR="00E20F93" w:rsidRDefault="00E20F93" w:rsidP="00E20F93">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lang w:eastAsia="es-ES"/>
        </w:rPr>
        <w:lastRenderedPageBreak/>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F90F75" w:rsidRPr="0022093A" w:rsidRDefault="000720BC" w:rsidP="00F90F75">
      <w:pPr>
        <w:spacing w:before="100" w:beforeAutospacing="1" w:after="0" w:line="240" w:lineRule="auto"/>
        <w:rPr>
          <w:rFonts w:ascii="Arial" w:eastAsia="Times New Roman" w:hAnsi="Arial" w:cs="Arial"/>
          <w:lang w:eastAsia="es-ES"/>
        </w:rPr>
      </w:pPr>
      <w:r w:rsidRPr="000720BC">
        <w:rPr>
          <w:rFonts w:ascii="Arial" w:eastAsia="Times New Roman" w:hAnsi="Arial" w:cs="Arial"/>
          <w:b/>
          <w:bCs/>
          <w:lang w:eastAsia="es-ES"/>
        </w:rPr>
        <w:t>11</w:t>
      </w:r>
      <w:r w:rsidR="00F90F75" w:rsidRPr="000720BC">
        <w:rPr>
          <w:rFonts w:ascii="Arial" w:eastAsia="Times New Roman" w:hAnsi="Arial" w:cs="Arial"/>
          <w:b/>
          <w:bCs/>
          <w:lang w:eastAsia="es-ES"/>
        </w:rPr>
        <w:t>)</w:t>
      </w:r>
      <w:r w:rsidR="00F90F75" w:rsidRPr="0022093A">
        <w:rPr>
          <w:rFonts w:ascii="Arial" w:eastAsia="Times New Roman" w:hAnsi="Arial" w:cs="Arial"/>
          <w:b/>
          <w:bCs/>
          <w:u w:val="single"/>
          <w:lang w:eastAsia="es-ES"/>
        </w:rPr>
        <w:t xml:space="preserve"> DEL CUMPLIMIENTO DEL CONTRATO:</w:t>
      </w:r>
    </w:p>
    <w:p w:rsidR="00F90F75" w:rsidRPr="0022093A" w:rsidRDefault="00F90F75" w:rsidP="00F90F75">
      <w:pPr>
        <w:spacing w:before="100" w:beforeAutospacing="1" w:after="0" w:line="240" w:lineRule="auto"/>
        <w:rPr>
          <w:rFonts w:ascii="Arial" w:eastAsia="Times New Roman" w:hAnsi="Arial" w:cs="Arial"/>
          <w:lang w:eastAsia="es-ES"/>
        </w:rPr>
      </w:pPr>
      <w:r w:rsidRPr="0022093A">
        <w:rPr>
          <w:rFonts w:ascii="Arial" w:eastAsia="Times New Roman" w:hAnsi="Arial" w:cs="Arial"/>
          <w:lang w:eastAsia="es-ES"/>
        </w:rPr>
        <w:t>Si la mercadería a proveerse no es de la calidad adjudicada según muestra o no es entregada en tiempo, la unidad se reserva el derecho de anular la adjudicación haciéndose pasible el proveedor de su eliminación del Registro de Proveedores.</w:t>
      </w:r>
    </w:p>
    <w:p w:rsidR="00F90F75" w:rsidRPr="0022093A" w:rsidRDefault="00F90F75" w:rsidP="00F90F75">
      <w:pPr>
        <w:spacing w:before="100" w:beforeAutospacing="1" w:after="0" w:line="240" w:lineRule="auto"/>
        <w:rPr>
          <w:rFonts w:ascii="Arial" w:eastAsia="Times New Roman" w:hAnsi="Arial" w:cs="Arial"/>
          <w:lang w:eastAsia="es-ES"/>
        </w:rPr>
      </w:pPr>
      <w:r w:rsidRPr="0022093A">
        <w:rPr>
          <w:rFonts w:ascii="Arial" w:eastAsia="Times New Roman" w:hAnsi="Arial" w:cs="Arial"/>
          <w:lang w:eastAsia="es-ES"/>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A76FF0" w:rsidRPr="0022093A" w:rsidRDefault="00A76FF0" w:rsidP="00A76FF0">
      <w:pPr>
        <w:autoSpaceDE w:val="0"/>
        <w:autoSpaceDN w:val="0"/>
        <w:adjustRightInd w:val="0"/>
        <w:spacing w:after="0" w:line="240" w:lineRule="auto"/>
        <w:rPr>
          <w:rFonts w:ascii="Arial" w:eastAsia="Times New Roman" w:hAnsi="Arial" w:cs="Arial"/>
          <w:color w:val="000000"/>
          <w:lang w:eastAsia="es-ES"/>
        </w:rPr>
      </w:pPr>
    </w:p>
    <w:p w:rsidR="002C0A99" w:rsidRPr="0022093A" w:rsidRDefault="002C0A99" w:rsidP="002C0A99">
      <w:pPr>
        <w:spacing w:before="100" w:beforeAutospacing="1" w:after="0" w:line="240" w:lineRule="auto"/>
        <w:jc w:val="both"/>
        <w:rPr>
          <w:rFonts w:ascii="Arial" w:eastAsia="Times New Roman" w:hAnsi="Arial" w:cs="Arial"/>
          <w:lang w:eastAsia="es-ES"/>
        </w:rPr>
      </w:pPr>
      <w:r w:rsidRPr="000720BC">
        <w:rPr>
          <w:rFonts w:ascii="Arial" w:eastAsia="Times New Roman" w:hAnsi="Arial" w:cs="Arial"/>
          <w:b/>
          <w:bCs/>
          <w:lang w:eastAsia="es-ES"/>
        </w:rPr>
        <w:t>1</w:t>
      </w:r>
      <w:r w:rsidR="000720BC" w:rsidRPr="000720BC">
        <w:rPr>
          <w:rFonts w:ascii="Arial" w:eastAsia="Times New Roman" w:hAnsi="Arial" w:cs="Arial"/>
          <w:b/>
          <w:bCs/>
          <w:lang w:eastAsia="es-ES"/>
        </w:rPr>
        <w:t>2</w:t>
      </w:r>
      <w:r w:rsidRPr="000720BC">
        <w:rPr>
          <w:rFonts w:ascii="Arial" w:eastAsia="Times New Roman" w:hAnsi="Arial" w:cs="Arial"/>
          <w:b/>
          <w:bCs/>
          <w:lang w:eastAsia="es-ES"/>
        </w:rPr>
        <w:t>)</w:t>
      </w:r>
      <w:r w:rsidRPr="0022093A">
        <w:rPr>
          <w:rFonts w:ascii="Arial" w:eastAsia="Times New Roman" w:hAnsi="Arial" w:cs="Arial"/>
          <w:b/>
          <w:bCs/>
          <w:u w:val="single"/>
          <w:lang w:eastAsia="es-ES"/>
        </w:rPr>
        <w:t xml:space="preserve"> GARANTIA:</w:t>
      </w:r>
    </w:p>
    <w:p w:rsidR="002C0A99" w:rsidRDefault="002C0A99" w:rsidP="002C0A99">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lang w:eastAsia="es-ES"/>
        </w:rPr>
        <w:t>Para el caso que el monto de la adjudicación supere el monto establecido por el artículo 64 del TOCAF 2012 (40% del tope establecido para las Licitaciones Abreviadas</w:t>
      </w:r>
      <w:r w:rsidR="00B51F5E">
        <w:rPr>
          <w:rFonts w:ascii="Arial" w:eastAsia="Times New Roman" w:hAnsi="Arial" w:cs="Arial"/>
          <w:lang w:eastAsia="es-ES"/>
        </w:rPr>
        <w:t>),</w:t>
      </w:r>
      <w:r w:rsidRPr="0022093A">
        <w:rPr>
          <w:rFonts w:ascii="Arial" w:eastAsia="Times New Roman" w:hAnsi="Arial" w:cs="Arial"/>
          <w:lang w:eastAsia="es-ES"/>
        </w:rPr>
        <w:t xml:space="preserve"> el adjudicatario deberá presentar depósito de fiel cumplimiento del contrato dentro del plazo de 5 días hábiles siguientes a la notificación de la resolución de adjudicación definitiva.</w:t>
      </w:r>
    </w:p>
    <w:p w:rsidR="002B4168" w:rsidRDefault="00894BDC" w:rsidP="008E06EA">
      <w:pPr>
        <w:spacing w:before="100" w:beforeAutospacing="1" w:after="0" w:line="240" w:lineRule="auto"/>
        <w:jc w:val="both"/>
        <w:rPr>
          <w:rFonts w:ascii="Arial" w:eastAsia="Times New Roman" w:hAnsi="Arial" w:cs="Arial"/>
          <w:lang w:eastAsia="es-ES"/>
        </w:rPr>
      </w:pPr>
      <w:r>
        <w:rPr>
          <w:rFonts w:ascii="Arial" w:eastAsia="Times New Roman" w:hAnsi="Arial" w:cs="Arial"/>
          <w:lang w:eastAsia="es-ES"/>
        </w:rPr>
        <w:t>L</w:t>
      </w:r>
      <w:r w:rsidR="00B51F5E">
        <w:rPr>
          <w:rFonts w:ascii="Arial" w:eastAsia="Times New Roman" w:hAnsi="Arial" w:cs="Arial"/>
          <w:lang w:eastAsia="es-ES"/>
        </w:rPr>
        <w:t xml:space="preserve">os depósitos de fiel cumplimiento del contrato deberán efectuarse mediante depósito en efectivo, avales </w:t>
      </w:r>
      <w:r>
        <w:rPr>
          <w:rFonts w:ascii="Arial" w:eastAsia="Times New Roman" w:hAnsi="Arial" w:cs="Arial"/>
          <w:lang w:eastAsia="es-ES"/>
        </w:rPr>
        <w:t>bancarios,</w:t>
      </w:r>
      <w:r w:rsidR="00B51F5E">
        <w:rPr>
          <w:rFonts w:ascii="Arial" w:eastAsia="Times New Roman" w:hAnsi="Arial" w:cs="Arial"/>
          <w:lang w:eastAsia="es-ES"/>
        </w:rPr>
        <w:t xml:space="preserve"> póliza del Banco de Seguros del Estado, a favor de ASSE, o certificación bancaria de que en la Institución existen fondos depositados en moneda nacional</w:t>
      </w:r>
      <w:r w:rsidR="004716C5">
        <w:rPr>
          <w:rFonts w:ascii="Arial" w:eastAsia="Times New Roman" w:hAnsi="Arial" w:cs="Arial"/>
          <w:lang w:eastAsia="es-ES"/>
        </w:rPr>
        <w:t xml:space="preserve"> o en dólares americanos, a la orden de la </w:t>
      </w:r>
      <w:r>
        <w:rPr>
          <w:rFonts w:ascii="Arial" w:eastAsia="Times New Roman" w:hAnsi="Arial" w:cs="Arial"/>
          <w:lang w:eastAsia="es-ES"/>
        </w:rPr>
        <w:t xml:space="preserve">Administración. </w:t>
      </w:r>
      <w:r w:rsidR="004716C5">
        <w:rPr>
          <w:rFonts w:ascii="Arial" w:eastAsia="Times New Roman" w:hAnsi="Arial" w:cs="Arial"/>
          <w:lang w:eastAsia="es-ES"/>
        </w:rPr>
        <w:t xml:space="preserve">Los documentos expedidos por bancos </w:t>
      </w:r>
      <w:r w:rsidR="007975CE">
        <w:rPr>
          <w:rFonts w:ascii="Arial" w:eastAsia="Times New Roman" w:hAnsi="Arial" w:cs="Arial"/>
          <w:lang w:eastAsia="es-ES"/>
        </w:rPr>
        <w:t>privados</w:t>
      </w:r>
      <w:r w:rsidR="004716C5">
        <w:rPr>
          <w:rFonts w:ascii="Arial" w:eastAsia="Times New Roman" w:hAnsi="Arial" w:cs="Arial"/>
          <w:lang w:eastAsia="es-ES"/>
        </w:rPr>
        <w:t xml:space="preserve"> deberán venir con firmas certificadas por escribano público.</w:t>
      </w:r>
    </w:p>
    <w:p w:rsidR="000E6483" w:rsidRPr="0022093A" w:rsidRDefault="008E06EA" w:rsidP="000E6483">
      <w:pPr>
        <w:spacing w:before="100" w:beforeAutospacing="1" w:after="0" w:line="240" w:lineRule="auto"/>
        <w:rPr>
          <w:rFonts w:ascii="Arial" w:eastAsia="Times New Roman" w:hAnsi="Arial" w:cs="Arial"/>
          <w:lang w:eastAsia="es-ES"/>
        </w:rPr>
      </w:pPr>
      <w:r>
        <w:rPr>
          <w:rFonts w:ascii="Arial" w:eastAsia="Times New Roman" w:hAnsi="Arial" w:cs="Arial"/>
          <w:lang w:eastAsia="es-ES"/>
        </w:rPr>
        <w:t>En los c</w:t>
      </w:r>
      <w:r w:rsidR="000E6483" w:rsidRPr="0022093A">
        <w:rPr>
          <w:rFonts w:ascii="Arial" w:eastAsia="Times New Roman" w:hAnsi="Arial" w:cs="Arial"/>
          <w:lang w:eastAsia="es-ES"/>
        </w:rPr>
        <w:t>asos que los documentos de depósito establezcan fecha de vencimiento, la misma no deberá ser inferior a un año a contar de la fecha de la notificación en el caso del depósito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0E6483" w:rsidRPr="0022093A" w:rsidRDefault="000E6483" w:rsidP="000E6483">
      <w:pPr>
        <w:spacing w:before="100" w:beforeAutospacing="1" w:after="0" w:line="240" w:lineRule="auto"/>
        <w:rPr>
          <w:rFonts w:ascii="Arial" w:eastAsia="Times New Roman" w:hAnsi="Arial" w:cs="Arial"/>
          <w:lang w:eastAsia="es-ES"/>
        </w:rPr>
      </w:pPr>
      <w:r w:rsidRPr="0022093A">
        <w:rPr>
          <w:rFonts w:ascii="Arial" w:eastAsia="Times New Roman" w:hAnsi="Arial" w:cs="Arial"/>
          <w:lang w:eastAsia="es-ES"/>
        </w:rPr>
        <w:t>Los documentos de depósito deben ser únicos y particulares para el presente llamado.</w:t>
      </w:r>
    </w:p>
    <w:p w:rsidR="000E6483" w:rsidRPr="0022093A" w:rsidRDefault="000720BC" w:rsidP="000E6483">
      <w:pPr>
        <w:spacing w:before="100" w:beforeAutospacing="1" w:after="0" w:line="240" w:lineRule="auto"/>
        <w:jc w:val="both"/>
        <w:rPr>
          <w:rFonts w:ascii="Arial" w:eastAsia="Times New Roman" w:hAnsi="Arial" w:cs="Arial"/>
          <w:lang w:eastAsia="es-ES"/>
        </w:rPr>
      </w:pPr>
      <w:r w:rsidRPr="000720BC">
        <w:rPr>
          <w:rFonts w:ascii="Arial" w:eastAsia="Times New Roman" w:hAnsi="Arial" w:cs="Arial"/>
          <w:b/>
          <w:bCs/>
          <w:lang w:eastAsia="es-ES"/>
        </w:rPr>
        <w:t>13</w:t>
      </w:r>
      <w:r w:rsidR="000E6483" w:rsidRPr="000720BC">
        <w:rPr>
          <w:rFonts w:ascii="Arial" w:eastAsia="Times New Roman" w:hAnsi="Arial" w:cs="Arial"/>
          <w:b/>
          <w:bCs/>
          <w:lang w:eastAsia="es-ES"/>
        </w:rPr>
        <w:t>)</w:t>
      </w:r>
      <w:r w:rsidR="000E6483" w:rsidRPr="0022093A">
        <w:rPr>
          <w:rFonts w:ascii="Arial" w:eastAsia="Times New Roman" w:hAnsi="Arial" w:cs="Arial"/>
          <w:b/>
          <w:bCs/>
          <w:u w:val="single"/>
          <w:lang w:eastAsia="es-ES"/>
        </w:rPr>
        <w:t xml:space="preserve"> INCUMPLIMIENTOS:</w:t>
      </w:r>
      <w:r w:rsidR="000E6483" w:rsidRPr="0022093A">
        <w:rPr>
          <w:rFonts w:ascii="Arial" w:eastAsia="Times New Roman" w:hAnsi="Arial" w:cs="Arial"/>
          <w:b/>
          <w:bCs/>
          <w:lang w:eastAsia="es-ES"/>
        </w:rPr>
        <w:t xml:space="preserve"> </w:t>
      </w:r>
    </w:p>
    <w:p w:rsidR="000E6483" w:rsidRPr="0022093A" w:rsidRDefault="000E6483" w:rsidP="000E6483">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lang w:eastAsia="es-ES"/>
        </w:rPr>
        <w:t>En caso que no se cumpla con las condiciones establecidas en el presente Pliego se aplicará el siguiente sistema de sanciones:</w:t>
      </w:r>
    </w:p>
    <w:p w:rsidR="000E6483" w:rsidRPr="0022093A" w:rsidRDefault="000E6483" w:rsidP="000E6483">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u w:val="single"/>
          <w:lang w:eastAsia="es-ES"/>
        </w:rPr>
        <w:t>1) Primer incumplimiento:</w:t>
      </w:r>
    </w:p>
    <w:p w:rsidR="000E6483" w:rsidRPr="0022093A" w:rsidRDefault="000E6483" w:rsidP="000E6483">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lang w:eastAsia="es-ES"/>
        </w:rPr>
        <w:lastRenderedPageBreak/>
        <w:t>Observación escrita por parte de la Dirección de la Unidad Ejecutora.</w:t>
      </w:r>
    </w:p>
    <w:p w:rsidR="000E6483" w:rsidRPr="0022093A" w:rsidRDefault="000E6483" w:rsidP="000E6483">
      <w:pPr>
        <w:spacing w:before="100" w:beforeAutospacing="1" w:after="0" w:line="240" w:lineRule="auto"/>
        <w:ind w:right="-142"/>
        <w:jc w:val="both"/>
        <w:rPr>
          <w:rFonts w:ascii="Arial" w:eastAsia="Times New Roman" w:hAnsi="Arial" w:cs="Arial"/>
          <w:lang w:eastAsia="es-ES"/>
        </w:rPr>
      </w:pPr>
      <w:r w:rsidRPr="0022093A">
        <w:rPr>
          <w:rFonts w:ascii="Arial" w:eastAsia="Times New Roman" w:hAnsi="Arial" w:cs="Arial"/>
          <w:u w:val="single"/>
          <w:lang w:eastAsia="es-ES"/>
        </w:rPr>
        <w:t>2) Segundo incumplimiento.</w:t>
      </w:r>
    </w:p>
    <w:p w:rsidR="000E6483" w:rsidRPr="0022093A" w:rsidRDefault="000E6483" w:rsidP="000E6483">
      <w:pPr>
        <w:spacing w:before="100" w:beforeAutospacing="1" w:after="0" w:line="240" w:lineRule="auto"/>
        <w:ind w:right="-142"/>
        <w:jc w:val="both"/>
        <w:rPr>
          <w:rFonts w:ascii="Arial" w:eastAsia="Times New Roman" w:hAnsi="Arial" w:cs="Arial"/>
          <w:lang w:eastAsia="es-ES"/>
        </w:rPr>
      </w:pPr>
      <w:r w:rsidRPr="0022093A">
        <w:rPr>
          <w:rFonts w:ascii="Arial" w:eastAsia="Times New Roman" w:hAnsi="Arial" w:cs="Arial"/>
          <w:lang w:eastAsia="es-ES"/>
        </w:rPr>
        <w:t>En caso de reiterarse el incumplimiento, la unidad se reserva el derecho de anular la adjudicación haciéndose pasible el proveedor de su eliminación del Registro de proveedores de la unidad, por el tiempo que determine la Dirección de la misma.</w:t>
      </w:r>
    </w:p>
    <w:p w:rsidR="000E6483" w:rsidRPr="0022093A" w:rsidRDefault="000E6483" w:rsidP="000E6483">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u w:val="single"/>
          <w:lang w:eastAsia="es-ES"/>
        </w:rPr>
        <w:t>3) Tercer incumplimiento:</w:t>
      </w:r>
    </w:p>
    <w:p w:rsidR="000E6483" w:rsidRPr="0022093A" w:rsidRDefault="000E6483" w:rsidP="000E6483">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u w:val="single"/>
          <w:lang w:eastAsia="es-ES"/>
        </w:rPr>
        <w:t>Rescisión del contrato</w:t>
      </w:r>
      <w:r w:rsidRPr="0022093A">
        <w:rPr>
          <w:rFonts w:ascii="Arial" w:eastAsia="Times New Roman" w:hAnsi="Arial" w:cs="Arial"/>
          <w:lang w:eastAsia="es-ES"/>
        </w:rPr>
        <w:t>. Se aplicará lo establecido en el numeral 25 del Pliego Único de Bases y Condiciones Generales (art.47 del TOCAF)</w:t>
      </w:r>
      <w:r w:rsidR="00921E2C" w:rsidRPr="0022093A">
        <w:rPr>
          <w:rFonts w:ascii="Arial" w:eastAsia="Times New Roman" w:hAnsi="Arial" w:cs="Arial"/>
          <w:lang w:eastAsia="es-ES"/>
        </w:rPr>
        <w:t>, Decreto</w:t>
      </w:r>
      <w:r w:rsidRPr="0022093A">
        <w:rPr>
          <w:rFonts w:ascii="Arial" w:eastAsia="Times New Roman" w:hAnsi="Arial" w:cs="Arial"/>
          <w:lang w:eastAsia="es-ES"/>
        </w:rPr>
        <w:t xml:space="preserve"> 53/93, </w:t>
      </w:r>
      <w:r w:rsidRPr="0022093A">
        <w:rPr>
          <w:rFonts w:ascii="Arial" w:eastAsia="Times New Roman" w:hAnsi="Arial" w:cs="Arial"/>
          <w:u w:val="single"/>
          <w:lang w:eastAsia="es-ES"/>
        </w:rPr>
        <w:t>ejecutar el depósito de garantía</w:t>
      </w:r>
    </w:p>
    <w:p w:rsidR="000E6483" w:rsidRDefault="000E6483" w:rsidP="000E6483">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u w:val="single"/>
          <w:lang w:eastAsia="es-ES"/>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22093A">
        <w:rPr>
          <w:rFonts w:ascii="Arial" w:eastAsia="Times New Roman" w:hAnsi="Arial" w:cs="Arial"/>
          <w:lang w:eastAsia="es-ES"/>
        </w:rPr>
        <w:t>-</w:t>
      </w:r>
    </w:p>
    <w:p w:rsidR="00D06F54" w:rsidRPr="0022093A" w:rsidRDefault="00D06F54" w:rsidP="00D06F54">
      <w:pPr>
        <w:spacing w:before="100" w:beforeAutospacing="1" w:after="0" w:line="240" w:lineRule="auto"/>
        <w:jc w:val="both"/>
        <w:rPr>
          <w:rFonts w:ascii="Arial" w:eastAsia="Times New Roman" w:hAnsi="Arial" w:cs="Arial"/>
          <w:lang w:eastAsia="es-ES"/>
        </w:rPr>
      </w:pPr>
      <w:r w:rsidRPr="0022093A">
        <w:rPr>
          <w:rFonts w:ascii="Arial" w:eastAsia="Times New Roman" w:hAnsi="Arial" w:cs="Arial"/>
          <w:b/>
          <w:bCs/>
          <w:lang w:eastAsia="es-ES"/>
        </w:rPr>
        <w:t xml:space="preserve">RIGEN PARA ESTE </w:t>
      </w:r>
      <w:proofErr w:type="gramStart"/>
      <w:r w:rsidRPr="0022093A">
        <w:rPr>
          <w:rFonts w:ascii="Arial" w:eastAsia="Times New Roman" w:hAnsi="Arial" w:cs="Arial"/>
          <w:b/>
          <w:bCs/>
          <w:lang w:eastAsia="es-ES"/>
        </w:rPr>
        <w:t>LLAMADO :</w:t>
      </w:r>
      <w:proofErr w:type="gramEnd"/>
    </w:p>
    <w:p w:rsidR="00C453B8" w:rsidRPr="00C453B8" w:rsidRDefault="00C453B8" w:rsidP="00C453B8">
      <w:pPr>
        <w:suppressAutoHyphens/>
        <w:spacing w:after="0" w:line="240" w:lineRule="auto"/>
        <w:jc w:val="both"/>
        <w:rPr>
          <w:rFonts w:ascii="Arial" w:eastAsia="Times New Roman" w:hAnsi="Arial" w:cs="Arial"/>
          <w:b/>
          <w:bCs/>
          <w:sz w:val="20"/>
          <w:szCs w:val="20"/>
          <w:lang w:eastAsia="ar-SA"/>
        </w:rPr>
      </w:pPr>
    </w:p>
    <w:p w:rsidR="00C453B8" w:rsidRPr="00C453B8" w:rsidRDefault="00C453B8" w:rsidP="00C453B8">
      <w:pPr>
        <w:autoSpaceDE w:val="0"/>
        <w:autoSpaceDN w:val="0"/>
        <w:adjustRightInd w:val="0"/>
        <w:spacing w:after="0" w:line="240" w:lineRule="auto"/>
        <w:rPr>
          <w:rFonts w:ascii="Arial" w:eastAsia="Times New Roman" w:hAnsi="Arial" w:cs="Arial"/>
          <w:lang w:eastAsia="ar-SA"/>
        </w:rPr>
      </w:pPr>
      <w:r w:rsidRPr="00C453B8">
        <w:rPr>
          <w:rFonts w:ascii="Arial" w:eastAsia="Times New Roman" w:hAnsi="Arial" w:cs="Arial"/>
          <w:lang w:eastAsia="ar-SA"/>
        </w:rPr>
        <w:t>• Apertura electrónica: Decreto Nº275/013 de 3 de setiembre de 2013.</w:t>
      </w:r>
    </w:p>
    <w:p w:rsidR="00C453B8" w:rsidRPr="00C453B8" w:rsidRDefault="00C453B8" w:rsidP="00C453B8">
      <w:pPr>
        <w:autoSpaceDE w:val="0"/>
        <w:autoSpaceDN w:val="0"/>
        <w:adjustRightInd w:val="0"/>
        <w:spacing w:after="0" w:line="240" w:lineRule="auto"/>
        <w:rPr>
          <w:rFonts w:ascii="Arial" w:eastAsia="Times New Roman" w:hAnsi="Arial" w:cs="Arial"/>
          <w:lang w:eastAsia="ar-SA"/>
        </w:rPr>
      </w:pPr>
      <w:r w:rsidRPr="00C453B8">
        <w:rPr>
          <w:rFonts w:ascii="Arial" w:eastAsia="Times New Roman" w:hAnsi="Arial" w:cs="Arial"/>
          <w:lang w:eastAsia="ar-SA"/>
        </w:rPr>
        <w:t>• TOCAF: Decreto Nº 150/012 de 11 de junio de 2012, modificativas y concordantes.</w:t>
      </w:r>
    </w:p>
    <w:p w:rsidR="00C453B8" w:rsidRPr="00C453B8" w:rsidRDefault="00C453B8" w:rsidP="00C453B8">
      <w:pPr>
        <w:autoSpaceDE w:val="0"/>
        <w:autoSpaceDN w:val="0"/>
        <w:adjustRightInd w:val="0"/>
        <w:spacing w:after="0" w:line="240" w:lineRule="auto"/>
        <w:rPr>
          <w:rFonts w:ascii="Arial" w:eastAsia="Times New Roman" w:hAnsi="Arial" w:cs="Arial"/>
          <w:lang w:eastAsia="ar-SA"/>
        </w:rPr>
      </w:pPr>
      <w:r w:rsidRPr="00C453B8">
        <w:rPr>
          <w:rFonts w:ascii="Arial" w:eastAsia="Times New Roman" w:hAnsi="Arial" w:cs="Arial"/>
          <w:lang w:eastAsia="ar-SA"/>
        </w:rPr>
        <w:t>• Acceso a la información pública: Ley N ° 18.381 de 17 de octubre de 2008, modificativa Ley N º 19.178 de 27 de diciembre de 2013.</w:t>
      </w:r>
    </w:p>
    <w:p w:rsidR="00C453B8" w:rsidRPr="00C453B8" w:rsidRDefault="00C453B8" w:rsidP="00C453B8">
      <w:pPr>
        <w:autoSpaceDE w:val="0"/>
        <w:autoSpaceDN w:val="0"/>
        <w:adjustRightInd w:val="0"/>
        <w:spacing w:after="0" w:line="240" w:lineRule="auto"/>
        <w:rPr>
          <w:rFonts w:ascii="Arial" w:eastAsia="Times New Roman" w:hAnsi="Arial" w:cs="Arial"/>
          <w:lang w:eastAsia="ar-SA"/>
        </w:rPr>
      </w:pPr>
      <w:r w:rsidRPr="00C453B8">
        <w:rPr>
          <w:rFonts w:ascii="Arial" w:eastAsia="Times New Roman" w:hAnsi="Arial" w:cs="Arial"/>
          <w:lang w:eastAsia="ar-SA"/>
        </w:rPr>
        <w:t>• Decreto reglamentario de la Ley 18.381: Decreto Nº 232/01 0 de 2 de agosto de 2010.</w:t>
      </w:r>
    </w:p>
    <w:p w:rsidR="00C453B8" w:rsidRPr="00C453B8" w:rsidRDefault="00C453B8" w:rsidP="00C453B8">
      <w:pPr>
        <w:autoSpaceDE w:val="0"/>
        <w:autoSpaceDN w:val="0"/>
        <w:adjustRightInd w:val="0"/>
        <w:spacing w:after="0" w:line="240" w:lineRule="auto"/>
        <w:rPr>
          <w:rFonts w:ascii="Arial" w:eastAsia="Times New Roman" w:hAnsi="Arial" w:cs="Arial"/>
          <w:lang w:eastAsia="ar-SA"/>
        </w:rPr>
      </w:pPr>
      <w:r w:rsidRPr="00C453B8">
        <w:rPr>
          <w:rFonts w:ascii="Arial" w:eastAsia="Times New Roman" w:hAnsi="Arial" w:cs="Arial"/>
          <w:lang w:eastAsia="ar-SA"/>
        </w:rPr>
        <w:t>• Protección de datos personales y acción de habeas data: Ley N º 18.331 de 11 de agosto de 2008.</w:t>
      </w:r>
    </w:p>
    <w:p w:rsidR="00C453B8" w:rsidRPr="00C453B8" w:rsidRDefault="00C453B8" w:rsidP="00C453B8">
      <w:pPr>
        <w:autoSpaceDE w:val="0"/>
        <w:autoSpaceDN w:val="0"/>
        <w:adjustRightInd w:val="0"/>
        <w:spacing w:after="0" w:line="240" w:lineRule="auto"/>
        <w:rPr>
          <w:rFonts w:ascii="Arial" w:eastAsia="Times New Roman" w:hAnsi="Arial" w:cs="Arial"/>
          <w:lang w:eastAsia="ar-SA"/>
        </w:rPr>
      </w:pPr>
      <w:r w:rsidRPr="00C453B8">
        <w:rPr>
          <w:rFonts w:ascii="Arial" w:eastAsia="Times New Roman" w:hAnsi="Arial" w:cs="Arial"/>
          <w:lang w:eastAsia="ar-SA"/>
        </w:rPr>
        <w:t>• Decreto reglamentario de la Ley 18.331: Decreto Nº 414/009 de 31 de agosto de 2009.</w:t>
      </w:r>
    </w:p>
    <w:p w:rsidR="00C453B8" w:rsidRPr="00C453B8" w:rsidRDefault="00C453B8" w:rsidP="00C453B8">
      <w:pPr>
        <w:autoSpaceDE w:val="0"/>
        <w:autoSpaceDN w:val="0"/>
        <w:adjustRightInd w:val="0"/>
        <w:spacing w:after="0" w:line="240" w:lineRule="auto"/>
        <w:rPr>
          <w:rFonts w:ascii="Arial" w:eastAsia="Times New Roman" w:hAnsi="Arial" w:cs="Arial"/>
          <w:lang w:eastAsia="ar-SA"/>
        </w:rPr>
      </w:pPr>
      <w:r w:rsidRPr="00C453B8">
        <w:rPr>
          <w:rFonts w:ascii="Arial" w:eastAsia="Times New Roman" w:hAnsi="Arial" w:cs="Arial"/>
          <w:lang w:eastAsia="ar-SA"/>
        </w:rPr>
        <w:t>• Pliego único de bases y condiciones generales para contratos de suministros y servicios no personales: Decreto Nº 131/014 de 19 de mayo de 2014.</w:t>
      </w:r>
    </w:p>
    <w:p w:rsidR="00C453B8" w:rsidRPr="00C453B8" w:rsidRDefault="00C453B8" w:rsidP="00C453B8">
      <w:pPr>
        <w:suppressAutoHyphens/>
        <w:spacing w:after="0" w:line="240" w:lineRule="auto"/>
        <w:rPr>
          <w:rFonts w:ascii="Arial" w:eastAsia="Times New Roman" w:hAnsi="Arial" w:cs="Arial"/>
          <w:lang w:eastAsia="ar-SA"/>
        </w:rPr>
      </w:pPr>
      <w:r w:rsidRPr="00C453B8">
        <w:rPr>
          <w:rFonts w:ascii="Arial" w:eastAsia="Times New Roman" w:hAnsi="Arial" w:cs="Arial"/>
          <w:lang w:eastAsia="ar-SA"/>
        </w:rPr>
        <w:t>• Las disposiciones del presente Pliego Particular</w:t>
      </w:r>
    </w:p>
    <w:p w:rsidR="00C453B8" w:rsidRPr="00C453B8" w:rsidRDefault="00C453B8" w:rsidP="00C453B8">
      <w:pPr>
        <w:suppressAutoHyphens/>
        <w:spacing w:after="0" w:line="240" w:lineRule="auto"/>
        <w:ind w:left="720"/>
        <w:jc w:val="both"/>
        <w:rPr>
          <w:rFonts w:ascii="Arial" w:eastAsia="Times New Roman" w:hAnsi="Arial" w:cs="Arial"/>
          <w:b/>
          <w:bCs/>
          <w:u w:val="single"/>
          <w:lang w:eastAsia="ar-SA"/>
        </w:rPr>
      </w:pPr>
    </w:p>
    <w:p w:rsidR="00C453B8" w:rsidRPr="00C453B8" w:rsidRDefault="00C453B8" w:rsidP="00C453B8">
      <w:pPr>
        <w:suppressAutoHyphens/>
        <w:spacing w:after="0" w:line="240" w:lineRule="auto"/>
        <w:jc w:val="both"/>
        <w:rPr>
          <w:rFonts w:ascii="Arial" w:eastAsia="Times New Roman" w:hAnsi="Arial" w:cs="Arial"/>
          <w:b/>
          <w:lang w:eastAsia="ar-SA"/>
        </w:rPr>
      </w:pPr>
    </w:p>
    <w:p w:rsidR="00C453B8" w:rsidRPr="00C453B8" w:rsidRDefault="00C453B8" w:rsidP="00C453B8">
      <w:pPr>
        <w:suppressAutoHyphens/>
        <w:spacing w:after="0" w:line="240" w:lineRule="auto"/>
        <w:jc w:val="both"/>
        <w:rPr>
          <w:rFonts w:ascii="Arial" w:eastAsia="Times New Roman" w:hAnsi="Arial" w:cs="Arial"/>
          <w:lang w:eastAsia="ar-SA"/>
        </w:rPr>
      </w:pPr>
      <w:r w:rsidRPr="00C453B8">
        <w:rPr>
          <w:rFonts w:ascii="Arial" w:eastAsia="Times New Roman" w:hAnsi="Arial" w:cs="Arial"/>
          <w:lang w:eastAsia="ar-SA"/>
        </w:rPr>
        <w:t xml:space="preserve">El pliego estará disponible en </w:t>
      </w:r>
      <w:hyperlink r:id="rId11" w:history="1">
        <w:r w:rsidRPr="00C453B8">
          <w:rPr>
            <w:rFonts w:ascii="Arial" w:eastAsia="Times New Roman" w:hAnsi="Arial" w:cs="Arial"/>
            <w:color w:val="000080"/>
            <w:u w:val="single"/>
            <w:lang w:eastAsia="ar-SA"/>
          </w:rPr>
          <w:t>www.comprasestatales.gub.uy</w:t>
        </w:r>
      </w:hyperlink>
      <w:r w:rsidR="008E06EA">
        <w:rPr>
          <w:rFonts w:ascii="Arial" w:eastAsia="Times New Roman" w:hAnsi="Arial" w:cs="Arial"/>
          <w:lang w:eastAsia="ar-SA"/>
        </w:rPr>
        <w:t xml:space="preserve"> .</w:t>
      </w:r>
    </w:p>
    <w:p w:rsidR="00C453B8" w:rsidRPr="00C453B8" w:rsidRDefault="00C453B8" w:rsidP="00C453B8">
      <w:pPr>
        <w:keepNext/>
        <w:suppressAutoHyphens/>
        <w:spacing w:after="0" w:line="240" w:lineRule="auto"/>
        <w:jc w:val="both"/>
        <w:outlineLvl w:val="6"/>
        <w:rPr>
          <w:rFonts w:ascii="Arial" w:eastAsia="Times New Roman" w:hAnsi="Arial" w:cs="Arial"/>
          <w:b/>
          <w:bCs/>
          <w:i/>
          <w:iCs/>
          <w:color w:val="000000"/>
          <w:lang w:eastAsia="ar-SA"/>
        </w:rPr>
      </w:pPr>
    </w:p>
    <w:p w:rsidR="000720BC" w:rsidRDefault="000720BC" w:rsidP="00237E72">
      <w:pPr>
        <w:suppressAutoHyphens/>
        <w:spacing w:after="0" w:line="240" w:lineRule="auto"/>
        <w:ind w:hanging="30"/>
        <w:jc w:val="center"/>
        <w:rPr>
          <w:rFonts w:ascii="Arial" w:hAnsi="Arial" w:cs="Arial"/>
          <w:b/>
        </w:rPr>
      </w:pPr>
    </w:p>
    <w:p w:rsidR="000720BC" w:rsidRDefault="000720BC" w:rsidP="00237E72">
      <w:pPr>
        <w:suppressAutoHyphens/>
        <w:spacing w:after="0" w:line="240" w:lineRule="auto"/>
        <w:ind w:hanging="30"/>
        <w:jc w:val="center"/>
        <w:rPr>
          <w:rFonts w:ascii="Arial" w:hAnsi="Arial" w:cs="Arial"/>
          <w:b/>
        </w:rPr>
      </w:pPr>
    </w:p>
    <w:p w:rsidR="000720BC" w:rsidRDefault="000720BC" w:rsidP="00237E72">
      <w:pPr>
        <w:suppressAutoHyphens/>
        <w:spacing w:after="0" w:line="240" w:lineRule="auto"/>
        <w:ind w:hanging="30"/>
        <w:jc w:val="center"/>
        <w:rPr>
          <w:rFonts w:ascii="Arial" w:hAnsi="Arial" w:cs="Arial"/>
          <w:b/>
        </w:rPr>
      </w:pPr>
    </w:p>
    <w:p w:rsidR="000720BC" w:rsidRDefault="000720BC" w:rsidP="00237E72">
      <w:pPr>
        <w:suppressAutoHyphens/>
        <w:spacing w:after="0" w:line="240" w:lineRule="auto"/>
        <w:ind w:hanging="30"/>
        <w:jc w:val="center"/>
        <w:rPr>
          <w:rFonts w:ascii="Arial" w:hAnsi="Arial" w:cs="Arial"/>
          <w:b/>
        </w:rPr>
      </w:pPr>
    </w:p>
    <w:p w:rsidR="000720BC" w:rsidRDefault="000720BC" w:rsidP="00237E72">
      <w:pPr>
        <w:suppressAutoHyphens/>
        <w:spacing w:after="0" w:line="240" w:lineRule="auto"/>
        <w:ind w:hanging="30"/>
        <w:jc w:val="center"/>
        <w:rPr>
          <w:rFonts w:ascii="Arial" w:hAnsi="Arial" w:cs="Arial"/>
          <w:b/>
        </w:rPr>
      </w:pPr>
    </w:p>
    <w:p w:rsidR="000720BC" w:rsidRDefault="000720BC" w:rsidP="00237E72">
      <w:pPr>
        <w:suppressAutoHyphens/>
        <w:spacing w:after="0" w:line="240" w:lineRule="auto"/>
        <w:ind w:hanging="30"/>
        <w:jc w:val="center"/>
        <w:rPr>
          <w:rFonts w:ascii="Arial" w:hAnsi="Arial" w:cs="Arial"/>
          <w:b/>
        </w:rPr>
      </w:pPr>
    </w:p>
    <w:p w:rsidR="000720BC" w:rsidRDefault="000720BC" w:rsidP="00237E72">
      <w:pPr>
        <w:suppressAutoHyphens/>
        <w:spacing w:after="0" w:line="240" w:lineRule="auto"/>
        <w:ind w:hanging="30"/>
        <w:jc w:val="center"/>
        <w:rPr>
          <w:rFonts w:ascii="Arial" w:hAnsi="Arial" w:cs="Arial"/>
          <w:b/>
        </w:rPr>
      </w:pPr>
    </w:p>
    <w:p w:rsidR="00026898" w:rsidRDefault="00026898" w:rsidP="00237E72">
      <w:pPr>
        <w:suppressAutoHyphens/>
        <w:spacing w:after="0" w:line="240" w:lineRule="auto"/>
        <w:ind w:hanging="30"/>
        <w:jc w:val="center"/>
        <w:rPr>
          <w:rFonts w:ascii="Arial" w:hAnsi="Arial" w:cs="Arial"/>
          <w:b/>
        </w:rPr>
      </w:pPr>
    </w:p>
    <w:p w:rsidR="00026898" w:rsidRDefault="00026898" w:rsidP="00237E72">
      <w:pPr>
        <w:suppressAutoHyphens/>
        <w:spacing w:after="0" w:line="240" w:lineRule="auto"/>
        <w:ind w:hanging="30"/>
        <w:jc w:val="center"/>
        <w:rPr>
          <w:rFonts w:ascii="Arial" w:hAnsi="Arial" w:cs="Arial"/>
          <w:b/>
        </w:rPr>
      </w:pPr>
    </w:p>
    <w:p w:rsidR="00026898" w:rsidRDefault="00026898" w:rsidP="00237E72">
      <w:pPr>
        <w:suppressAutoHyphens/>
        <w:spacing w:after="0" w:line="240" w:lineRule="auto"/>
        <w:ind w:hanging="30"/>
        <w:jc w:val="center"/>
        <w:rPr>
          <w:rFonts w:ascii="Arial" w:hAnsi="Arial" w:cs="Arial"/>
          <w:b/>
        </w:rPr>
      </w:pPr>
    </w:p>
    <w:p w:rsidR="00026898" w:rsidRDefault="00026898" w:rsidP="00237E72">
      <w:pPr>
        <w:suppressAutoHyphens/>
        <w:spacing w:after="0" w:line="240" w:lineRule="auto"/>
        <w:ind w:hanging="30"/>
        <w:jc w:val="center"/>
        <w:rPr>
          <w:rFonts w:ascii="Arial" w:hAnsi="Arial" w:cs="Arial"/>
          <w:b/>
        </w:rPr>
      </w:pPr>
    </w:p>
    <w:p w:rsidR="00026898" w:rsidRDefault="00026898" w:rsidP="00237E72">
      <w:pPr>
        <w:suppressAutoHyphens/>
        <w:spacing w:after="0" w:line="240" w:lineRule="auto"/>
        <w:ind w:hanging="30"/>
        <w:jc w:val="center"/>
        <w:rPr>
          <w:rFonts w:ascii="Arial" w:hAnsi="Arial" w:cs="Arial"/>
          <w:b/>
        </w:rPr>
      </w:pPr>
    </w:p>
    <w:p w:rsidR="00026898" w:rsidRDefault="00026898" w:rsidP="00237E72">
      <w:pPr>
        <w:suppressAutoHyphens/>
        <w:spacing w:after="0" w:line="240" w:lineRule="auto"/>
        <w:ind w:hanging="30"/>
        <w:jc w:val="center"/>
        <w:rPr>
          <w:rFonts w:ascii="Arial" w:hAnsi="Arial" w:cs="Arial"/>
          <w:b/>
        </w:rPr>
      </w:pPr>
    </w:p>
    <w:p w:rsidR="00C453B8" w:rsidRPr="00C453B8" w:rsidRDefault="00237E72" w:rsidP="00237E72">
      <w:pPr>
        <w:suppressAutoHyphens/>
        <w:spacing w:after="0" w:line="240" w:lineRule="auto"/>
        <w:ind w:hanging="30"/>
        <w:jc w:val="center"/>
        <w:rPr>
          <w:rFonts w:ascii="Arial" w:eastAsia="Times New Roman" w:hAnsi="Arial" w:cs="Arial"/>
          <w:sz w:val="20"/>
          <w:szCs w:val="20"/>
          <w:lang w:eastAsia="ar-SA"/>
        </w:rPr>
      </w:pPr>
      <w:r>
        <w:rPr>
          <w:rFonts w:ascii="Arial" w:hAnsi="Arial" w:cs="Arial"/>
          <w:b/>
        </w:rPr>
        <w:t>ANEXO N° 1</w:t>
      </w:r>
    </w:p>
    <w:p w:rsidR="007140FE" w:rsidRDefault="00B27028" w:rsidP="007140FE">
      <w:pPr>
        <w:spacing w:before="100" w:beforeAutospacing="1" w:after="0" w:line="240" w:lineRule="auto"/>
        <w:jc w:val="both"/>
        <w:rPr>
          <w:rFonts w:ascii="Arial" w:hAnsi="Arial" w:cs="Arial"/>
          <w:b/>
        </w:rPr>
      </w:pPr>
      <w:r>
        <w:rPr>
          <w:rFonts w:ascii="Arial" w:hAnsi="Arial" w:cs="Arial"/>
          <w:b/>
        </w:rPr>
        <w:t xml:space="preserve">L.A </w:t>
      </w:r>
      <w:r w:rsidR="0008337D">
        <w:rPr>
          <w:rFonts w:ascii="Arial" w:hAnsi="Arial" w:cs="Arial"/>
          <w:b/>
        </w:rPr>
        <w:t xml:space="preserve"> </w:t>
      </w:r>
      <w:r w:rsidR="00D77C41">
        <w:rPr>
          <w:rFonts w:ascii="Arial" w:hAnsi="Arial" w:cs="Arial"/>
          <w:b/>
        </w:rPr>
        <w:t>6</w:t>
      </w:r>
      <w:r w:rsidR="007140FE">
        <w:rPr>
          <w:rFonts w:ascii="Arial" w:hAnsi="Arial" w:cs="Arial"/>
          <w:b/>
        </w:rPr>
        <w:t xml:space="preserve">/2018 </w:t>
      </w:r>
      <w:r w:rsidR="007140FE" w:rsidRPr="002A11D0">
        <w:rPr>
          <w:rFonts w:ascii="Arial" w:hAnsi="Arial" w:cs="Arial"/>
          <w:b/>
        </w:rPr>
        <w:t xml:space="preserve">“SUMINISTRO DE </w:t>
      </w:r>
      <w:r w:rsidR="007140FE">
        <w:rPr>
          <w:rFonts w:ascii="Arial" w:hAnsi="Arial" w:cs="Arial"/>
          <w:b/>
        </w:rPr>
        <w:t>PRODUCTOS DE LIMPIEZA Y ASEO</w:t>
      </w:r>
      <w:r w:rsidR="007140FE" w:rsidRPr="002A11D0">
        <w:rPr>
          <w:rFonts w:ascii="Arial" w:hAnsi="Arial" w:cs="Arial"/>
          <w:b/>
        </w:rPr>
        <w:t>”</w:t>
      </w:r>
    </w:p>
    <w:p w:rsidR="00010DEB" w:rsidRDefault="00D812EE" w:rsidP="00010DEB">
      <w:pPr>
        <w:spacing w:before="100" w:beforeAutospacing="1" w:after="0" w:line="240" w:lineRule="auto"/>
        <w:jc w:val="both"/>
        <w:rPr>
          <w:rFonts w:ascii="Arial" w:hAnsi="Arial" w:cs="Arial"/>
          <w:b/>
        </w:rPr>
      </w:pPr>
      <w:r>
        <w:rPr>
          <w:rFonts w:ascii="Arial" w:hAnsi="Arial" w:cs="Arial"/>
          <w:b/>
        </w:rPr>
        <w:t xml:space="preserve">  </w:t>
      </w:r>
    </w:p>
    <w:p w:rsidR="00237E72" w:rsidRPr="00237E72" w:rsidRDefault="00237E72" w:rsidP="00237E72">
      <w:pPr>
        <w:spacing w:before="100" w:beforeAutospacing="1" w:after="0" w:line="240" w:lineRule="auto"/>
        <w:rPr>
          <w:rFonts w:ascii="Times New Roman" w:eastAsia="Times New Roman" w:hAnsi="Times New Roman" w:cs="Times New Roman"/>
          <w:sz w:val="24"/>
          <w:szCs w:val="24"/>
          <w:lang w:val="es-UY" w:eastAsia="es-UY"/>
        </w:rPr>
      </w:pPr>
      <w:r w:rsidRPr="00237E72">
        <w:rPr>
          <w:rFonts w:ascii="Lucida Sans" w:eastAsia="Times New Roman" w:hAnsi="Lucida Sans" w:cs="Times New Roman"/>
          <w:u w:val="single"/>
          <w:lang w:val="es-UY" w:eastAsia="es-UY"/>
        </w:rPr>
        <w:t>APERTURA</w:t>
      </w:r>
      <w:r>
        <w:rPr>
          <w:rFonts w:ascii="Lucida Sans" w:eastAsia="Times New Roman" w:hAnsi="Lucida Sans" w:cs="Times New Roman"/>
          <w:u w:val="single"/>
          <w:lang w:val="es-UY" w:eastAsia="es-UY"/>
        </w:rPr>
        <w:t xml:space="preserve"> ELECTRONICA </w:t>
      </w:r>
      <w:r w:rsidR="007140FE">
        <w:rPr>
          <w:rFonts w:ascii="Lucida Sans" w:eastAsia="Times New Roman" w:hAnsi="Lucida Sans" w:cs="Times New Roman"/>
          <w:u w:val="single"/>
          <w:lang w:val="es-UY" w:eastAsia="es-UY"/>
        </w:rPr>
        <w:t>26</w:t>
      </w:r>
      <w:r>
        <w:rPr>
          <w:rFonts w:ascii="Lucida Sans" w:eastAsia="Times New Roman" w:hAnsi="Lucida Sans" w:cs="Times New Roman"/>
          <w:u w:val="single"/>
          <w:lang w:val="es-UY" w:eastAsia="es-UY"/>
        </w:rPr>
        <w:t>/06/</w:t>
      </w:r>
      <w:proofErr w:type="gramStart"/>
      <w:r>
        <w:rPr>
          <w:rFonts w:ascii="Lucida Sans" w:eastAsia="Times New Roman" w:hAnsi="Lucida Sans" w:cs="Times New Roman"/>
          <w:u w:val="single"/>
          <w:lang w:val="es-UY" w:eastAsia="es-UY"/>
        </w:rPr>
        <w:t xml:space="preserve">2018 </w:t>
      </w:r>
      <w:r w:rsidRPr="00237E72">
        <w:rPr>
          <w:rFonts w:ascii="Lucida Sans" w:eastAsia="Times New Roman" w:hAnsi="Lucida Sans" w:cs="Times New Roman"/>
          <w:u w:val="single"/>
          <w:lang w:val="es-UY" w:eastAsia="es-UY"/>
        </w:rPr>
        <w:t>:</w:t>
      </w:r>
      <w:proofErr w:type="gramEnd"/>
      <w:r w:rsidRPr="00237E72">
        <w:rPr>
          <w:rFonts w:ascii="Lucida Sans" w:eastAsia="Times New Roman" w:hAnsi="Lucida Sans" w:cs="Times New Roman"/>
          <w:u w:val="single"/>
          <w:lang w:val="es-UY" w:eastAsia="es-UY"/>
        </w:rPr>
        <w:t xml:space="preserve"> - HORA: 10:00</w:t>
      </w:r>
    </w:p>
    <w:p w:rsidR="00237E72" w:rsidRPr="00237E72" w:rsidRDefault="00237E72" w:rsidP="00237E72">
      <w:pPr>
        <w:spacing w:before="100" w:beforeAutospacing="1" w:after="0" w:line="240" w:lineRule="auto"/>
        <w:rPr>
          <w:rFonts w:ascii="Times New Roman" w:eastAsia="Times New Roman" w:hAnsi="Times New Roman" w:cs="Times New Roman"/>
          <w:sz w:val="24"/>
          <w:szCs w:val="24"/>
          <w:lang w:val="es-UY" w:eastAsia="es-UY"/>
        </w:rPr>
      </w:pPr>
      <w:r w:rsidRPr="00237E72">
        <w:rPr>
          <w:rFonts w:ascii="Lucida Sans" w:eastAsia="Times New Roman" w:hAnsi="Lucida Sans" w:cs="Times New Roman"/>
          <w:b/>
          <w:bCs/>
          <w:u w:val="single"/>
          <w:lang w:val="es-UY" w:eastAsia="es-UY"/>
        </w:rPr>
        <w:t xml:space="preserve">PLANILLA PARA COTIZAR POR LA INSTITUCIÓN OFERENTE </w:t>
      </w:r>
    </w:p>
    <w:p w:rsidR="00237E72" w:rsidRPr="00237E72" w:rsidRDefault="00237E72" w:rsidP="00237E72">
      <w:pPr>
        <w:spacing w:before="100" w:beforeAutospacing="1" w:after="0" w:line="240" w:lineRule="auto"/>
        <w:rPr>
          <w:rFonts w:ascii="Times New Roman" w:eastAsia="Times New Roman" w:hAnsi="Times New Roman" w:cs="Times New Roman"/>
          <w:sz w:val="24"/>
          <w:szCs w:val="24"/>
          <w:lang w:val="es-UY" w:eastAsia="es-UY"/>
        </w:rPr>
      </w:pPr>
      <w:r w:rsidRPr="00237E72">
        <w:rPr>
          <w:rFonts w:ascii="Lucida Sans" w:eastAsia="Times New Roman" w:hAnsi="Lucida Sans" w:cs="Times New Roman"/>
          <w:u w:val="single"/>
          <w:lang w:val="es-UY" w:eastAsia="es-UY"/>
        </w:rPr>
        <w:t>INSTITUCIÓN:</w:t>
      </w:r>
      <w:r>
        <w:rPr>
          <w:rFonts w:ascii="Lucida Sans" w:eastAsia="Times New Roman" w:hAnsi="Lucida Sans" w:cs="Times New Roman"/>
          <w:u w:val="single"/>
          <w:lang w:val="es-UY" w:eastAsia="es-UY"/>
        </w:rPr>
        <w:t xml:space="preserve"> __________________________________________________</w:t>
      </w:r>
    </w:p>
    <w:p w:rsidR="00237E72" w:rsidRPr="00237E72" w:rsidRDefault="00237E72" w:rsidP="00237E72">
      <w:pPr>
        <w:spacing w:before="100" w:beforeAutospacing="1" w:after="0" w:line="240" w:lineRule="auto"/>
        <w:rPr>
          <w:rFonts w:ascii="Times New Roman" w:eastAsia="Times New Roman" w:hAnsi="Times New Roman" w:cs="Times New Roman"/>
          <w:sz w:val="24"/>
          <w:szCs w:val="24"/>
          <w:lang w:val="es-UY" w:eastAsia="es-UY"/>
        </w:rPr>
      </w:pPr>
      <w:r>
        <w:rPr>
          <w:rFonts w:ascii="Lucida Sans" w:eastAsia="Times New Roman" w:hAnsi="Lucida Sans" w:cs="Times New Roman"/>
          <w:u w:val="single"/>
          <w:lang w:val="es-UY" w:eastAsia="es-UY"/>
        </w:rPr>
        <w:t>DIRECCIÓN</w:t>
      </w:r>
      <w:proofErr w:type="gramStart"/>
      <w:r>
        <w:rPr>
          <w:rFonts w:ascii="Lucida Sans" w:eastAsia="Times New Roman" w:hAnsi="Lucida Sans" w:cs="Times New Roman"/>
          <w:u w:val="single"/>
          <w:lang w:val="es-UY" w:eastAsia="es-UY"/>
        </w:rPr>
        <w:t>:  _</w:t>
      </w:r>
      <w:proofErr w:type="gramEnd"/>
      <w:r>
        <w:rPr>
          <w:rFonts w:ascii="Lucida Sans" w:eastAsia="Times New Roman" w:hAnsi="Lucida Sans" w:cs="Times New Roman"/>
          <w:u w:val="single"/>
          <w:lang w:val="es-UY" w:eastAsia="es-UY"/>
        </w:rPr>
        <w:t>__________________________________________________</w:t>
      </w:r>
    </w:p>
    <w:p w:rsidR="00237E72" w:rsidRPr="00237E72" w:rsidRDefault="00FD16F1" w:rsidP="00237E72">
      <w:pPr>
        <w:spacing w:before="100" w:beforeAutospacing="1" w:after="0" w:line="240" w:lineRule="auto"/>
        <w:rPr>
          <w:rFonts w:ascii="Times New Roman" w:eastAsia="Times New Roman" w:hAnsi="Times New Roman" w:cs="Times New Roman"/>
          <w:sz w:val="24"/>
          <w:szCs w:val="24"/>
          <w:lang w:val="es-UY" w:eastAsia="es-UY"/>
        </w:rPr>
      </w:pPr>
      <w:r w:rsidRPr="00237E72">
        <w:rPr>
          <w:rFonts w:ascii="Lucida Sans" w:eastAsia="Times New Roman" w:hAnsi="Lucida Sans" w:cs="Times New Roman"/>
          <w:u w:val="single"/>
          <w:lang w:val="es-UY" w:eastAsia="es-UY"/>
        </w:rPr>
        <w:t>TELEFAX</w:t>
      </w:r>
      <w:r w:rsidRPr="00FD16F1">
        <w:rPr>
          <w:rFonts w:ascii="Lucida Sans" w:eastAsia="Times New Roman" w:hAnsi="Lucida Sans" w:cs="Times New Roman"/>
          <w:lang w:val="es-UY" w:eastAsia="es-UY"/>
        </w:rPr>
        <w:t xml:space="preserve">. </w:t>
      </w:r>
      <w:r w:rsidR="00237E72" w:rsidRPr="00237E72">
        <w:rPr>
          <w:rFonts w:ascii="Lucida Sans" w:eastAsia="Times New Roman" w:hAnsi="Lucida Sans" w:cs="Times New Roman"/>
          <w:lang w:val="es-UY" w:eastAsia="es-UY"/>
        </w:rPr>
        <w:t>e-mail</w:t>
      </w:r>
      <w:r w:rsidR="00237E72" w:rsidRPr="00237E72">
        <w:rPr>
          <w:rFonts w:ascii="Lucida Sans" w:eastAsia="Times New Roman" w:hAnsi="Lucida Sans" w:cs="Times New Roman"/>
          <w:u w:val="single"/>
          <w:lang w:val="es-UY" w:eastAsia="es-UY"/>
        </w:rPr>
        <w:t>:</w:t>
      </w:r>
      <w:r w:rsidR="00237E72">
        <w:rPr>
          <w:rFonts w:ascii="Lucida Sans" w:eastAsia="Times New Roman" w:hAnsi="Lucida Sans" w:cs="Times New Roman"/>
          <w:u w:val="single"/>
          <w:lang w:val="es-UY" w:eastAsia="es-UY"/>
        </w:rPr>
        <w:t xml:space="preserve"> ______________________________________________</w:t>
      </w:r>
    </w:p>
    <w:p w:rsidR="00237E72" w:rsidRPr="00237E72" w:rsidRDefault="00237E72" w:rsidP="00010DEB">
      <w:pPr>
        <w:spacing w:before="100" w:beforeAutospacing="1" w:after="0" w:line="240" w:lineRule="auto"/>
        <w:jc w:val="both"/>
        <w:rPr>
          <w:rFonts w:ascii="Arial" w:eastAsia="Times New Roman" w:hAnsi="Arial" w:cs="Arial"/>
          <w:lang w:val="es-UY" w:eastAsia="es-ES"/>
        </w:rPr>
      </w:pPr>
    </w:p>
    <w:p w:rsidR="008E06EA" w:rsidRDefault="008E06EA" w:rsidP="008E06EA">
      <w:pPr>
        <w:tabs>
          <w:tab w:val="left" w:pos="2835"/>
        </w:tabs>
        <w:spacing w:after="0" w:line="240" w:lineRule="auto"/>
        <w:rPr>
          <w:rFonts w:ascii="Arial" w:hAnsi="Arial" w:cs="Arial"/>
          <w:b/>
        </w:rPr>
      </w:pPr>
      <w:r>
        <w:rPr>
          <w:rFonts w:ascii="Arial" w:hAnsi="Arial" w:cs="Arial"/>
          <w:b/>
        </w:rPr>
        <w:t>Las cantidades detalladas corresponden al gasto estimado para el período de 12 meses.</w:t>
      </w:r>
    </w:p>
    <w:p w:rsidR="008E06EA" w:rsidRDefault="008E06EA" w:rsidP="008E06EA">
      <w:pPr>
        <w:tabs>
          <w:tab w:val="left" w:pos="2835"/>
        </w:tabs>
        <w:spacing w:after="0" w:line="240" w:lineRule="auto"/>
        <w:rPr>
          <w:rFonts w:ascii="Arial" w:hAnsi="Arial" w:cs="Arial"/>
          <w:b/>
        </w:rPr>
      </w:pPr>
    </w:p>
    <w:p w:rsidR="008E06EA" w:rsidRDefault="008E06EA" w:rsidP="008E06EA">
      <w:pPr>
        <w:tabs>
          <w:tab w:val="left" w:pos="2835"/>
        </w:tabs>
        <w:spacing w:after="0" w:line="240" w:lineRule="auto"/>
        <w:rPr>
          <w:rFonts w:ascii="Arial" w:hAnsi="Arial" w:cs="Arial"/>
          <w:b/>
        </w:rPr>
      </w:pP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
        <w:gridCol w:w="860"/>
        <w:gridCol w:w="4394"/>
        <w:gridCol w:w="1273"/>
        <w:gridCol w:w="1186"/>
        <w:gridCol w:w="1488"/>
      </w:tblGrid>
      <w:tr w:rsidR="004947E9" w:rsidRPr="00044E71" w:rsidTr="001914A2">
        <w:trPr>
          <w:trHeight w:val="255"/>
        </w:trPr>
        <w:tc>
          <w:tcPr>
            <w:tcW w:w="560" w:type="dxa"/>
            <w:noWrap/>
            <w:tcMar>
              <w:top w:w="15" w:type="dxa"/>
              <w:left w:w="15" w:type="dxa"/>
              <w:bottom w:w="0" w:type="dxa"/>
              <w:right w:w="15" w:type="dxa"/>
            </w:tcMar>
            <w:vAlign w:val="bottom"/>
          </w:tcPr>
          <w:p w:rsidR="004947E9" w:rsidRPr="00044E71" w:rsidRDefault="004947E9" w:rsidP="00166E68">
            <w:pPr>
              <w:spacing w:after="0" w:line="240" w:lineRule="auto"/>
              <w:rPr>
                <w:rFonts w:ascii="Arial" w:eastAsia="Arial Unicode MS" w:hAnsi="Arial" w:cs="Arial"/>
                <w:b/>
                <w:bCs/>
                <w:sz w:val="20"/>
                <w:szCs w:val="20"/>
                <w:lang w:eastAsia="es-ES"/>
              </w:rPr>
            </w:pPr>
            <w:r>
              <w:rPr>
                <w:rFonts w:ascii="Arial" w:eastAsia="Arial Unicode MS" w:hAnsi="Arial" w:cs="Arial"/>
                <w:b/>
                <w:bCs/>
                <w:sz w:val="20"/>
                <w:szCs w:val="20"/>
                <w:lang w:eastAsia="es-ES"/>
              </w:rPr>
              <w:t>ITEM</w:t>
            </w:r>
          </w:p>
        </w:tc>
        <w:tc>
          <w:tcPr>
            <w:tcW w:w="860" w:type="dxa"/>
            <w:vAlign w:val="center"/>
          </w:tcPr>
          <w:p w:rsidR="004947E9" w:rsidRPr="00044E71" w:rsidRDefault="004947E9" w:rsidP="001D03B4">
            <w:pPr>
              <w:spacing w:after="0" w:line="240" w:lineRule="auto"/>
              <w:jc w:val="center"/>
              <w:rPr>
                <w:rFonts w:ascii="Arial" w:eastAsia="Arial Unicode MS" w:hAnsi="Arial" w:cs="Arial"/>
                <w:b/>
                <w:bCs/>
                <w:sz w:val="20"/>
                <w:szCs w:val="20"/>
                <w:lang w:eastAsia="es-ES"/>
              </w:rPr>
            </w:pPr>
            <w:r>
              <w:rPr>
                <w:rFonts w:ascii="Arial" w:eastAsia="Arial Unicode MS" w:hAnsi="Arial" w:cs="Arial"/>
                <w:b/>
                <w:bCs/>
                <w:sz w:val="20"/>
                <w:szCs w:val="20"/>
                <w:lang w:eastAsia="es-ES"/>
              </w:rPr>
              <w:t>CODIGO SICE</w:t>
            </w:r>
          </w:p>
        </w:tc>
        <w:tc>
          <w:tcPr>
            <w:tcW w:w="4394" w:type="dxa"/>
            <w:noWrap/>
            <w:tcMar>
              <w:top w:w="15" w:type="dxa"/>
              <w:left w:w="15" w:type="dxa"/>
              <w:bottom w:w="0" w:type="dxa"/>
              <w:right w:w="15" w:type="dxa"/>
            </w:tcMar>
            <w:vAlign w:val="bottom"/>
          </w:tcPr>
          <w:p w:rsidR="004947E9" w:rsidRPr="00044E71" w:rsidRDefault="004947E9" w:rsidP="00166E68">
            <w:pPr>
              <w:spacing w:after="0" w:line="240" w:lineRule="auto"/>
              <w:rPr>
                <w:rFonts w:ascii="Arial" w:eastAsia="Arial Unicode MS" w:hAnsi="Arial" w:cs="Arial"/>
                <w:b/>
                <w:bCs/>
                <w:sz w:val="20"/>
                <w:szCs w:val="20"/>
                <w:lang w:eastAsia="es-ES"/>
              </w:rPr>
            </w:pPr>
            <w:r>
              <w:rPr>
                <w:rFonts w:ascii="Arial" w:eastAsia="Arial Unicode MS" w:hAnsi="Arial" w:cs="Arial"/>
                <w:b/>
                <w:bCs/>
                <w:sz w:val="20"/>
                <w:szCs w:val="20"/>
                <w:lang w:eastAsia="es-ES"/>
              </w:rPr>
              <w:t>DESCRIPCION DE PRODUCTOS</w:t>
            </w:r>
          </w:p>
        </w:tc>
        <w:tc>
          <w:tcPr>
            <w:tcW w:w="1273" w:type="dxa"/>
            <w:noWrap/>
            <w:tcMar>
              <w:top w:w="15" w:type="dxa"/>
              <w:left w:w="15" w:type="dxa"/>
              <w:bottom w:w="0" w:type="dxa"/>
              <w:right w:w="15" w:type="dxa"/>
            </w:tcMar>
            <w:vAlign w:val="bottom"/>
          </w:tcPr>
          <w:p w:rsidR="00E5655A" w:rsidRPr="00AF3741" w:rsidRDefault="00B06D2A" w:rsidP="00166E68">
            <w:pPr>
              <w:spacing w:after="0" w:line="240" w:lineRule="auto"/>
              <w:rPr>
                <w:rFonts w:ascii="Arial" w:eastAsia="Arial Unicode MS" w:hAnsi="Arial" w:cs="Arial"/>
                <w:b/>
                <w:sz w:val="20"/>
                <w:szCs w:val="20"/>
                <w:lang w:eastAsia="es-ES"/>
              </w:rPr>
            </w:pPr>
            <w:r>
              <w:rPr>
                <w:rFonts w:ascii="Arial" w:eastAsia="Arial Unicode MS" w:hAnsi="Arial" w:cs="Arial"/>
                <w:b/>
                <w:sz w:val="20"/>
                <w:szCs w:val="20"/>
                <w:lang w:eastAsia="es-ES"/>
              </w:rPr>
              <w:t>|</w:t>
            </w:r>
            <w:r w:rsidR="00E5655A" w:rsidRPr="00AF3741">
              <w:rPr>
                <w:rFonts w:ascii="Arial" w:eastAsia="Arial Unicode MS" w:hAnsi="Arial" w:cs="Arial"/>
                <w:b/>
                <w:sz w:val="20"/>
                <w:szCs w:val="20"/>
                <w:lang w:eastAsia="es-ES"/>
              </w:rPr>
              <w:t>Cantidad</w:t>
            </w:r>
          </w:p>
          <w:p w:rsidR="004947E9" w:rsidRPr="00044E71" w:rsidRDefault="00E5655A" w:rsidP="00166E68">
            <w:pPr>
              <w:spacing w:after="0" w:line="240" w:lineRule="auto"/>
              <w:rPr>
                <w:rFonts w:ascii="Arial" w:eastAsia="Arial Unicode MS" w:hAnsi="Arial" w:cs="Arial"/>
                <w:sz w:val="20"/>
                <w:szCs w:val="20"/>
                <w:lang w:eastAsia="es-ES"/>
              </w:rPr>
            </w:pPr>
            <w:r w:rsidRPr="00AF3741">
              <w:rPr>
                <w:rFonts w:ascii="Arial" w:eastAsia="Arial Unicode MS" w:hAnsi="Arial" w:cs="Arial"/>
                <w:b/>
                <w:sz w:val="20"/>
                <w:szCs w:val="20"/>
                <w:lang w:eastAsia="es-ES"/>
              </w:rPr>
              <w:t>(</w:t>
            </w:r>
            <w:r w:rsidR="004947E9" w:rsidRPr="00AF3741">
              <w:rPr>
                <w:rFonts w:ascii="Arial" w:eastAsia="Arial Unicode MS" w:hAnsi="Arial" w:cs="Arial"/>
                <w:b/>
                <w:sz w:val="20"/>
                <w:szCs w:val="20"/>
                <w:lang w:eastAsia="es-ES"/>
              </w:rPr>
              <w:t>HASTA</w:t>
            </w:r>
            <w:r w:rsidRPr="00AF3741">
              <w:rPr>
                <w:rFonts w:ascii="Arial" w:eastAsia="Arial Unicode MS" w:hAnsi="Arial" w:cs="Arial"/>
                <w:b/>
                <w:sz w:val="20"/>
                <w:szCs w:val="20"/>
                <w:lang w:eastAsia="es-ES"/>
              </w:rPr>
              <w:t>)</w:t>
            </w:r>
          </w:p>
        </w:tc>
        <w:tc>
          <w:tcPr>
            <w:tcW w:w="1186" w:type="dxa"/>
            <w:noWrap/>
            <w:tcMar>
              <w:top w:w="15" w:type="dxa"/>
              <w:left w:w="15" w:type="dxa"/>
              <w:bottom w:w="0" w:type="dxa"/>
              <w:right w:w="15" w:type="dxa"/>
            </w:tcMar>
            <w:vAlign w:val="bottom"/>
          </w:tcPr>
          <w:p w:rsidR="004947E9" w:rsidRPr="00044E71" w:rsidRDefault="004947E9" w:rsidP="008E06EA">
            <w:pPr>
              <w:spacing w:after="0" w:line="240" w:lineRule="auto"/>
              <w:jc w:val="center"/>
              <w:rPr>
                <w:rFonts w:ascii="Arial" w:eastAsia="Arial Unicode MS" w:hAnsi="Arial" w:cs="Arial"/>
                <w:b/>
                <w:bCs/>
                <w:sz w:val="20"/>
                <w:szCs w:val="20"/>
                <w:lang w:eastAsia="es-ES"/>
              </w:rPr>
            </w:pPr>
            <w:r>
              <w:rPr>
                <w:rFonts w:ascii="Arial" w:eastAsia="Arial Unicode MS" w:hAnsi="Arial" w:cs="Arial"/>
                <w:b/>
                <w:bCs/>
                <w:sz w:val="20"/>
                <w:szCs w:val="20"/>
                <w:lang w:eastAsia="es-ES"/>
              </w:rPr>
              <w:t>P.UNITARIO S/IMP.</w:t>
            </w:r>
          </w:p>
        </w:tc>
        <w:tc>
          <w:tcPr>
            <w:tcW w:w="1488" w:type="dxa"/>
          </w:tcPr>
          <w:p w:rsidR="004947E9" w:rsidRPr="00044E71" w:rsidRDefault="004947E9" w:rsidP="008E06EA">
            <w:pPr>
              <w:spacing w:after="0" w:line="240" w:lineRule="auto"/>
              <w:jc w:val="center"/>
              <w:rPr>
                <w:rFonts w:ascii="Arial" w:eastAsia="Arial Unicode MS" w:hAnsi="Arial" w:cs="Arial"/>
                <w:b/>
                <w:bCs/>
                <w:sz w:val="20"/>
                <w:szCs w:val="20"/>
                <w:lang w:eastAsia="es-ES"/>
              </w:rPr>
            </w:pPr>
            <w:r>
              <w:rPr>
                <w:rFonts w:ascii="Arial" w:eastAsia="Arial Unicode MS" w:hAnsi="Arial" w:cs="Arial"/>
                <w:b/>
                <w:bCs/>
                <w:sz w:val="20"/>
                <w:szCs w:val="20"/>
                <w:lang w:eastAsia="es-ES"/>
              </w:rPr>
              <w:t>P.TOTAL C/IMP</w:t>
            </w: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1147E7" w:rsidP="00966F2D">
            <w:pPr>
              <w:spacing w:after="0" w:line="240" w:lineRule="auto"/>
              <w:jc w:val="right"/>
              <w:rPr>
                <w:rFonts w:ascii="Arial" w:eastAsia="Arial Unicode MS" w:hAnsi="Arial" w:cs="Arial"/>
                <w:sz w:val="20"/>
                <w:szCs w:val="20"/>
                <w:lang w:eastAsia="es-ES"/>
              </w:rPr>
            </w:pPr>
            <w:r w:rsidRPr="00F0578C">
              <w:rPr>
                <w:rFonts w:ascii="Arial" w:eastAsia="Arial Unicode MS" w:hAnsi="Arial" w:cs="Arial"/>
                <w:sz w:val="20"/>
                <w:szCs w:val="20"/>
                <w:lang w:eastAsia="es-ES"/>
              </w:rPr>
              <w:t>1</w:t>
            </w:r>
          </w:p>
        </w:tc>
        <w:tc>
          <w:tcPr>
            <w:tcW w:w="860" w:type="dxa"/>
          </w:tcPr>
          <w:p w:rsidR="004947E9" w:rsidRPr="00F0578C" w:rsidRDefault="00894BDC"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115</w:t>
            </w:r>
          </w:p>
        </w:tc>
        <w:tc>
          <w:tcPr>
            <w:tcW w:w="4394" w:type="dxa"/>
            <w:noWrap/>
            <w:tcMar>
              <w:top w:w="15" w:type="dxa"/>
              <w:left w:w="15" w:type="dxa"/>
              <w:bottom w:w="0" w:type="dxa"/>
              <w:right w:w="15" w:type="dxa"/>
            </w:tcMar>
            <w:vAlign w:val="bottom"/>
          </w:tcPr>
          <w:p w:rsidR="004947E9" w:rsidRPr="00F0578C" w:rsidRDefault="00694566"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Cepillo de mano</w:t>
            </w:r>
            <w:r w:rsidR="0064548D">
              <w:rPr>
                <w:rFonts w:ascii="Arial" w:eastAsia="Arial Unicode MS" w:hAnsi="Arial" w:cs="Arial"/>
                <w:sz w:val="20"/>
                <w:szCs w:val="20"/>
                <w:lang w:eastAsia="es-ES"/>
              </w:rPr>
              <w:t xml:space="preserve"> de plástico</w:t>
            </w:r>
            <w:r>
              <w:rPr>
                <w:rFonts w:ascii="Arial" w:eastAsia="Arial Unicode MS" w:hAnsi="Arial" w:cs="Arial"/>
                <w:sz w:val="20"/>
                <w:szCs w:val="20"/>
                <w:lang w:eastAsia="es-ES"/>
              </w:rPr>
              <w:t xml:space="preserve"> con mango</w:t>
            </w:r>
          </w:p>
        </w:tc>
        <w:tc>
          <w:tcPr>
            <w:tcW w:w="1273" w:type="dxa"/>
            <w:noWrap/>
            <w:tcMar>
              <w:top w:w="15" w:type="dxa"/>
              <w:left w:w="15" w:type="dxa"/>
              <w:bottom w:w="0" w:type="dxa"/>
              <w:right w:w="15" w:type="dxa"/>
            </w:tcMar>
            <w:vAlign w:val="bottom"/>
          </w:tcPr>
          <w:p w:rsidR="004947E9" w:rsidRPr="00F0578C" w:rsidRDefault="007E04F4"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12</w:t>
            </w:r>
            <w:r w:rsidR="00694566">
              <w:rPr>
                <w:rFonts w:ascii="Arial" w:eastAsia="Arial Unicode MS"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1147E7" w:rsidP="00166E68">
            <w:pPr>
              <w:spacing w:after="0" w:line="240" w:lineRule="auto"/>
              <w:jc w:val="right"/>
              <w:rPr>
                <w:rFonts w:ascii="Arial" w:eastAsia="Arial Unicode MS" w:hAnsi="Arial" w:cs="Arial"/>
                <w:sz w:val="20"/>
                <w:szCs w:val="20"/>
                <w:lang w:eastAsia="es-ES"/>
              </w:rPr>
            </w:pPr>
            <w:r w:rsidRPr="00F0578C">
              <w:rPr>
                <w:rFonts w:ascii="Arial" w:eastAsia="Arial Unicode MS" w:hAnsi="Arial" w:cs="Arial"/>
                <w:sz w:val="20"/>
                <w:szCs w:val="20"/>
                <w:lang w:eastAsia="es-ES"/>
              </w:rPr>
              <w:t>2</w:t>
            </w:r>
          </w:p>
        </w:tc>
        <w:tc>
          <w:tcPr>
            <w:tcW w:w="860" w:type="dxa"/>
          </w:tcPr>
          <w:p w:rsidR="004947E9" w:rsidRPr="00F0578C" w:rsidRDefault="00894BDC"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24616</w:t>
            </w:r>
          </w:p>
        </w:tc>
        <w:tc>
          <w:tcPr>
            <w:tcW w:w="4394" w:type="dxa"/>
            <w:noWrap/>
            <w:tcMar>
              <w:top w:w="15" w:type="dxa"/>
              <w:left w:w="15" w:type="dxa"/>
              <w:bottom w:w="0" w:type="dxa"/>
              <w:right w:w="15" w:type="dxa"/>
            </w:tcMar>
            <w:vAlign w:val="bottom"/>
          </w:tcPr>
          <w:p w:rsidR="004947E9" w:rsidRPr="00F0578C" w:rsidRDefault="0064548D"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Fósforos (cajas</w:t>
            </w:r>
            <w:r w:rsidR="00234C57">
              <w:rPr>
                <w:rFonts w:ascii="Arial" w:eastAsia="Arial Unicode MS" w:hAnsi="Arial" w:cs="Arial"/>
                <w:sz w:val="20"/>
                <w:szCs w:val="20"/>
                <w:lang w:eastAsia="es-ES"/>
              </w:rPr>
              <w:t xml:space="preserve"> chicas</w:t>
            </w:r>
            <w:bookmarkStart w:id="0" w:name="_GoBack"/>
            <w:bookmarkEnd w:id="0"/>
            <w:r w:rsidR="00694566">
              <w:rPr>
                <w:rFonts w:ascii="Arial" w:eastAsia="Arial Unicode MS" w:hAnsi="Arial" w:cs="Arial"/>
                <w:sz w:val="20"/>
                <w:szCs w:val="20"/>
                <w:lang w:eastAsia="es-ES"/>
              </w:rPr>
              <w:t>)</w:t>
            </w:r>
          </w:p>
        </w:tc>
        <w:tc>
          <w:tcPr>
            <w:tcW w:w="1273" w:type="dxa"/>
            <w:noWrap/>
            <w:tcMar>
              <w:top w:w="15" w:type="dxa"/>
              <w:left w:w="15" w:type="dxa"/>
              <w:bottom w:w="0" w:type="dxa"/>
              <w:right w:w="15" w:type="dxa"/>
            </w:tcMar>
            <w:vAlign w:val="bottom"/>
          </w:tcPr>
          <w:p w:rsidR="004947E9" w:rsidRPr="00F0578C" w:rsidRDefault="007E04F4"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36</w:t>
            </w:r>
            <w:r w:rsidR="00D51D46">
              <w:rPr>
                <w:rFonts w:ascii="Arial" w:eastAsia="Arial Unicode MS" w:hAnsi="Arial" w:cs="Arial"/>
                <w:sz w:val="20"/>
                <w:szCs w:val="20"/>
                <w:lang w:eastAsia="es-ES"/>
              </w:rPr>
              <w:t xml:space="preserve"> </w:t>
            </w:r>
            <w:r w:rsidR="00694566">
              <w:rPr>
                <w:rFonts w:ascii="Arial" w:eastAsia="Arial Unicode MS" w:hAnsi="Arial" w:cs="Arial"/>
                <w:sz w:val="20"/>
                <w:szCs w:val="20"/>
                <w:lang w:eastAsia="es-ES"/>
              </w:rPr>
              <w:t>cajas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1147E7" w:rsidP="00166E68">
            <w:pPr>
              <w:spacing w:after="0" w:line="240" w:lineRule="auto"/>
              <w:jc w:val="right"/>
              <w:rPr>
                <w:rFonts w:ascii="Arial" w:eastAsia="Arial Unicode MS" w:hAnsi="Arial" w:cs="Arial"/>
                <w:sz w:val="20"/>
                <w:szCs w:val="20"/>
                <w:lang w:eastAsia="es-ES"/>
              </w:rPr>
            </w:pPr>
            <w:r w:rsidRPr="00F0578C">
              <w:rPr>
                <w:rFonts w:ascii="Arial" w:eastAsia="Arial Unicode MS" w:hAnsi="Arial" w:cs="Arial"/>
                <w:sz w:val="20"/>
                <w:szCs w:val="20"/>
                <w:lang w:eastAsia="es-ES"/>
              </w:rPr>
              <w:t>3</w:t>
            </w:r>
          </w:p>
        </w:tc>
        <w:tc>
          <w:tcPr>
            <w:tcW w:w="860" w:type="dxa"/>
          </w:tcPr>
          <w:p w:rsidR="004947E9" w:rsidRPr="00F0578C" w:rsidRDefault="00F14A85"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14802</w:t>
            </w:r>
          </w:p>
        </w:tc>
        <w:tc>
          <w:tcPr>
            <w:tcW w:w="4394" w:type="dxa"/>
            <w:noWrap/>
            <w:tcMar>
              <w:top w:w="15" w:type="dxa"/>
              <w:left w:w="15" w:type="dxa"/>
              <w:bottom w:w="0" w:type="dxa"/>
              <w:right w:w="15" w:type="dxa"/>
            </w:tcMar>
            <w:vAlign w:val="bottom"/>
          </w:tcPr>
          <w:p w:rsidR="004947E9" w:rsidRPr="001734A5" w:rsidRDefault="00694566" w:rsidP="00166E68">
            <w:pPr>
              <w:spacing w:after="0" w:line="240" w:lineRule="auto"/>
              <w:rPr>
                <w:rFonts w:ascii="Arial" w:eastAsia="Arial Unicode MS" w:hAnsi="Arial" w:cs="Arial"/>
                <w:sz w:val="20"/>
                <w:szCs w:val="20"/>
                <w:lang w:eastAsia="es-ES"/>
              </w:rPr>
            </w:pPr>
            <w:r w:rsidRPr="001734A5">
              <w:rPr>
                <w:rFonts w:ascii="Arial" w:eastAsia="Arial Unicode MS" w:hAnsi="Arial" w:cs="Arial"/>
                <w:sz w:val="20"/>
                <w:szCs w:val="20"/>
                <w:lang w:eastAsia="es-ES"/>
              </w:rPr>
              <w:t>Champú (envase 1 L)</w:t>
            </w:r>
          </w:p>
        </w:tc>
        <w:tc>
          <w:tcPr>
            <w:tcW w:w="1273" w:type="dxa"/>
            <w:noWrap/>
            <w:tcMar>
              <w:top w:w="15" w:type="dxa"/>
              <w:left w:w="15" w:type="dxa"/>
              <w:bottom w:w="0" w:type="dxa"/>
              <w:right w:w="15" w:type="dxa"/>
            </w:tcMar>
            <w:vAlign w:val="bottom"/>
          </w:tcPr>
          <w:p w:rsidR="004947E9" w:rsidRPr="001734A5" w:rsidRDefault="00D74816"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72</w:t>
            </w:r>
            <w:r w:rsidR="00694566" w:rsidRPr="001734A5">
              <w:rPr>
                <w:rFonts w:ascii="Arial" w:eastAsia="Arial Unicode MS" w:hAnsi="Arial" w:cs="Arial"/>
                <w:sz w:val="20"/>
                <w:szCs w:val="20"/>
                <w:lang w:eastAsia="es-ES"/>
              </w:rPr>
              <w:t xml:space="preserve"> litros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0B518B" w:rsidRPr="00044E71" w:rsidTr="001914A2">
        <w:trPr>
          <w:trHeight w:val="255"/>
        </w:trPr>
        <w:tc>
          <w:tcPr>
            <w:tcW w:w="560" w:type="dxa"/>
            <w:noWrap/>
            <w:tcMar>
              <w:top w:w="15" w:type="dxa"/>
              <w:left w:w="15" w:type="dxa"/>
              <w:bottom w:w="0" w:type="dxa"/>
              <w:right w:w="15" w:type="dxa"/>
            </w:tcMar>
            <w:vAlign w:val="bottom"/>
          </w:tcPr>
          <w:p w:rsidR="000B518B" w:rsidRPr="00F0578C" w:rsidRDefault="0062120F"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4</w:t>
            </w:r>
          </w:p>
        </w:tc>
        <w:tc>
          <w:tcPr>
            <w:tcW w:w="860" w:type="dxa"/>
          </w:tcPr>
          <w:p w:rsidR="000B518B" w:rsidRPr="00F0578C" w:rsidRDefault="002C5BBB"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14804</w:t>
            </w:r>
          </w:p>
        </w:tc>
        <w:tc>
          <w:tcPr>
            <w:tcW w:w="4394" w:type="dxa"/>
            <w:noWrap/>
            <w:tcMar>
              <w:top w:w="15" w:type="dxa"/>
              <w:left w:w="15" w:type="dxa"/>
              <w:bottom w:w="0" w:type="dxa"/>
              <w:right w:w="15" w:type="dxa"/>
            </w:tcMar>
            <w:vAlign w:val="bottom"/>
          </w:tcPr>
          <w:p w:rsidR="000B518B" w:rsidRPr="001734A5" w:rsidRDefault="000B518B" w:rsidP="00166E68">
            <w:pPr>
              <w:spacing w:after="0" w:line="240" w:lineRule="auto"/>
              <w:rPr>
                <w:rFonts w:ascii="Arial" w:eastAsia="Arial Unicode MS" w:hAnsi="Arial" w:cs="Arial"/>
                <w:sz w:val="20"/>
                <w:szCs w:val="20"/>
                <w:lang w:eastAsia="es-ES"/>
              </w:rPr>
            </w:pPr>
            <w:r w:rsidRPr="001734A5">
              <w:rPr>
                <w:rFonts w:ascii="Arial" w:eastAsia="Arial Unicode MS" w:hAnsi="Arial" w:cs="Arial"/>
                <w:sz w:val="20"/>
                <w:szCs w:val="20"/>
                <w:lang w:eastAsia="es-ES"/>
              </w:rPr>
              <w:t xml:space="preserve">Crema de enjuague (envase 1 </w:t>
            </w:r>
            <w:proofErr w:type="spellStart"/>
            <w:r w:rsidRPr="001734A5">
              <w:rPr>
                <w:rFonts w:ascii="Arial" w:eastAsia="Arial Unicode MS" w:hAnsi="Arial" w:cs="Arial"/>
                <w:sz w:val="20"/>
                <w:szCs w:val="20"/>
                <w:lang w:eastAsia="es-ES"/>
              </w:rPr>
              <w:t>lt</w:t>
            </w:r>
            <w:proofErr w:type="spellEnd"/>
            <w:r w:rsidRPr="001734A5">
              <w:rPr>
                <w:rFonts w:ascii="Arial" w:eastAsia="Arial Unicode MS" w:hAnsi="Arial" w:cs="Arial"/>
                <w:sz w:val="20"/>
                <w:szCs w:val="20"/>
                <w:lang w:eastAsia="es-ES"/>
              </w:rPr>
              <w:t>)</w:t>
            </w:r>
          </w:p>
        </w:tc>
        <w:tc>
          <w:tcPr>
            <w:tcW w:w="1273" w:type="dxa"/>
            <w:noWrap/>
            <w:tcMar>
              <w:top w:w="15" w:type="dxa"/>
              <w:left w:w="15" w:type="dxa"/>
              <w:bottom w:w="0" w:type="dxa"/>
              <w:right w:w="15" w:type="dxa"/>
            </w:tcMar>
            <w:vAlign w:val="bottom"/>
          </w:tcPr>
          <w:p w:rsidR="000B518B" w:rsidRPr="001734A5" w:rsidRDefault="0053491E" w:rsidP="008B45E5">
            <w:pPr>
              <w:spacing w:after="0" w:line="240" w:lineRule="auto"/>
              <w:rPr>
                <w:rFonts w:ascii="Arial" w:eastAsia="Arial Unicode MS" w:hAnsi="Arial" w:cs="Arial"/>
                <w:sz w:val="20"/>
                <w:szCs w:val="20"/>
                <w:lang w:eastAsia="es-ES"/>
              </w:rPr>
            </w:pPr>
            <w:r w:rsidRPr="001734A5">
              <w:rPr>
                <w:rFonts w:ascii="Arial" w:eastAsia="Arial Unicode MS" w:hAnsi="Arial" w:cs="Arial"/>
                <w:sz w:val="20"/>
                <w:szCs w:val="20"/>
                <w:lang w:eastAsia="es-ES"/>
              </w:rPr>
              <w:t>1</w:t>
            </w:r>
            <w:r w:rsidR="008B45E5">
              <w:rPr>
                <w:rFonts w:ascii="Arial" w:eastAsia="Arial Unicode MS" w:hAnsi="Arial" w:cs="Arial"/>
                <w:sz w:val="20"/>
                <w:szCs w:val="20"/>
                <w:lang w:eastAsia="es-ES"/>
              </w:rPr>
              <w:t>44</w:t>
            </w:r>
            <w:r w:rsidRPr="001734A5">
              <w:rPr>
                <w:rFonts w:ascii="Arial" w:eastAsia="Arial Unicode MS" w:hAnsi="Arial" w:cs="Arial"/>
                <w:sz w:val="20"/>
                <w:szCs w:val="20"/>
                <w:lang w:eastAsia="es-ES"/>
              </w:rPr>
              <w:t xml:space="preserve"> litros</w:t>
            </w:r>
          </w:p>
        </w:tc>
        <w:tc>
          <w:tcPr>
            <w:tcW w:w="1186" w:type="dxa"/>
            <w:noWrap/>
            <w:tcMar>
              <w:top w:w="15" w:type="dxa"/>
              <w:left w:w="15" w:type="dxa"/>
              <w:bottom w:w="0" w:type="dxa"/>
              <w:right w:w="15" w:type="dxa"/>
            </w:tcMar>
            <w:vAlign w:val="bottom"/>
          </w:tcPr>
          <w:p w:rsidR="000B518B" w:rsidRPr="00F0578C" w:rsidRDefault="000B518B" w:rsidP="00166E68">
            <w:pPr>
              <w:spacing w:after="0" w:line="240" w:lineRule="auto"/>
              <w:rPr>
                <w:rFonts w:ascii="Arial" w:eastAsia="Arial Unicode MS" w:hAnsi="Arial" w:cs="Arial"/>
                <w:sz w:val="20"/>
                <w:szCs w:val="20"/>
                <w:lang w:eastAsia="es-ES"/>
              </w:rPr>
            </w:pPr>
          </w:p>
        </w:tc>
        <w:tc>
          <w:tcPr>
            <w:tcW w:w="1488" w:type="dxa"/>
          </w:tcPr>
          <w:p w:rsidR="000B518B" w:rsidRPr="00F0578C" w:rsidRDefault="000B518B" w:rsidP="00166E68">
            <w:pPr>
              <w:spacing w:after="0" w:line="240" w:lineRule="auto"/>
              <w:rPr>
                <w:rFonts w:ascii="Arial" w:eastAsia="Arial Unicode MS"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62120F"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5</w:t>
            </w:r>
          </w:p>
        </w:tc>
        <w:tc>
          <w:tcPr>
            <w:tcW w:w="860" w:type="dxa"/>
          </w:tcPr>
          <w:p w:rsidR="00A651B2" w:rsidRDefault="00A651B2" w:rsidP="00547860">
            <w:pPr>
              <w:spacing w:after="0" w:line="240" w:lineRule="auto"/>
              <w:jc w:val="right"/>
              <w:rPr>
                <w:rFonts w:ascii="Arial" w:eastAsia="Arial Unicode MS" w:hAnsi="Arial" w:cs="Arial"/>
                <w:sz w:val="20"/>
                <w:szCs w:val="20"/>
                <w:lang w:eastAsia="es-ES"/>
              </w:rPr>
            </w:pPr>
          </w:p>
          <w:p w:rsidR="004947E9" w:rsidRPr="00F0578C" w:rsidRDefault="00F14A85"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29637</w:t>
            </w:r>
          </w:p>
        </w:tc>
        <w:tc>
          <w:tcPr>
            <w:tcW w:w="4394" w:type="dxa"/>
            <w:noWrap/>
            <w:tcMar>
              <w:top w:w="15" w:type="dxa"/>
              <w:left w:w="15" w:type="dxa"/>
              <w:bottom w:w="0" w:type="dxa"/>
              <w:right w:w="15" w:type="dxa"/>
            </w:tcMar>
            <w:vAlign w:val="bottom"/>
          </w:tcPr>
          <w:p w:rsidR="004947E9" w:rsidRPr="00F0578C" w:rsidRDefault="00694566"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Desodorante de ambiente en aerosol</w:t>
            </w:r>
            <w:r w:rsidR="00DA53AE">
              <w:rPr>
                <w:rFonts w:ascii="Arial" w:eastAsia="Arial Unicode MS" w:hAnsi="Arial" w:cs="Arial"/>
                <w:sz w:val="20"/>
                <w:szCs w:val="20"/>
                <w:lang w:eastAsia="es-ES"/>
              </w:rPr>
              <w:t xml:space="preserve"> (fragancia persistente)</w:t>
            </w:r>
          </w:p>
        </w:tc>
        <w:tc>
          <w:tcPr>
            <w:tcW w:w="1273" w:type="dxa"/>
            <w:noWrap/>
            <w:tcMar>
              <w:top w:w="15" w:type="dxa"/>
              <w:left w:w="15" w:type="dxa"/>
              <w:bottom w:w="0" w:type="dxa"/>
              <w:right w:w="15" w:type="dxa"/>
            </w:tcMar>
            <w:vAlign w:val="bottom"/>
          </w:tcPr>
          <w:p w:rsidR="004947E9" w:rsidRPr="00F0578C" w:rsidRDefault="008B45E5"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192</w:t>
            </w:r>
            <w:r w:rsidR="00DA53AE">
              <w:rPr>
                <w:rFonts w:ascii="Arial" w:eastAsia="Arial Unicode MS"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62120F"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6</w:t>
            </w:r>
          </w:p>
        </w:tc>
        <w:tc>
          <w:tcPr>
            <w:tcW w:w="860" w:type="dxa"/>
          </w:tcPr>
          <w:p w:rsidR="004947E9" w:rsidRPr="00F0578C" w:rsidRDefault="00F14A85"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38</w:t>
            </w:r>
          </w:p>
        </w:tc>
        <w:tc>
          <w:tcPr>
            <w:tcW w:w="4394" w:type="dxa"/>
            <w:noWrap/>
            <w:tcMar>
              <w:top w:w="15" w:type="dxa"/>
              <w:left w:w="15" w:type="dxa"/>
              <w:bottom w:w="0" w:type="dxa"/>
              <w:right w:w="15" w:type="dxa"/>
            </w:tcMar>
            <w:vAlign w:val="bottom"/>
          </w:tcPr>
          <w:p w:rsidR="004947E9" w:rsidRPr="00F0578C" w:rsidRDefault="00DA53AE"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Líquido desodorante de ambiente</w:t>
            </w:r>
          </w:p>
        </w:tc>
        <w:tc>
          <w:tcPr>
            <w:tcW w:w="1273" w:type="dxa"/>
            <w:noWrap/>
            <w:tcMar>
              <w:top w:w="15" w:type="dxa"/>
              <w:left w:w="15" w:type="dxa"/>
              <w:bottom w:w="0" w:type="dxa"/>
              <w:right w:w="15" w:type="dxa"/>
            </w:tcMar>
            <w:vAlign w:val="bottom"/>
          </w:tcPr>
          <w:p w:rsidR="004947E9" w:rsidRPr="00F0578C" w:rsidRDefault="00D74816" w:rsidP="00F14A85">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1020</w:t>
            </w:r>
            <w:r w:rsidR="00DA53AE">
              <w:rPr>
                <w:rFonts w:ascii="Arial" w:eastAsia="Arial Unicode MS" w:hAnsi="Arial" w:cs="Arial"/>
                <w:sz w:val="20"/>
                <w:szCs w:val="20"/>
                <w:lang w:eastAsia="es-ES"/>
              </w:rPr>
              <w:t xml:space="preserve"> </w:t>
            </w:r>
            <w:r w:rsidR="00F14A85">
              <w:rPr>
                <w:rFonts w:ascii="Arial" w:eastAsia="Arial Unicode MS" w:hAnsi="Arial" w:cs="Arial"/>
                <w:sz w:val="20"/>
                <w:szCs w:val="20"/>
                <w:lang w:eastAsia="es-ES"/>
              </w:rPr>
              <w:t>litros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62120F"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7</w:t>
            </w:r>
          </w:p>
        </w:tc>
        <w:tc>
          <w:tcPr>
            <w:tcW w:w="860" w:type="dxa"/>
          </w:tcPr>
          <w:p w:rsidR="004947E9" w:rsidRPr="00F0578C" w:rsidRDefault="00F14A85"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8937</w:t>
            </w:r>
          </w:p>
        </w:tc>
        <w:tc>
          <w:tcPr>
            <w:tcW w:w="4394" w:type="dxa"/>
            <w:noWrap/>
            <w:tcMar>
              <w:top w:w="15" w:type="dxa"/>
              <w:left w:w="15" w:type="dxa"/>
              <w:bottom w:w="0" w:type="dxa"/>
              <w:right w:w="15" w:type="dxa"/>
            </w:tcMar>
            <w:vAlign w:val="bottom"/>
          </w:tcPr>
          <w:p w:rsidR="004947E9" w:rsidRPr="00F0578C" w:rsidRDefault="00DA53AE"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Escoba de plástico</w:t>
            </w:r>
          </w:p>
        </w:tc>
        <w:tc>
          <w:tcPr>
            <w:tcW w:w="1273" w:type="dxa"/>
            <w:noWrap/>
            <w:tcMar>
              <w:top w:w="15" w:type="dxa"/>
              <w:left w:w="15" w:type="dxa"/>
              <w:bottom w:w="0" w:type="dxa"/>
              <w:right w:w="15" w:type="dxa"/>
            </w:tcMar>
            <w:vAlign w:val="bottom"/>
          </w:tcPr>
          <w:p w:rsidR="004947E9" w:rsidRPr="00F0578C" w:rsidRDefault="00683C4E"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36</w:t>
            </w:r>
            <w:r w:rsidR="00DA53AE">
              <w:rPr>
                <w:rFonts w:ascii="Arial" w:eastAsia="Arial Unicode MS"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highlight w:val="yellow"/>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highlight w:val="yellow"/>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62120F" w:rsidP="00166E68">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8</w:t>
            </w:r>
          </w:p>
        </w:tc>
        <w:tc>
          <w:tcPr>
            <w:tcW w:w="860" w:type="dxa"/>
          </w:tcPr>
          <w:p w:rsidR="004947E9" w:rsidRPr="00F0578C" w:rsidRDefault="006F0959"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31442</w:t>
            </w:r>
          </w:p>
        </w:tc>
        <w:tc>
          <w:tcPr>
            <w:tcW w:w="4394" w:type="dxa"/>
            <w:noWrap/>
            <w:tcMar>
              <w:top w:w="15" w:type="dxa"/>
              <w:left w:w="15" w:type="dxa"/>
              <w:bottom w:w="0" w:type="dxa"/>
              <w:right w:w="15" w:type="dxa"/>
            </w:tcMar>
            <w:vAlign w:val="bottom"/>
          </w:tcPr>
          <w:p w:rsidR="004947E9" w:rsidRPr="00C44946" w:rsidRDefault="00DA53AE" w:rsidP="00166E68">
            <w:pPr>
              <w:spacing w:after="0" w:line="240" w:lineRule="auto"/>
              <w:rPr>
                <w:rFonts w:ascii="Arial" w:eastAsia="Arial Unicode MS" w:hAnsi="Arial" w:cs="Arial"/>
                <w:sz w:val="20"/>
                <w:szCs w:val="20"/>
                <w:highlight w:val="yellow"/>
                <w:lang w:eastAsia="es-ES"/>
              </w:rPr>
            </w:pPr>
            <w:r w:rsidRPr="00940062">
              <w:rPr>
                <w:rFonts w:ascii="Arial" w:eastAsia="Arial Unicode MS" w:hAnsi="Arial" w:cs="Arial"/>
                <w:sz w:val="20"/>
                <w:szCs w:val="20"/>
                <w:lang w:eastAsia="es-ES"/>
              </w:rPr>
              <w:t>Esponjas para baño</w:t>
            </w:r>
          </w:p>
        </w:tc>
        <w:tc>
          <w:tcPr>
            <w:tcW w:w="1273" w:type="dxa"/>
            <w:noWrap/>
            <w:tcMar>
              <w:top w:w="15" w:type="dxa"/>
              <w:left w:w="15" w:type="dxa"/>
              <w:bottom w:w="0" w:type="dxa"/>
              <w:right w:w="15" w:type="dxa"/>
            </w:tcMar>
            <w:vAlign w:val="bottom"/>
          </w:tcPr>
          <w:p w:rsidR="004947E9" w:rsidRPr="00940062" w:rsidRDefault="00DA53AE" w:rsidP="00166E68">
            <w:pPr>
              <w:spacing w:after="0" w:line="240" w:lineRule="auto"/>
              <w:rPr>
                <w:rFonts w:ascii="Arial" w:eastAsia="Times New Roman" w:hAnsi="Arial" w:cs="Arial"/>
                <w:sz w:val="20"/>
                <w:szCs w:val="20"/>
                <w:lang w:eastAsia="es-ES"/>
              </w:rPr>
            </w:pPr>
            <w:r w:rsidRPr="00940062">
              <w:rPr>
                <w:rFonts w:ascii="Arial" w:eastAsia="Times New Roman" w:hAnsi="Arial" w:cs="Arial"/>
                <w:sz w:val="20"/>
                <w:szCs w:val="20"/>
                <w:lang w:eastAsia="es-ES"/>
              </w:rPr>
              <w:t>360 unidades</w:t>
            </w:r>
          </w:p>
        </w:tc>
        <w:tc>
          <w:tcPr>
            <w:tcW w:w="1186" w:type="dxa"/>
            <w:noWrap/>
            <w:tcMar>
              <w:top w:w="15" w:type="dxa"/>
              <w:left w:w="15" w:type="dxa"/>
              <w:bottom w:w="0" w:type="dxa"/>
              <w:right w:w="15" w:type="dxa"/>
            </w:tcMar>
            <w:vAlign w:val="bottom"/>
          </w:tcPr>
          <w:p w:rsidR="004947E9" w:rsidRPr="00940062"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62120F"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9</w:t>
            </w:r>
          </w:p>
        </w:tc>
        <w:tc>
          <w:tcPr>
            <w:tcW w:w="860" w:type="dxa"/>
          </w:tcPr>
          <w:p w:rsidR="004947E9" w:rsidRPr="00F0578C" w:rsidRDefault="007B4827"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12404</w:t>
            </w:r>
          </w:p>
        </w:tc>
        <w:tc>
          <w:tcPr>
            <w:tcW w:w="4394" w:type="dxa"/>
            <w:noWrap/>
            <w:tcMar>
              <w:top w:w="15" w:type="dxa"/>
              <w:left w:w="15" w:type="dxa"/>
              <w:bottom w:w="0" w:type="dxa"/>
              <w:right w:w="15" w:type="dxa"/>
            </w:tcMar>
            <w:vAlign w:val="bottom"/>
          </w:tcPr>
          <w:p w:rsidR="004947E9" w:rsidRPr="00683C4E" w:rsidRDefault="00DA53AE" w:rsidP="00166E68">
            <w:pPr>
              <w:spacing w:after="0" w:line="240" w:lineRule="auto"/>
              <w:rPr>
                <w:rFonts w:ascii="Arial" w:eastAsia="Arial Unicode MS" w:hAnsi="Arial" w:cs="Arial"/>
                <w:sz w:val="20"/>
                <w:szCs w:val="20"/>
                <w:lang w:eastAsia="es-ES"/>
              </w:rPr>
            </w:pPr>
            <w:r w:rsidRPr="00683C4E">
              <w:rPr>
                <w:rFonts w:ascii="Arial" w:eastAsia="Arial Unicode MS" w:hAnsi="Arial" w:cs="Arial"/>
                <w:sz w:val="20"/>
                <w:szCs w:val="20"/>
                <w:lang w:eastAsia="es-ES"/>
              </w:rPr>
              <w:t>Esponja combinada (fibra-esponja)</w:t>
            </w:r>
          </w:p>
        </w:tc>
        <w:tc>
          <w:tcPr>
            <w:tcW w:w="1273" w:type="dxa"/>
            <w:noWrap/>
            <w:tcMar>
              <w:top w:w="15" w:type="dxa"/>
              <w:left w:w="15" w:type="dxa"/>
              <w:bottom w:w="0" w:type="dxa"/>
              <w:right w:w="15" w:type="dxa"/>
            </w:tcMar>
            <w:vAlign w:val="bottom"/>
          </w:tcPr>
          <w:p w:rsidR="00991F3A" w:rsidRPr="00683C4E" w:rsidRDefault="00683C4E" w:rsidP="00166E68">
            <w:pPr>
              <w:spacing w:after="0" w:line="240" w:lineRule="auto"/>
              <w:rPr>
                <w:rFonts w:ascii="Arial" w:eastAsia="Arial Unicode MS" w:hAnsi="Arial" w:cs="Arial"/>
                <w:sz w:val="20"/>
                <w:szCs w:val="20"/>
                <w:lang w:eastAsia="es-ES"/>
              </w:rPr>
            </w:pPr>
            <w:r w:rsidRPr="00683C4E">
              <w:rPr>
                <w:rFonts w:ascii="Arial" w:eastAsia="Arial Unicode MS" w:hAnsi="Arial" w:cs="Arial"/>
                <w:sz w:val="20"/>
                <w:szCs w:val="20"/>
                <w:lang w:eastAsia="es-ES"/>
              </w:rPr>
              <w:t>480</w:t>
            </w:r>
            <w:r w:rsidR="00DA53AE" w:rsidRPr="00683C4E">
              <w:rPr>
                <w:rFonts w:ascii="Arial" w:eastAsia="Arial Unicode MS"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DA2DCC" w:rsidRPr="00044E71" w:rsidTr="001914A2">
        <w:trPr>
          <w:trHeight w:val="255"/>
        </w:trPr>
        <w:tc>
          <w:tcPr>
            <w:tcW w:w="560" w:type="dxa"/>
            <w:noWrap/>
            <w:tcMar>
              <w:top w:w="15" w:type="dxa"/>
              <w:left w:w="15" w:type="dxa"/>
              <w:bottom w:w="0" w:type="dxa"/>
              <w:right w:w="15" w:type="dxa"/>
            </w:tcMar>
            <w:vAlign w:val="bottom"/>
          </w:tcPr>
          <w:p w:rsidR="00DA2DCC" w:rsidRDefault="000F5901"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10</w:t>
            </w:r>
          </w:p>
        </w:tc>
        <w:tc>
          <w:tcPr>
            <w:tcW w:w="860" w:type="dxa"/>
          </w:tcPr>
          <w:p w:rsidR="00DA2DCC" w:rsidRPr="00F0578C" w:rsidRDefault="00181648"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12404</w:t>
            </w:r>
          </w:p>
        </w:tc>
        <w:tc>
          <w:tcPr>
            <w:tcW w:w="4394" w:type="dxa"/>
            <w:noWrap/>
            <w:tcMar>
              <w:top w:w="15" w:type="dxa"/>
              <w:left w:w="15" w:type="dxa"/>
              <w:bottom w:w="0" w:type="dxa"/>
              <w:right w:w="15" w:type="dxa"/>
            </w:tcMar>
            <w:vAlign w:val="bottom"/>
          </w:tcPr>
          <w:p w:rsidR="00DA2DCC" w:rsidRPr="00C44946" w:rsidRDefault="00DA2DCC" w:rsidP="00166E68">
            <w:pPr>
              <w:spacing w:after="0" w:line="240" w:lineRule="auto"/>
              <w:rPr>
                <w:rFonts w:ascii="Arial" w:eastAsia="Arial Unicode MS" w:hAnsi="Arial" w:cs="Arial"/>
                <w:sz w:val="20"/>
                <w:szCs w:val="20"/>
                <w:highlight w:val="yellow"/>
                <w:lang w:eastAsia="es-ES"/>
              </w:rPr>
            </w:pPr>
            <w:r w:rsidRPr="00D74816">
              <w:rPr>
                <w:rFonts w:ascii="Arial" w:eastAsia="Arial Unicode MS" w:hAnsi="Arial" w:cs="Arial"/>
                <w:sz w:val="20"/>
                <w:szCs w:val="20"/>
                <w:lang w:eastAsia="es-ES"/>
              </w:rPr>
              <w:t>Esponja de alambre</w:t>
            </w:r>
          </w:p>
        </w:tc>
        <w:tc>
          <w:tcPr>
            <w:tcW w:w="1273" w:type="dxa"/>
            <w:noWrap/>
            <w:tcMar>
              <w:top w:w="15" w:type="dxa"/>
              <w:left w:w="15" w:type="dxa"/>
              <w:bottom w:w="0" w:type="dxa"/>
              <w:right w:w="15" w:type="dxa"/>
            </w:tcMar>
            <w:vAlign w:val="bottom"/>
          </w:tcPr>
          <w:p w:rsidR="00DA2DCC" w:rsidRPr="00C44946" w:rsidRDefault="008454B5" w:rsidP="00166E68">
            <w:pPr>
              <w:spacing w:after="0" w:line="240" w:lineRule="auto"/>
              <w:rPr>
                <w:rFonts w:ascii="Arial" w:eastAsia="Arial Unicode MS" w:hAnsi="Arial" w:cs="Arial"/>
                <w:sz w:val="20"/>
                <w:szCs w:val="20"/>
                <w:highlight w:val="yellow"/>
                <w:lang w:eastAsia="es-ES"/>
              </w:rPr>
            </w:pPr>
            <w:r w:rsidRPr="00D74816">
              <w:rPr>
                <w:rFonts w:ascii="Arial" w:eastAsia="Arial Unicode MS" w:hAnsi="Arial" w:cs="Arial"/>
                <w:sz w:val="20"/>
                <w:szCs w:val="20"/>
                <w:lang w:eastAsia="es-ES"/>
              </w:rPr>
              <w:t>480 unidades</w:t>
            </w:r>
          </w:p>
        </w:tc>
        <w:tc>
          <w:tcPr>
            <w:tcW w:w="1186" w:type="dxa"/>
            <w:noWrap/>
            <w:tcMar>
              <w:top w:w="15" w:type="dxa"/>
              <w:left w:w="15" w:type="dxa"/>
              <w:bottom w:w="0" w:type="dxa"/>
              <w:right w:w="15" w:type="dxa"/>
            </w:tcMar>
            <w:vAlign w:val="bottom"/>
          </w:tcPr>
          <w:p w:rsidR="00DA2DCC" w:rsidRPr="00F0578C" w:rsidRDefault="00DA2DCC" w:rsidP="00166E68">
            <w:pPr>
              <w:spacing w:after="0" w:line="240" w:lineRule="auto"/>
              <w:rPr>
                <w:rFonts w:ascii="Arial" w:eastAsia="Arial Unicode MS" w:hAnsi="Arial" w:cs="Arial"/>
                <w:sz w:val="20"/>
                <w:szCs w:val="20"/>
                <w:lang w:eastAsia="es-ES"/>
              </w:rPr>
            </w:pPr>
          </w:p>
        </w:tc>
        <w:tc>
          <w:tcPr>
            <w:tcW w:w="1488" w:type="dxa"/>
          </w:tcPr>
          <w:p w:rsidR="00DA2DCC" w:rsidRPr="00F0578C" w:rsidRDefault="00DA2DCC" w:rsidP="00166E68">
            <w:pPr>
              <w:spacing w:after="0" w:line="240" w:lineRule="auto"/>
              <w:rPr>
                <w:rFonts w:ascii="Arial" w:eastAsia="Arial Unicode MS" w:hAnsi="Arial" w:cs="Arial"/>
                <w:sz w:val="20"/>
                <w:szCs w:val="20"/>
                <w:lang w:eastAsia="es-ES"/>
              </w:rPr>
            </w:pPr>
          </w:p>
        </w:tc>
      </w:tr>
      <w:tr w:rsidR="00DA2DCC" w:rsidRPr="00044E71" w:rsidTr="001914A2">
        <w:trPr>
          <w:trHeight w:val="255"/>
        </w:trPr>
        <w:tc>
          <w:tcPr>
            <w:tcW w:w="560" w:type="dxa"/>
            <w:noWrap/>
            <w:tcMar>
              <w:top w:w="15" w:type="dxa"/>
              <w:left w:w="15" w:type="dxa"/>
              <w:bottom w:w="0" w:type="dxa"/>
              <w:right w:w="15" w:type="dxa"/>
            </w:tcMar>
            <w:vAlign w:val="bottom"/>
          </w:tcPr>
          <w:p w:rsidR="00DA2DCC" w:rsidRDefault="000F5901"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11</w:t>
            </w:r>
          </w:p>
        </w:tc>
        <w:tc>
          <w:tcPr>
            <w:tcW w:w="860" w:type="dxa"/>
          </w:tcPr>
          <w:p w:rsidR="00DA2DCC" w:rsidRPr="00F0578C" w:rsidRDefault="00181648"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12404</w:t>
            </w:r>
          </w:p>
        </w:tc>
        <w:tc>
          <w:tcPr>
            <w:tcW w:w="4394" w:type="dxa"/>
            <w:noWrap/>
            <w:tcMar>
              <w:top w:w="15" w:type="dxa"/>
              <w:left w:w="15" w:type="dxa"/>
              <w:bottom w:w="0" w:type="dxa"/>
              <w:right w:w="15" w:type="dxa"/>
            </w:tcMar>
            <w:vAlign w:val="bottom"/>
          </w:tcPr>
          <w:p w:rsidR="00DA2DCC" w:rsidRPr="00D74816" w:rsidRDefault="00DA2DCC" w:rsidP="00166E68">
            <w:pPr>
              <w:spacing w:after="0" w:line="240" w:lineRule="auto"/>
              <w:rPr>
                <w:rFonts w:ascii="Arial" w:eastAsia="Arial Unicode MS" w:hAnsi="Arial" w:cs="Arial"/>
                <w:sz w:val="20"/>
                <w:szCs w:val="20"/>
                <w:lang w:eastAsia="es-ES"/>
              </w:rPr>
            </w:pPr>
            <w:r w:rsidRPr="00D74816">
              <w:rPr>
                <w:rFonts w:ascii="Arial" w:eastAsia="Arial Unicode MS" w:hAnsi="Arial" w:cs="Arial"/>
                <w:sz w:val="20"/>
                <w:szCs w:val="20"/>
                <w:lang w:eastAsia="es-ES"/>
              </w:rPr>
              <w:t>Esponja de aluminio</w:t>
            </w:r>
          </w:p>
        </w:tc>
        <w:tc>
          <w:tcPr>
            <w:tcW w:w="1273" w:type="dxa"/>
            <w:noWrap/>
            <w:tcMar>
              <w:top w:w="15" w:type="dxa"/>
              <w:left w:w="15" w:type="dxa"/>
              <w:bottom w:w="0" w:type="dxa"/>
              <w:right w:w="15" w:type="dxa"/>
            </w:tcMar>
            <w:vAlign w:val="bottom"/>
          </w:tcPr>
          <w:p w:rsidR="00DA2DCC" w:rsidRPr="00D74816" w:rsidRDefault="008454B5" w:rsidP="00D74816">
            <w:pPr>
              <w:spacing w:after="0" w:line="240" w:lineRule="auto"/>
              <w:rPr>
                <w:rFonts w:ascii="Arial" w:eastAsia="Arial Unicode MS" w:hAnsi="Arial" w:cs="Arial"/>
                <w:sz w:val="20"/>
                <w:szCs w:val="20"/>
                <w:lang w:eastAsia="es-ES"/>
              </w:rPr>
            </w:pPr>
            <w:r w:rsidRPr="00D74816">
              <w:rPr>
                <w:rFonts w:ascii="Arial" w:eastAsia="Arial Unicode MS" w:hAnsi="Arial" w:cs="Arial"/>
                <w:sz w:val="20"/>
                <w:szCs w:val="20"/>
                <w:lang w:eastAsia="es-ES"/>
              </w:rPr>
              <w:t>3</w:t>
            </w:r>
            <w:r w:rsidR="00D74816">
              <w:rPr>
                <w:rFonts w:ascii="Arial" w:eastAsia="Arial Unicode MS" w:hAnsi="Arial" w:cs="Arial"/>
                <w:sz w:val="20"/>
                <w:szCs w:val="20"/>
                <w:lang w:eastAsia="es-ES"/>
              </w:rPr>
              <w:t>00</w:t>
            </w:r>
            <w:r w:rsidRPr="00D74816">
              <w:rPr>
                <w:rFonts w:ascii="Arial" w:eastAsia="Arial Unicode MS"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DA2DCC" w:rsidRPr="00F0578C" w:rsidRDefault="00DA2DCC" w:rsidP="00166E68">
            <w:pPr>
              <w:spacing w:after="0" w:line="240" w:lineRule="auto"/>
              <w:rPr>
                <w:rFonts w:ascii="Arial" w:eastAsia="Arial Unicode MS" w:hAnsi="Arial" w:cs="Arial"/>
                <w:sz w:val="20"/>
                <w:szCs w:val="20"/>
                <w:lang w:eastAsia="es-ES"/>
              </w:rPr>
            </w:pPr>
          </w:p>
        </w:tc>
        <w:tc>
          <w:tcPr>
            <w:tcW w:w="1488" w:type="dxa"/>
          </w:tcPr>
          <w:p w:rsidR="00DA2DCC" w:rsidRPr="00F0578C" w:rsidRDefault="00DA2DCC" w:rsidP="00166E68">
            <w:pPr>
              <w:spacing w:after="0" w:line="240" w:lineRule="auto"/>
              <w:rPr>
                <w:rFonts w:ascii="Arial" w:eastAsia="Arial Unicode MS"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0F5901"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12</w:t>
            </w:r>
          </w:p>
        </w:tc>
        <w:tc>
          <w:tcPr>
            <w:tcW w:w="860" w:type="dxa"/>
          </w:tcPr>
          <w:p w:rsidR="004947E9" w:rsidRPr="00F0578C" w:rsidRDefault="006F0959"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32</w:t>
            </w:r>
          </w:p>
        </w:tc>
        <w:tc>
          <w:tcPr>
            <w:tcW w:w="4394" w:type="dxa"/>
            <w:noWrap/>
            <w:tcMar>
              <w:top w:w="15" w:type="dxa"/>
              <w:left w:w="15" w:type="dxa"/>
              <w:bottom w:w="0" w:type="dxa"/>
              <w:right w:w="15" w:type="dxa"/>
            </w:tcMar>
            <w:vAlign w:val="bottom"/>
          </w:tcPr>
          <w:p w:rsidR="004947E9" w:rsidRPr="00BE55E7" w:rsidRDefault="00FE3FFC" w:rsidP="00166E68">
            <w:pPr>
              <w:spacing w:after="0" w:line="240" w:lineRule="auto"/>
              <w:rPr>
                <w:rFonts w:ascii="Arial" w:eastAsia="Arial Unicode MS" w:hAnsi="Arial" w:cs="Arial"/>
                <w:sz w:val="20"/>
                <w:szCs w:val="20"/>
                <w:lang w:eastAsia="es-ES"/>
              </w:rPr>
            </w:pPr>
            <w:r w:rsidRPr="00BE55E7">
              <w:rPr>
                <w:rFonts w:ascii="Arial" w:eastAsia="Arial Unicode MS" w:hAnsi="Arial" w:cs="Arial"/>
                <w:sz w:val="20"/>
                <w:szCs w:val="20"/>
                <w:lang w:eastAsia="es-ES"/>
              </w:rPr>
              <w:t>Guantes de goma N° 7 y 1/2</w:t>
            </w:r>
          </w:p>
        </w:tc>
        <w:tc>
          <w:tcPr>
            <w:tcW w:w="1273" w:type="dxa"/>
            <w:noWrap/>
            <w:tcMar>
              <w:top w:w="15" w:type="dxa"/>
              <w:left w:w="15" w:type="dxa"/>
              <w:bottom w:w="0" w:type="dxa"/>
              <w:right w:w="15" w:type="dxa"/>
            </w:tcMar>
            <w:vAlign w:val="bottom"/>
          </w:tcPr>
          <w:p w:rsidR="004947E9" w:rsidRPr="00BE55E7" w:rsidRDefault="000E2D9B"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480</w:t>
            </w:r>
            <w:r w:rsidR="0053491E" w:rsidRPr="00BE55E7">
              <w:rPr>
                <w:rFonts w:ascii="Arial" w:eastAsia="Arial Unicode MS" w:hAnsi="Arial" w:cs="Arial"/>
                <w:sz w:val="20"/>
                <w:szCs w:val="20"/>
                <w:lang w:eastAsia="es-ES"/>
              </w:rPr>
              <w:t xml:space="preserve"> pares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0F5901"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13</w:t>
            </w:r>
          </w:p>
        </w:tc>
        <w:tc>
          <w:tcPr>
            <w:tcW w:w="860" w:type="dxa"/>
          </w:tcPr>
          <w:p w:rsidR="004947E9" w:rsidRPr="00F0578C" w:rsidRDefault="006F0959"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32</w:t>
            </w:r>
          </w:p>
        </w:tc>
        <w:tc>
          <w:tcPr>
            <w:tcW w:w="4394" w:type="dxa"/>
            <w:noWrap/>
            <w:tcMar>
              <w:top w:w="15" w:type="dxa"/>
              <w:left w:w="15" w:type="dxa"/>
              <w:bottom w:w="0" w:type="dxa"/>
              <w:right w:w="15" w:type="dxa"/>
            </w:tcMar>
            <w:vAlign w:val="bottom"/>
          </w:tcPr>
          <w:p w:rsidR="004947E9" w:rsidRPr="00BE55E7" w:rsidRDefault="00FE3FFC" w:rsidP="00166E68">
            <w:pPr>
              <w:spacing w:after="0" w:line="240" w:lineRule="auto"/>
              <w:rPr>
                <w:rFonts w:ascii="Arial" w:eastAsia="Arial Unicode MS" w:hAnsi="Arial" w:cs="Arial"/>
                <w:sz w:val="20"/>
                <w:szCs w:val="20"/>
                <w:lang w:eastAsia="es-ES"/>
              </w:rPr>
            </w:pPr>
            <w:r w:rsidRPr="00BE55E7">
              <w:rPr>
                <w:rFonts w:ascii="Arial" w:eastAsia="Arial Unicode MS" w:hAnsi="Arial" w:cs="Arial"/>
                <w:sz w:val="20"/>
                <w:szCs w:val="20"/>
                <w:lang w:eastAsia="es-ES"/>
              </w:rPr>
              <w:t>Guantes de goma N° 8</w:t>
            </w:r>
            <w:r w:rsidR="000E2D9B">
              <w:rPr>
                <w:rFonts w:ascii="Arial" w:eastAsia="Arial Unicode MS" w:hAnsi="Arial" w:cs="Arial"/>
                <w:sz w:val="20"/>
                <w:szCs w:val="20"/>
                <w:lang w:eastAsia="es-ES"/>
              </w:rPr>
              <w:t xml:space="preserve"> y 1/2</w:t>
            </w:r>
          </w:p>
        </w:tc>
        <w:tc>
          <w:tcPr>
            <w:tcW w:w="1273" w:type="dxa"/>
            <w:noWrap/>
            <w:tcMar>
              <w:top w:w="15" w:type="dxa"/>
              <w:left w:w="15" w:type="dxa"/>
              <w:bottom w:w="0" w:type="dxa"/>
              <w:right w:w="15" w:type="dxa"/>
            </w:tcMar>
            <w:vAlign w:val="bottom"/>
          </w:tcPr>
          <w:p w:rsidR="004947E9" w:rsidRPr="00BE55E7" w:rsidRDefault="000E2D9B"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500</w:t>
            </w:r>
            <w:r w:rsidR="0053491E" w:rsidRPr="00BE55E7">
              <w:rPr>
                <w:rFonts w:ascii="Arial" w:eastAsia="Arial Unicode MS" w:hAnsi="Arial" w:cs="Arial"/>
                <w:sz w:val="20"/>
                <w:szCs w:val="20"/>
                <w:lang w:eastAsia="es-ES"/>
              </w:rPr>
              <w:t xml:space="preserve"> pares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Arial Unicode MS" w:hAnsi="Arial" w:cs="Arial"/>
                <w:sz w:val="20"/>
                <w:szCs w:val="20"/>
                <w:lang w:eastAsia="es-ES"/>
              </w:rPr>
            </w:pPr>
          </w:p>
        </w:tc>
        <w:tc>
          <w:tcPr>
            <w:tcW w:w="1488" w:type="dxa"/>
          </w:tcPr>
          <w:p w:rsidR="004947E9" w:rsidRPr="00F0578C" w:rsidRDefault="004947E9" w:rsidP="00166E68">
            <w:pPr>
              <w:spacing w:after="0" w:line="240" w:lineRule="auto"/>
              <w:rPr>
                <w:rFonts w:ascii="Arial" w:eastAsia="Arial Unicode MS" w:hAnsi="Arial" w:cs="Arial"/>
                <w:sz w:val="20"/>
                <w:szCs w:val="20"/>
                <w:lang w:eastAsia="es-ES"/>
              </w:rPr>
            </w:pPr>
          </w:p>
        </w:tc>
      </w:tr>
      <w:tr w:rsidR="004947E9" w:rsidRPr="00044E71" w:rsidTr="001734A5">
        <w:trPr>
          <w:trHeight w:val="635"/>
        </w:trPr>
        <w:tc>
          <w:tcPr>
            <w:tcW w:w="560" w:type="dxa"/>
            <w:noWrap/>
            <w:tcMar>
              <w:top w:w="15" w:type="dxa"/>
              <w:left w:w="15" w:type="dxa"/>
              <w:bottom w:w="0" w:type="dxa"/>
              <w:right w:w="15" w:type="dxa"/>
            </w:tcMar>
            <w:vAlign w:val="bottom"/>
          </w:tcPr>
          <w:p w:rsidR="004947E9" w:rsidRPr="00F0578C" w:rsidRDefault="00A272FA"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14</w:t>
            </w:r>
          </w:p>
        </w:tc>
        <w:tc>
          <w:tcPr>
            <w:tcW w:w="860" w:type="dxa"/>
          </w:tcPr>
          <w:p w:rsidR="00A651B2" w:rsidRDefault="00A651B2" w:rsidP="00547860">
            <w:pPr>
              <w:spacing w:after="0" w:line="240" w:lineRule="auto"/>
              <w:jc w:val="right"/>
              <w:rPr>
                <w:rFonts w:ascii="Arial" w:eastAsia="Arial Unicode MS" w:hAnsi="Arial" w:cs="Arial"/>
                <w:sz w:val="20"/>
                <w:szCs w:val="20"/>
                <w:lang w:eastAsia="es-ES"/>
              </w:rPr>
            </w:pPr>
          </w:p>
          <w:p w:rsidR="00A651B2" w:rsidRDefault="00A651B2" w:rsidP="00547860">
            <w:pPr>
              <w:spacing w:after="0" w:line="240" w:lineRule="auto"/>
              <w:jc w:val="right"/>
              <w:rPr>
                <w:rFonts w:ascii="Arial" w:eastAsia="Arial Unicode MS" w:hAnsi="Arial" w:cs="Arial"/>
                <w:sz w:val="20"/>
                <w:szCs w:val="20"/>
                <w:lang w:eastAsia="es-ES"/>
              </w:rPr>
            </w:pPr>
          </w:p>
          <w:p w:rsidR="004947E9" w:rsidRPr="00F0578C" w:rsidRDefault="006F0959"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32</w:t>
            </w:r>
          </w:p>
        </w:tc>
        <w:tc>
          <w:tcPr>
            <w:tcW w:w="4394" w:type="dxa"/>
            <w:noWrap/>
            <w:tcMar>
              <w:top w:w="15" w:type="dxa"/>
              <w:left w:w="15" w:type="dxa"/>
              <w:bottom w:w="0" w:type="dxa"/>
              <w:right w:w="15" w:type="dxa"/>
            </w:tcMar>
            <w:vAlign w:val="bottom"/>
          </w:tcPr>
          <w:p w:rsidR="004947E9" w:rsidRDefault="00FE3FFC" w:rsidP="00166E68">
            <w:pPr>
              <w:spacing w:after="0" w:line="240" w:lineRule="auto"/>
              <w:rPr>
                <w:rFonts w:ascii="Arial" w:eastAsia="Arial Unicode MS" w:hAnsi="Arial" w:cs="Arial"/>
                <w:sz w:val="20"/>
                <w:szCs w:val="20"/>
                <w:lang w:eastAsia="es-ES"/>
              </w:rPr>
            </w:pPr>
            <w:r w:rsidRPr="00BE55E7">
              <w:rPr>
                <w:rFonts w:ascii="Arial" w:eastAsia="Arial Unicode MS" w:hAnsi="Arial" w:cs="Arial"/>
                <w:sz w:val="20"/>
                <w:szCs w:val="20"/>
                <w:lang w:eastAsia="es-ES"/>
              </w:rPr>
              <w:t>Guantes de goma N° 9</w:t>
            </w:r>
          </w:p>
          <w:p w:rsidR="00FE7EE7" w:rsidRPr="00BE55E7" w:rsidRDefault="00FE7EE7" w:rsidP="00166E68">
            <w:pPr>
              <w:spacing w:after="0" w:line="240" w:lineRule="auto"/>
              <w:rPr>
                <w:rFonts w:ascii="Arial" w:eastAsia="Arial Unicode MS" w:hAnsi="Arial" w:cs="Arial"/>
                <w:sz w:val="20"/>
                <w:szCs w:val="20"/>
                <w:lang w:eastAsia="es-ES"/>
              </w:rPr>
            </w:pPr>
          </w:p>
        </w:tc>
        <w:tc>
          <w:tcPr>
            <w:tcW w:w="1273" w:type="dxa"/>
            <w:noWrap/>
            <w:tcMar>
              <w:top w:w="15" w:type="dxa"/>
              <w:left w:w="15" w:type="dxa"/>
              <w:bottom w:w="0" w:type="dxa"/>
              <w:right w:w="15" w:type="dxa"/>
            </w:tcMar>
            <w:vAlign w:val="bottom"/>
          </w:tcPr>
          <w:p w:rsidR="004947E9" w:rsidRPr="00BE55E7" w:rsidRDefault="000E2D9B" w:rsidP="00166E6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240</w:t>
            </w:r>
            <w:r w:rsidR="0053491E" w:rsidRPr="00BE55E7">
              <w:rPr>
                <w:rFonts w:ascii="Arial" w:eastAsia="Times New Roman" w:hAnsi="Arial" w:cs="Arial"/>
                <w:sz w:val="20"/>
                <w:szCs w:val="20"/>
                <w:lang w:eastAsia="es-ES"/>
              </w:rPr>
              <w:t xml:space="preserve"> pares</w:t>
            </w:r>
          </w:p>
          <w:p w:rsidR="00AD32B9" w:rsidRPr="00BE55E7" w:rsidRDefault="00AD32B9" w:rsidP="00166E68">
            <w:pPr>
              <w:spacing w:after="0" w:line="240" w:lineRule="auto"/>
              <w:rPr>
                <w:rFonts w:ascii="Arial" w:eastAsia="Times New Roman" w:hAnsi="Arial" w:cs="Arial"/>
                <w:sz w:val="20"/>
                <w:szCs w:val="20"/>
                <w:lang w:eastAsia="es-ES"/>
              </w:rPr>
            </w:pPr>
          </w:p>
          <w:p w:rsidR="006A558E" w:rsidRPr="00BE55E7" w:rsidRDefault="006A558E" w:rsidP="00166E68">
            <w:pPr>
              <w:spacing w:after="0" w:line="240" w:lineRule="auto"/>
              <w:rPr>
                <w:rFonts w:ascii="Arial" w:eastAsia="Times New Roman" w:hAnsi="Arial" w:cs="Arial"/>
                <w:sz w:val="20"/>
                <w:szCs w:val="20"/>
                <w:lang w:eastAsia="es-ES"/>
              </w:rPr>
            </w:pPr>
          </w:p>
          <w:p w:rsidR="006A558E" w:rsidRPr="00BE55E7" w:rsidRDefault="006A558E" w:rsidP="00166E68">
            <w:pPr>
              <w:spacing w:after="0" w:line="240" w:lineRule="auto"/>
              <w:rPr>
                <w:rFonts w:ascii="Arial" w:eastAsia="Times New Roman" w:hAnsi="Arial" w:cs="Arial"/>
                <w:sz w:val="20"/>
                <w:szCs w:val="20"/>
                <w:lang w:eastAsia="es-ES"/>
              </w:rPr>
            </w:pP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Times New Roman" w:hAnsi="Arial" w:cs="Arial"/>
                <w:sz w:val="20"/>
                <w:szCs w:val="20"/>
                <w:lang w:eastAsia="es-ES"/>
              </w:rPr>
            </w:pPr>
          </w:p>
        </w:tc>
        <w:tc>
          <w:tcPr>
            <w:tcW w:w="1488" w:type="dxa"/>
          </w:tcPr>
          <w:p w:rsidR="004947E9" w:rsidRPr="00F0578C" w:rsidRDefault="004947E9" w:rsidP="00166E68">
            <w:pPr>
              <w:spacing w:after="0" w:line="240" w:lineRule="auto"/>
              <w:rPr>
                <w:rFonts w:ascii="Arial" w:eastAsia="Times New Roman"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0F5901" w:rsidP="00A272FA">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w:t>
            </w:r>
            <w:r w:rsidR="00A272FA">
              <w:rPr>
                <w:rFonts w:ascii="Arial" w:eastAsia="Arial Unicode MS" w:hAnsi="Arial" w:cs="Arial"/>
                <w:sz w:val="20"/>
                <w:szCs w:val="20"/>
                <w:lang w:eastAsia="es-ES"/>
              </w:rPr>
              <w:t>5</w:t>
            </w:r>
          </w:p>
        </w:tc>
        <w:tc>
          <w:tcPr>
            <w:tcW w:w="860" w:type="dxa"/>
          </w:tcPr>
          <w:p w:rsidR="004947E9" w:rsidRPr="00F0578C" w:rsidRDefault="00F07A0D"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43</w:t>
            </w:r>
          </w:p>
        </w:tc>
        <w:tc>
          <w:tcPr>
            <w:tcW w:w="4394" w:type="dxa"/>
            <w:noWrap/>
            <w:tcMar>
              <w:top w:w="15" w:type="dxa"/>
              <w:left w:w="15" w:type="dxa"/>
              <w:bottom w:w="0" w:type="dxa"/>
              <w:right w:w="15" w:type="dxa"/>
            </w:tcMar>
            <w:vAlign w:val="bottom"/>
          </w:tcPr>
          <w:p w:rsidR="004947E9" w:rsidRPr="00F0578C" w:rsidRDefault="00FE3FFC"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Jabón de perfume (Antibacterial ) 125 gramos</w:t>
            </w:r>
          </w:p>
        </w:tc>
        <w:tc>
          <w:tcPr>
            <w:tcW w:w="1273" w:type="dxa"/>
            <w:noWrap/>
            <w:tcMar>
              <w:top w:w="15" w:type="dxa"/>
              <w:left w:w="15" w:type="dxa"/>
              <w:bottom w:w="0" w:type="dxa"/>
              <w:right w:w="15" w:type="dxa"/>
            </w:tcMar>
            <w:vAlign w:val="bottom"/>
          </w:tcPr>
          <w:p w:rsidR="004947E9" w:rsidRPr="00F0578C" w:rsidRDefault="00D74816" w:rsidP="00166E6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168</w:t>
            </w:r>
            <w:r w:rsidR="0053491E">
              <w:rPr>
                <w:rFonts w:ascii="Arial" w:eastAsia="Times New Roman"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Times New Roman" w:hAnsi="Arial" w:cs="Arial"/>
                <w:sz w:val="20"/>
                <w:szCs w:val="20"/>
                <w:lang w:eastAsia="es-ES"/>
              </w:rPr>
            </w:pPr>
          </w:p>
        </w:tc>
        <w:tc>
          <w:tcPr>
            <w:tcW w:w="1488" w:type="dxa"/>
          </w:tcPr>
          <w:p w:rsidR="004947E9" w:rsidRPr="00F0578C" w:rsidRDefault="004947E9" w:rsidP="00166E68">
            <w:pPr>
              <w:spacing w:after="0" w:line="240" w:lineRule="auto"/>
              <w:rPr>
                <w:rFonts w:ascii="Arial" w:eastAsia="Times New Roman" w:hAnsi="Arial" w:cs="Arial"/>
                <w:sz w:val="20"/>
                <w:szCs w:val="20"/>
                <w:lang w:eastAsia="es-ES"/>
              </w:rPr>
            </w:pPr>
          </w:p>
        </w:tc>
      </w:tr>
      <w:tr w:rsidR="004947E9" w:rsidRPr="00044E71" w:rsidTr="001914A2">
        <w:trPr>
          <w:trHeight w:val="255"/>
        </w:trPr>
        <w:tc>
          <w:tcPr>
            <w:tcW w:w="560" w:type="dxa"/>
            <w:noWrap/>
            <w:tcMar>
              <w:top w:w="15" w:type="dxa"/>
              <w:left w:w="15" w:type="dxa"/>
              <w:bottom w:w="0" w:type="dxa"/>
              <w:right w:w="15" w:type="dxa"/>
            </w:tcMar>
            <w:vAlign w:val="bottom"/>
          </w:tcPr>
          <w:p w:rsidR="004947E9" w:rsidRPr="00F0578C" w:rsidRDefault="000F5901" w:rsidP="00A272FA">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w:t>
            </w:r>
            <w:r w:rsidR="00A272FA">
              <w:rPr>
                <w:rFonts w:ascii="Arial" w:eastAsia="Arial Unicode MS" w:hAnsi="Arial" w:cs="Arial"/>
                <w:sz w:val="20"/>
                <w:szCs w:val="20"/>
                <w:lang w:eastAsia="es-ES"/>
              </w:rPr>
              <w:t>6</w:t>
            </w:r>
          </w:p>
        </w:tc>
        <w:tc>
          <w:tcPr>
            <w:tcW w:w="860" w:type="dxa"/>
          </w:tcPr>
          <w:p w:rsidR="00A651B2" w:rsidRDefault="00A651B2" w:rsidP="00547860">
            <w:pPr>
              <w:spacing w:after="0" w:line="240" w:lineRule="auto"/>
              <w:jc w:val="right"/>
              <w:rPr>
                <w:rFonts w:ascii="Arial" w:eastAsia="Arial Unicode MS" w:hAnsi="Arial" w:cs="Arial"/>
                <w:sz w:val="20"/>
                <w:szCs w:val="20"/>
                <w:lang w:eastAsia="es-ES"/>
              </w:rPr>
            </w:pPr>
          </w:p>
          <w:p w:rsidR="004947E9" w:rsidRPr="00F0578C" w:rsidRDefault="00F54096"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6253</w:t>
            </w:r>
          </w:p>
        </w:tc>
        <w:tc>
          <w:tcPr>
            <w:tcW w:w="4394" w:type="dxa"/>
            <w:noWrap/>
            <w:tcMar>
              <w:top w:w="15" w:type="dxa"/>
              <w:left w:w="15" w:type="dxa"/>
              <w:bottom w:w="0" w:type="dxa"/>
              <w:right w:w="15" w:type="dxa"/>
            </w:tcMar>
            <w:vAlign w:val="bottom"/>
          </w:tcPr>
          <w:p w:rsidR="004947E9" w:rsidRPr="00F0578C" w:rsidRDefault="00FE3FFC" w:rsidP="00F54096">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Jabón en barra (100% glicerina natural) 2</w:t>
            </w:r>
            <w:r w:rsidR="00F54096">
              <w:rPr>
                <w:rFonts w:ascii="Arial" w:eastAsia="Arial Unicode MS" w:hAnsi="Arial" w:cs="Arial"/>
                <w:sz w:val="20"/>
                <w:szCs w:val="20"/>
                <w:lang w:eastAsia="es-ES"/>
              </w:rPr>
              <w:t>0</w:t>
            </w:r>
            <w:r>
              <w:rPr>
                <w:rFonts w:ascii="Arial" w:eastAsia="Arial Unicode MS" w:hAnsi="Arial" w:cs="Arial"/>
                <w:sz w:val="20"/>
                <w:szCs w:val="20"/>
                <w:lang w:eastAsia="es-ES"/>
              </w:rPr>
              <w:t>0 gramos</w:t>
            </w:r>
          </w:p>
        </w:tc>
        <w:tc>
          <w:tcPr>
            <w:tcW w:w="1273" w:type="dxa"/>
            <w:noWrap/>
            <w:tcMar>
              <w:top w:w="15" w:type="dxa"/>
              <w:left w:w="15" w:type="dxa"/>
              <w:bottom w:w="0" w:type="dxa"/>
              <w:right w:w="15" w:type="dxa"/>
            </w:tcMar>
            <w:vAlign w:val="bottom"/>
          </w:tcPr>
          <w:p w:rsidR="004947E9" w:rsidRPr="00F0578C" w:rsidRDefault="00D74816" w:rsidP="00166E6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432</w:t>
            </w:r>
            <w:r w:rsidR="0053491E">
              <w:rPr>
                <w:rFonts w:ascii="Arial" w:eastAsia="Times New Roman"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4947E9" w:rsidRPr="00F0578C" w:rsidRDefault="004947E9" w:rsidP="00166E68">
            <w:pPr>
              <w:spacing w:after="0" w:line="240" w:lineRule="auto"/>
              <w:rPr>
                <w:rFonts w:ascii="Arial" w:eastAsia="Times New Roman" w:hAnsi="Arial" w:cs="Arial"/>
                <w:sz w:val="20"/>
                <w:szCs w:val="20"/>
                <w:lang w:eastAsia="es-ES"/>
              </w:rPr>
            </w:pPr>
          </w:p>
        </w:tc>
        <w:tc>
          <w:tcPr>
            <w:tcW w:w="1488" w:type="dxa"/>
          </w:tcPr>
          <w:p w:rsidR="004947E9" w:rsidRPr="00F0578C" w:rsidRDefault="004947E9" w:rsidP="00166E68">
            <w:pPr>
              <w:spacing w:after="0" w:line="240" w:lineRule="auto"/>
              <w:rPr>
                <w:rFonts w:ascii="Arial" w:eastAsia="Times New Roman" w:hAnsi="Arial" w:cs="Arial"/>
                <w:sz w:val="20"/>
                <w:szCs w:val="20"/>
                <w:lang w:eastAsia="es-ES"/>
              </w:rPr>
            </w:pPr>
          </w:p>
        </w:tc>
      </w:tr>
      <w:tr w:rsidR="003A6B4C" w:rsidRPr="00044E71" w:rsidTr="001914A2">
        <w:trPr>
          <w:trHeight w:val="255"/>
        </w:trPr>
        <w:tc>
          <w:tcPr>
            <w:tcW w:w="560" w:type="dxa"/>
            <w:noWrap/>
            <w:tcMar>
              <w:top w:w="15" w:type="dxa"/>
              <w:left w:w="15" w:type="dxa"/>
              <w:bottom w:w="0" w:type="dxa"/>
              <w:right w:w="15" w:type="dxa"/>
            </w:tcMar>
            <w:vAlign w:val="bottom"/>
          </w:tcPr>
          <w:p w:rsidR="003A6B4C" w:rsidRPr="00F0578C" w:rsidRDefault="00A272FA"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17</w:t>
            </w:r>
          </w:p>
        </w:tc>
        <w:tc>
          <w:tcPr>
            <w:tcW w:w="860" w:type="dxa"/>
          </w:tcPr>
          <w:p w:rsidR="00A651B2" w:rsidRDefault="00A651B2" w:rsidP="00547860">
            <w:pPr>
              <w:spacing w:after="0" w:line="240" w:lineRule="auto"/>
              <w:jc w:val="right"/>
              <w:rPr>
                <w:rFonts w:ascii="Arial" w:eastAsia="Arial Unicode MS" w:hAnsi="Arial" w:cs="Arial"/>
                <w:sz w:val="20"/>
                <w:szCs w:val="20"/>
                <w:lang w:eastAsia="es-ES"/>
              </w:rPr>
            </w:pPr>
          </w:p>
          <w:p w:rsidR="003A6B4C" w:rsidRPr="00F0578C" w:rsidRDefault="000D0FBC"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21</w:t>
            </w:r>
          </w:p>
        </w:tc>
        <w:tc>
          <w:tcPr>
            <w:tcW w:w="4394" w:type="dxa"/>
            <w:noWrap/>
            <w:tcMar>
              <w:top w:w="15" w:type="dxa"/>
              <w:left w:w="15" w:type="dxa"/>
              <w:bottom w:w="0" w:type="dxa"/>
              <w:right w:w="15" w:type="dxa"/>
            </w:tcMar>
            <w:vAlign w:val="bottom"/>
          </w:tcPr>
          <w:p w:rsidR="003A6B4C" w:rsidRPr="00F0578C" w:rsidRDefault="002754AD"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Papel higiénico blanco texturado x 50 mts. (paq. 4 rollos)</w:t>
            </w:r>
          </w:p>
        </w:tc>
        <w:tc>
          <w:tcPr>
            <w:tcW w:w="1273" w:type="dxa"/>
            <w:noWrap/>
            <w:tcMar>
              <w:top w:w="15" w:type="dxa"/>
              <w:left w:w="15" w:type="dxa"/>
              <w:bottom w:w="0" w:type="dxa"/>
              <w:right w:w="15" w:type="dxa"/>
            </w:tcMar>
            <w:vAlign w:val="bottom"/>
          </w:tcPr>
          <w:p w:rsidR="003A6B4C" w:rsidRPr="00F0578C" w:rsidRDefault="00D74816" w:rsidP="00166E6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7872</w:t>
            </w:r>
            <w:r w:rsidR="0053491E">
              <w:rPr>
                <w:rFonts w:ascii="Arial" w:eastAsia="Times New Roman" w:hAnsi="Arial" w:cs="Arial"/>
                <w:sz w:val="20"/>
                <w:szCs w:val="20"/>
                <w:lang w:eastAsia="es-ES"/>
              </w:rPr>
              <w:t xml:space="preserve"> rollos</w:t>
            </w:r>
          </w:p>
        </w:tc>
        <w:tc>
          <w:tcPr>
            <w:tcW w:w="1186" w:type="dxa"/>
            <w:noWrap/>
            <w:tcMar>
              <w:top w:w="15" w:type="dxa"/>
              <w:left w:w="15" w:type="dxa"/>
              <w:bottom w:w="0" w:type="dxa"/>
              <w:right w:w="15" w:type="dxa"/>
            </w:tcMar>
            <w:vAlign w:val="bottom"/>
          </w:tcPr>
          <w:p w:rsidR="003A6B4C" w:rsidRPr="00F0578C" w:rsidRDefault="003A6B4C" w:rsidP="00166E68">
            <w:pPr>
              <w:spacing w:after="0" w:line="240" w:lineRule="auto"/>
              <w:rPr>
                <w:rFonts w:ascii="Arial" w:eastAsia="Times New Roman" w:hAnsi="Arial" w:cs="Arial"/>
                <w:sz w:val="20"/>
                <w:szCs w:val="20"/>
                <w:lang w:eastAsia="es-ES"/>
              </w:rPr>
            </w:pPr>
          </w:p>
        </w:tc>
        <w:tc>
          <w:tcPr>
            <w:tcW w:w="1488" w:type="dxa"/>
          </w:tcPr>
          <w:p w:rsidR="003A6B4C" w:rsidRPr="00F0578C" w:rsidRDefault="003A6B4C" w:rsidP="00166E68">
            <w:pPr>
              <w:spacing w:after="0" w:line="240" w:lineRule="auto"/>
              <w:rPr>
                <w:rFonts w:ascii="Arial" w:eastAsia="Times New Roman" w:hAnsi="Arial" w:cs="Arial"/>
                <w:sz w:val="20"/>
                <w:szCs w:val="20"/>
                <w:lang w:eastAsia="es-ES"/>
              </w:rPr>
            </w:pPr>
          </w:p>
        </w:tc>
      </w:tr>
      <w:tr w:rsidR="003A6B4C" w:rsidRPr="00044E71" w:rsidTr="001914A2">
        <w:trPr>
          <w:trHeight w:val="255"/>
        </w:trPr>
        <w:tc>
          <w:tcPr>
            <w:tcW w:w="560" w:type="dxa"/>
            <w:noWrap/>
            <w:tcMar>
              <w:top w:w="15" w:type="dxa"/>
              <w:left w:w="15" w:type="dxa"/>
              <w:bottom w:w="0" w:type="dxa"/>
              <w:right w:w="15" w:type="dxa"/>
            </w:tcMar>
            <w:vAlign w:val="bottom"/>
          </w:tcPr>
          <w:p w:rsidR="003A6B4C" w:rsidRPr="00F0578C" w:rsidRDefault="00A272FA"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18</w:t>
            </w:r>
          </w:p>
        </w:tc>
        <w:tc>
          <w:tcPr>
            <w:tcW w:w="860" w:type="dxa"/>
          </w:tcPr>
          <w:p w:rsidR="003A6B4C" w:rsidRPr="00F0578C" w:rsidRDefault="00481BD6"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22</w:t>
            </w:r>
          </w:p>
        </w:tc>
        <w:tc>
          <w:tcPr>
            <w:tcW w:w="4394" w:type="dxa"/>
            <w:noWrap/>
            <w:tcMar>
              <w:top w:w="15" w:type="dxa"/>
              <w:left w:w="15" w:type="dxa"/>
              <w:bottom w:w="0" w:type="dxa"/>
              <w:right w:w="15" w:type="dxa"/>
            </w:tcMar>
            <w:vAlign w:val="bottom"/>
          </w:tcPr>
          <w:p w:rsidR="003A6B4C" w:rsidRPr="00F0578C" w:rsidRDefault="000B518B"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Papel toalla de cocina  (paq. x 3 rollos)</w:t>
            </w:r>
          </w:p>
        </w:tc>
        <w:tc>
          <w:tcPr>
            <w:tcW w:w="1273" w:type="dxa"/>
            <w:noWrap/>
            <w:tcMar>
              <w:top w:w="15" w:type="dxa"/>
              <w:left w:w="15" w:type="dxa"/>
              <w:bottom w:w="0" w:type="dxa"/>
              <w:right w:w="15" w:type="dxa"/>
            </w:tcMar>
            <w:vAlign w:val="bottom"/>
          </w:tcPr>
          <w:p w:rsidR="003A6B4C" w:rsidRPr="00F0578C" w:rsidRDefault="00C73751" w:rsidP="00166E6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192</w:t>
            </w:r>
            <w:r w:rsidR="0053491E">
              <w:rPr>
                <w:rFonts w:ascii="Arial" w:eastAsia="Times New Roman" w:hAnsi="Arial" w:cs="Arial"/>
                <w:sz w:val="20"/>
                <w:szCs w:val="20"/>
                <w:lang w:eastAsia="es-ES"/>
              </w:rPr>
              <w:t xml:space="preserve"> paquetes</w:t>
            </w:r>
          </w:p>
        </w:tc>
        <w:tc>
          <w:tcPr>
            <w:tcW w:w="1186" w:type="dxa"/>
            <w:noWrap/>
            <w:tcMar>
              <w:top w:w="15" w:type="dxa"/>
              <w:left w:w="15" w:type="dxa"/>
              <w:bottom w:w="0" w:type="dxa"/>
              <w:right w:w="15" w:type="dxa"/>
            </w:tcMar>
            <w:vAlign w:val="bottom"/>
          </w:tcPr>
          <w:p w:rsidR="003A6B4C" w:rsidRPr="00F0578C" w:rsidRDefault="003A6B4C" w:rsidP="00166E68">
            <w:pPr>
              <w:spacing w:after="0" w:line="240" w:lineRule="auto"/>
              <w:rPr>
                <w:rFonts w:ascii="Arial" w:eastAsia="Times New Roman" w:hAnsi="Arial" w:cs="Arial"/>
                <w:sz w:val="20"/>
                <w:szCs w:val="20"/>
                <w:lang w:eastAsia="es-ES"/>
              </w:rPr>
            </w:pPr>
          </w:p>
        </w:tc>
        <w:tc>
          <w:tcPr>
            <w:tcW w:w="1488" w:type="dxa"/>
          </w:tcPr>
          <w:p w:rsidR="003A6B4C" w:rsidRPr="00F0578C" w:rsidRDefault="003A6B4C" w:rsidP="00166E68">
            <w:pPr>
              <w:spacing w:after="0" w:line="240" w:lineRule="auto"/>
              <w:rPr>
                <w:rFonts w:ascii="Arial" w:eastAsia="Times New Roman" w:hAnsi="Arial" w:cs="Arial"/>
                <w:sz w:val="20"/>
                <w:szCs w:val="20"/>
                <w:lang w:eastAsia="es-ES"/>
              </w:rPr>
            </w:pPr>
          </w:p>
        </w:tc>
      </w:tr>
      <w:tr w:rsidR="003A6B4C" w:rsidRPr="00044E71" w:rsidTr="001914A2">
        <w:trPr>
          <w:trHeight w:val="255"/>
        </w:trPr>
        <w:tc>
          <w:tcPr>
            <w:tcW w:w="560" w:type="dxa"/>
            <w:noWrap/>
            <w:tcMar>
              <w:top w:w="15" w:type="dxa"/>
              <w:left w:w="15" w:type="dxa"/>
              <w:bottom w:w="0" w:type="dxa"/>
              <w:right w:w="15" w:type="dxa"/>
            </w:tcMar>
            <w:vAlign w:val="bottom"/>
          </w:tcPr>
          <w:p w:rsidR="003A6B4C" w:rsidRPr="00F0578C" w:rsidRDefault="00A272FA"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19</w:t>
            </w:r>
          </w:p>
        </w:tc>
        <w:tc>
          <w:tcPr>
            <w:tcW w:w="860" w:type="dxa"/>
          </w:tcPr>
          <w:p w:rsidR="003A6B4C" w:rsidRPr="00F0578C" w:rsidRDefault="00181648"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216</w:t>
            </w:r>
          </w:p>
        </w:tc>
        <w:tc>
          <w:tcPr>
            <w:tcW w:w="4394" w:type="dxa"/>
            <w:noWrap/>
            <w:tcMar>
              <w:top w:w="15" w:type="dxa"/>
              <w:left w:w="15" w:type="dxa"/>
              <w:bottom w:w="0" w:type="dxa"/>
              <w:right w:w="15" w:type="dxa"/>
            </w:tcMar>
            <w:vAlign w:val="bottom"/>
          </w:tcPr>
          <w:p w:rsidR="003A6B4C" w:rsidRPr="00F0578C" w:rsidRDefault="000B518B"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Rejillas de cocina</w:t>
            </w:r>
            <w:r w:rsidR="00135CFE">
              <w:rPr>
                <w:rFonts w:ascii="Arial" w:eastAsia="Arial Unicode MS" w:hAnsi="Arial" w:cs="Arial"/>
                <w:sz w:val="20"/>
                <w:szCs w:val="20"/>
                <w:lang w:eastAsia="es-ES"/>
              </w:rPr>
              <w:t xml:space="preserve"> (24 x 18 cm aprox.)</w:t>
            </w:r>
          </w:p>
        </w:tc>
        <w:tc>
          <w:tcPr>
            <w:tcW w:w="1273" w:type="dxa"/>
            <w:noWrap/>
            <w:tcMar>
              <w:top w:w="15" w:type="dxa"/>
              <w:left w:w="15" w:type="dxa"/>
              <w:bottom w:w="0" w:type="dxa"/>
              <w:right w:w="15" w:type="dxa"/>
            </w:tcMar>
            <w:vAlign w:val="bottom"/>
          </w:tcPr>
          <w:p w:rsidR="003A6B4C" w:rsidRPr="00F0578C" w:rsidRDefault="007E04F4" w:rsidP="00166E6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180</w:t>
            </w:r>
            <w:r w:rsidR="0053491E">
              <w:rPr>
                <w:rFonts w:ascii="Arial" w:eastAsia="Times New Roman"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3A6B4C" w:rsidRPr="00F0578C" w:rsidRDefault="003A6B4C" w:rsidP="00166E68">
            <w:pPr>
              <w:spacing w:after="0" w:line="240" w:lineRule="auto"/>
              <w:rPr>
                <w:rFonts w:ascii="Arial" w:eastAsia="Times New Roman" w:hAnsi="Arial" w:cs="Arial"/>
                <w:sz w:val="20"/>
                <w:szCs w:val="20"/>
                <w:lang w:eastAsia="es-ES"/>
              </w:rPr>
            </w:pPr>
          </w:p>
        </w:tc>
        <w:tc>
          <w:tcPr>
            <w:tcW w:w="1488" w:type="dxa"/>
          </w:tcPr>
          <w:p w:rsidR="003A6B4C" w:rsidRPr="00F0578C" w:rsidRDefault="003A6B4C" w:rsidP="00166E68">
            <w:pPr>
              <w:spacing w:after="0" w:line="240" w:lineRule="auto"/>
              <w:rPr>
                <w:rFonts w:ascii="Arial" w:eastAsia="Times New Roman" w:hAnsi="Arial" w:cs="Arial"/>
                <w:sz w:val="20"/>
                <w:szCs w:val="20"/>
                <w:lang w:eastAsia="es-ES"/>
              </w:rPr>
            </w:pPr>
          </w:p>
        </w:tc>
      </w:tr>
      <w:tr w:rsidR="0062120F" w:rsidRPr="00044E71" w:rsidTr="001914A2">
        <w:trPr>
          <w:trHeight w:val="255"/>
        </w:trPr>
        <w:tc>
          <w:tcPr>
            <w:tcW w:w="560" w:type="dxa"/>
            <w:noWrap/>
            <w:tcMar>
              <w:top w:w="15" w:type="dxa"/>
              <w:left w:w="15" w:type="dxa"/>
              <w:bottom w:w="0" w:type="dxa"/>
              <w:right w:w="15" w:type="dxa"/>
            </w:tcMar>
            <w:vAlign w:val="bottom"/>
          </w:tcPr>
          <w:p w:rsidR="0062120F" w:rsidRDefault="00A272FA" w:rsidP="00166E68">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lastRenderedPageBreak/>
              <w:t>20</w:t>
            </w:r>
          </w:p>
        </w:tc>
        <w:tc>
          <w:tcPr>
            <w:tcW w:w="860" w:type="dxa"/>
          </w:tcPr>
          <w:p w:rsidR="00A651B2" w:rsidRDefault="00A651B2" w:rsidP="00547860">
            <w:pPr>
              <w:spacing w:after="0" w:line="240" w:lineRule="auto"/>
              <w:jc w:val="right"/>
              <w:rPr>
                <w:rFonts w:ascii="Arial" w:eastAsia="Arial Unicode MS" w:hAnsi="Arial" w:cs="Arial"/>
                <w:sz w:val="20"/>
                <w:szCs w:val="20"/>
                <w:lang w:eastAsia="es-ES"/>
              </w:rPr>
            </w:pPr>
          </w:p>
          <w:p w:rsidR="0062120F" w:rsidRPr="00F0578C" w:rsidRDefault="00181648" w:rsidP="00547860">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215</w:t>
            </w:r>
          </w:p>
        </w:tc>
        <w:tc>
          <w:tcPr>
            <w:tcW w:w="4394" w:type="dxa"/>
            <w:noWrap/>
            <w:tcMar>
              <w:top w:w="15" w:type="dxa"/>
              <w:left w:w="15" w:type="dxa"/>
              <w:bottom w:w="0" w:type="dxa"/>
              <w:right w:w="15" w:type="dxa"/>
            </w:tcMar>
            <w:vAlign w:val="bottom"/>
          </w:tcPr>
          <w:p w:rsidR="0062120F" w:rsidRDefault="0062120F" w:rsidP="00166E68">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Paño de piso (55 x 50 cm</w:t>
            </w:r>
            <w:r w:rsidR="00135CFE">
              <w:rPr>
                <w:rFonts w:ascii="Arial" w:eastAsia="Arial Unicode MS" w:hAnsi="Arial" w:cs="Arial"/>
                <w:sz w:val="20"/>
                <w:szCs w:val="20"/>
                <w:lang w:eastAsia="es-ES"/>
              </w:rPr>
              <w:t xml:space="preserve"> aprox.</w:t>
            </w:r>
            <w:r>
              <w:rPr>
                <w:rFonts w:ascii="Arial" w:eastAsia="Arial Unicode MS" w:hAnsi="Arial" w:cs="Arial"/>
                <w:sz w:val="20"/>
                <w:szCs w:val="20"/>
                <w:lang w:eastAsia="es-ES"/>
              </w:rPr>
              <w:t>)</w:t>
            </w:r>
          </w:p>
          <w:p w:rsidR="00C24F63" w:rsidRDefault="00C24F63" w:rsidP="00166E68">
            <w:pPr>
              <w:spacing w:after="0" w:line="240" w:lineRule="auto"/>
              <w:rPr>
                <w:rFonts w:ascii="Arial" w:eastAsia="Arial Unicode MS" w:hAnsi="Arial" w:cs="Arial"/>
                <w:sz w:val="20"/>
                <w:szCs w:val="20"/>
                <w:lang w:eastAsia="es-ES"/>
              </w:rPr>
            </w:pPr>
          </w:p>
          <w:p w:rsidR="00D712F1" w:rsidRDefault="00D712F1" w:rsidP="00166E68">
            <w:pPr>
              <w:spacing w:after="0" w:line="240" w:lineRule="auto"/>
              <w:rPr>
                <w:rFonts w:ascii="Arial" w:eastAsia="Arial Unicode MS" w:hAnsi="Arial" w:cs="Arial"/>
                <w:sz w:val="20"/>
                <w:szCs w:val="20"/>
                <w:lang w:eastAsia="es-ES"/>
              </w:rPr>
            </w:pPr>
          </w:p>
        </w:tc>
        <w:tc>
          <w:tcPr>
            <w:tcW w:w="1273" w:type="dxa"/>
            <w:noWrap/>
            <w:tcMar>
              <w:top w:w="15" w:type="dxa"/>
              <w:left w:w="15" w:type="dxa"/>
              <w:bottom w:w="0" w:type="dxa"/>
              <w:right w:w="15" w:type="dxa"/>
            </w:tcMar>
            <w:vAlign w:val="bottom"/>
          </w:tcPr>
          <w:p w:rsidR="0062120F" w:rsidRDefault="00D74816" w:rsidP="00166E6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360</w:t>
            </w:r>
            <w:r w:rsidR="0062120F">
              <w:rPr>
                <w:rFonts w:ascii="Arial" w:eastAsia="Times New Roman"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62120F" w:rsidRPr="00F0578C" w:rsidRDefault="0062120F" w:rsidP="00166E68">
            <w:pPr>
              <w:spacing w:after="0" w:line="240" w:lineRule="auto"/>
              <w:rPr>
                <w:rFonts w:ascii="Arial" w:eastAsia="Times New Roman" w:hAnsi="Arial" w:cs="Arial"/>
                <w:sz w:val="20"/>
                <w:szCs w:val="20"/>
                <w:lang w:eastAsia="es-ES"/>
              </w:rPr>
            </w:pPr>
          </w:p>
        </w:tc>
        <w:tc>
          <w:tcPr>
            <w:tcW w:w="1488" w:type="dxa"/>
          </w:tcPr>
          <w:p w:rsidR="0062120F" w:rsidRPr="00F0578C" w:rsidRDefault="0062120F" w:rsidP="00166E68">
            <w:pPr>
              <w:spacing w:after="0" w:line="240" w:lineRule="auto"/>
              <w:rPr>
                <w:rFonts w:ascii="Arial" w:eastAsia="Times New Roman" w:hAnsi="Arial" w:cs="Arial"/>
                <w:sz w:val="20"/>
                <w:szCs w:val="20"/>
                <w:lang w:eastAsia="es-ES"/>
              </w:rPr>
            </w:pPr>
          </w:p>
        </w:tc>
      </w:tr>
      <w:tr w:rsidR="001914A2" w:rsidRPr="00F0578C" w:rsidTr="007E7FFC">
        <w:trPr>
          <w:trHeight w:val="255"/>
        </w:trPr>
        <w:tc>
          <w:tcPr>
            <w:tcW w:w="560" w:type="dxa"/>
            <w:noWrap/>
            <w:tcMar>
              <w:top w:w="15" w:type="dxa"/>
              <w:left w:w="15" w:type="dxa"/>
              <w:bottom w:w="0" w:type="dxa"/>
              <w:right w:w="15" w:type="dxa"/>
            </w:tcMar>
            <w:vAlign w:val="bottom"/>
          </w:tcPr>
          <w:p w:rsidR="001914A2" w:rsidRDefault="000F5901" w:rsidP="00A272FA">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w:t>
            </w:r>
            <w:r w:rsidR="00A272FA">
              <w:rPr>
                <w:rFonts w:ascii="Arial" w:eastAsia="Arial Unicode MS" w:hAnsi="Arial" w:cs="Arial"/>
                <w:sz w:val="20"/>
                <w:szCs w:val="20"/>
                <w:lang w:eastAsia="es-ES"/>
              </w:rPr>
              <w:t>1</w:t>
            </w:r>
          </w:p>
        </w:tc>
        <w:tc>
          <w:tcPr>
            <w:tcW w:w="860" w:type="dxa"/>
          </w:tcPr>
          <w:p w:rsidR="00580D5A" w:rsidRDefault="00580D5A" w:rsidP="007E7FFC">
            <w:pPr>
              <w:spacing w:after="0" w:line="240" w:lineRule="auto"/>
              <w:jc w:val="right"/>
              <w:rPr>
                <w:rFonts w:ascii="Arial" w:eastAsia="Arial Unicode MS" w:hAnsi="Arial" w:cs="Arial"/>
                <w:sz w:val="20"/>
                <w:szCs w:val="20"/>
                <w:lang w:eastAsia="es-ES"/>
              </w:rPr>
            </w:pPr>
          </w:p>
          <w:p w:rsidR="001914A2" w:rsidRPr="00F0578C" w:rsidRDefault="002C5BBB" w:rsidP="007E7FFC">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14313</w:t>
            </w:r>
          </w:p>
        </w:tc>
        <w:tc>
          <w:tcPr>
            <w:tcW w:w="4394" w:type="dxa"/>
            <w:noWrap/>
            <w:tcMar>
              <w:top w:w="15" w:type="dxa"/>
              <w:left w:w="15" w:type="dxa"/>
              <w:bottom w:w="0" w:type="dxa"/>
              <w:right w:w="15" w:type="dxa"/>
            </w:tcMar>
            <w:vAlign w:val="bottom"/>
          </w:tcPr>
          <w:p w:rsidR="001914A2" w:rsidRDefault="001914A2" w:rsidP="007E7FFC">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Tenedores descartables</w:t>
            </w:r>
          </w:p>
        </w:tc>
        <w:tc>
          <w:tcPr>
            <w:tcW w:w="1273" w:type="dxa"/>
            <w:noWrap/>
            <w:tcMar>
              <w:top w:w="15" w:type="dxa"/>
              <w:left w:w="15" w:type="dxa"/>
              <w:bottom w:w="0" w:type="dxa"/>
              <w:right w:w="15" w:type="dxa"/>
            </w:tcMar>
            <w:vAlign w:val="bottom"/>
          </w:tcPr>
          <w:p w:rsidR="00D51D46" w:rsidRDefault="007E04F4" w:rsidP="007E7FFC">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1000</w:t>
            </w:r>
          </w:p>
          <w:p w:rsidR="001914A2" w:rsidRDefault="001914A2" w:rsidP="007E7FFC">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unidades</w:t>
            </w:r>
          </w:p>
        </w:tc>
        <w:tc>
          <w:tcPr>
            <w:tcW w:w="1186" w:type="dxa"/>
            <w:noWrap/>
            <w:tcMar>
              <w:top w:w="15" w:type="dxa"/>
              <w:left w:w="15" w:type="dxa"/>
              <w:bottom w:w="0" w:type="dxa"/>
              <w:right w:w="15" w:type="dxa"/>
            </w:tcMar>
            <w:vAlign w:val="bottom"/>
          </w:tcPr>
          <w:p w:rsidR="001914A2" w:rsidRPr="00F0578C" w:rsidRDefault="001914A2" w:rsidP="007E7FFC">
            <w:pPr>
              <w:spacing w:after="0" w:line="240" w:lineRule="auto"/>
              <w:rPr>
                <w:rFonts w:ascii="Arial" w:eastAsia="Times New Roman" w:hAnsi="Arial" w:cs="Arial"/>
                <w:sz w:val="20"/>
                <w:szCs w:val="20"/>
                <w:lang w:eastAsia="es-ES"/>
              </w:rPr>
            </w:pPr>
          </w:p>
        </w:tc>
        <w:tc>
          <w:tcPr>
            <w:tcW w:w="1488" w:type="dxa"/>
          </w:tcPr>
          <w:p w:rsidR="001914A2" w:rsidRPr="00F0578C" w:rsidRDefault="001914A2" w:rsidP="007E7FFC">
            <w:pPr>
              <w:spacing w:after="0" w:line="240" w:lineRule="auto"/>
              <w:rPr>
                <w:rFonts w:ascii="Arial" w:eastAsia="Times New Roman" w:hAnsi="Arial" w:cs="Arial"/>
                <w:sz w:val="20"/>
                <w:szCs w:val="20"/>
                <w:lang w:eastAsia="es-ES"/>
              </w:rPr>
            </w:pPr>
          </w:p>
        </w:tc>
      </w:tr>
      <w:tr w:rsidR="001914A2" w:rsidRPr="00F0578C" w:rsidTr="007E7FFC">
        <w:trPr>
          <w:trHeight w:val="255"/>
        </w:trPr>
        <w:tc>
          <w:tcPr>
            <w:tcW w:w="560" w:type="dxa"/>
            <w:noWrap/>
            <w:tcMar>
              <w:top w:w="15" w:type="dxa"/>
              <w:left w:w="15" w:type="dxa"/>
              <w:bottom w:w="0" w:type="dxa"/>
              <w:right w:w="15" w:type="dxa"/>
            </w:tcMar>
            <w:vAlign w:val="bottom"/>
          </w:tcPr>
          <w:p w:rsidR="001914A2" w:rsidRDefault="000F5901" w:rsidP="00A272FA">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w:t>
            </w:r>
            <w:r w:rsidR="00A272FA">
              <w:rPr>
                <w:rFonts w:ascii="Arial" w:eastAsia="Arial Unicode MS" w:hAnsi="Arial" w:cs="Arial"/>
                <w:sz w:val="20"/>
                <w:szCs w:val="20"/>
                <w:lang w:eastAsia="es-ES"/>
              </w:rPr>
              <w:t>2</w:t>
            </w:r>
          </w:p>
        </w:tc>
        <w:tc>
          <w:tcPr>
            <w:tcW w:w="860" w:type="dxa"/>
          </w:tcPr>
          <w:p w:rsidR="00580D5A" w:rsidRDefault="00580D5A" w:rsidP="007E7FFC">
            <w:pPr>
              <w:spacing w:after="0" w:line="240" w:lineRule="auto"/>
              <w:jc w:val="right"/>
              <w:rPr>
                <w:rFonts w:ascii="Arial" w:eastAsia="Arial Unicode MS" w:hAnsi="Arial" w:cs="Arial"/>
                <w:sz w:val="20"/>
                <w:szCs w:val="20"/>
                <w:lang w:eastAsia="es-ES"/>
              </w:rPr>
            </w:pPr>
          </w:p>
          <w:p w:rsidR="001914A2" w:rsidRPr="00F0578C" w:rsidRDefault="002C5BBB" w:rsidP="007E7FFC">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14313</w:t>
            </w:r>
          </w:p>
        </w:tc>
        <w:tc>
          <w:tcPr>
            <w:tcW w:w="4394" w:type="dxa"/>
            <w:noWrap/>
            <w:tcMar>
              <w:top w:w="15" w:type="dxa"/>
              <w:left w:w="15" w:type="dxa"/>
              <w:bottom w:w="0" w:type="dxa"/>
              <w:right w:w="15" w:type="dxa"/>
            </w:tcMar>
            <w:vAlign w:val="bottom"/>
          </w:tcPr>
          <w:p w:rsidR="001914A2" w:rsidRDefault="001914A2" w:rsidP="007E7FFC">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Cucharas para té descartables (mediana)</w:t>
            </w:r>
          </w:p>
        </w:tc>
        <w:tc>
          <w:tcPr>
            <w:tcW w:w="1273" w:type="dxa"/>
            <w:noWrap/>
            <w:tcMar>
              <w:top w:w="15" w:type="dxa"/>
              <w:left w:w="15" w:type="dxa"/>
              <w:bottom w:w="0" w:type="dxa"/>
              <w:right w:w="15" w:type="dxa"/>
            </w:tcMar>
            <w:vAlign w:val="bottom"/>
          </w:tcPr>
          <w:p w:rsidR="001914A2" w:rsidRDefault="007E04F4" w:rsidP="007E7FFC">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2000</w:t>
            </w:r>
            <w:r w:rsidR="00A716D8">
              <w:rPr>
                <w:rFonts w:ascii="Arial" w:eastAsia="Times New Roman" w:hAnsi="Arial" w:cs="Arial"/>
                <w:sz w:val="20"/>
                <w:szCs w:val="20"/>
                <w:lang w:eastAsia="es-ES"/>
              </w:rPr>
              <w:t xml:space="preserve"> </w:t>
            </w:r>
            <w:r w:rsidR="001914A2">
              <w:rPr>
                <w:rFonts w:ascii="Arial" w:eastAsia="Times New Roman" w:hAnsi="Arial" w:cs="Arial"/>
                <w:sz w:val="20"/>
                <w:szCs w:val="20"/>
                <w:lang w:eastAsia="es-ES"/>
              </w:rPr>
              <w:t>unidades</w:t>
            </w:r>
          </w:p>
        </w:tc>
        <w:tc>
          <w:tcPr>
            <w:tcW w:w="1186" w:type="dxa"/>
            <w:noWrap/>
            <w:tcMar>
              <w:top w:w="15" w:type="dxa"/>
              <w:left w:w="15" w:type="dxa"/>
              <w:bottom w:w="0" w:type="dxa"/>
              <w:right w:w="15" w:type="dxa"/>
            </w:tcMar>
            <w:vAlign w:val="bottom"/>
          </w:tcPr>
          <w:p w:rsidR="001914A2" w:rsidRPr="00F0578C" w:rsidRDefault="001914A2" w:rsidP="007E7FFC">
            <w:pPr>
              <w:spacing w:after="0" w:line="240" w:lineRule="auto"/>
              <w:rPr>
                <w:rFonts w:ascii="Arial" w:eastAsia="Times New Roman" w:hAnsi="Arial" w:cs="Arial"/>
                <w:sz w:val="20"/>
                <w:szCs w:val="20"/>
                <w:lang w:eastAsia="es-ES"/>
              </w:rPr>
            </w:pPr>
          </w:p>
        </w:tc>
        <w:tc>
          <w:tcPr>
            <w:tcW w:w="1488" w:type="dxa"/>
          </w:tcPr>
          <w:p w:rsidR="001914A2" w:rsidRPr="00F0578C" w:rsidRDefault="001914A2" w:rsidP="007E7FFC">
            <w:pPr>
              <w:spacing w:after="0" w:line="240" w:lineRule="auto"/>
              <w:rPr>
                <w:rFonts w:ascii="Arial" w:eastAsia="Times New Roman" w:hAnsi="Arial" w:cs="Arial"/>
                <w:sz w:val="20"/>
                <w:szCs w:val="20"/>
                <w:lang w:eastAsia="es-ES"/>
              </w:rPr>
            </w:pPr>
          </w:p>
        </w:tc>
      </w:tr>
      <w:tr w:rsidR="001914A2" w:rsidRPr="00F0578C" w:rsidTr="007E7FFC">
        <w:trPr>
          <w:trHeight w:val="255"/>
        </w:trPr>
        <w:tc>
          <w:tcPr>
            <w:tcW w:w="560" w:type="dxa"/>
            <w:noWrap/>
            <w:tcMar>
              <w:top w:w="15" w:type="dxa"/>
              <w:left w:w="15" w:type="dxa"/>
              <w:bottom w:w="0" w:type="dxa"/>
              <w:right w:w="15" w:type="dxa"/>
            </w:tcMar>
            <w:vAlign w:val="bottom"/>
          </w:tcPr>
          <w:p w:rsidR="001914A2" w:rsidRDefault="000F5901" w:rsidP="00A272FA">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w:t>
            </w:r>
            <w:r w:rsidR="00A272FA">
              <w:rPr>
                <w:rFonts w:ascii="Arial" w:eastAsia="Arial Unicode MS" w:hAnsi="Arial" w:cs="Arial"/>
                <w:sz w:val="20"/>
                <w:szCs w:val="20"/>
                <w:lang w:eastAsia="es-ES"/>
              </w:rPr>
              <w:t>3</w:t>
            </w:r>
          </w:p>
        </w:tc>
        <w:tc>
          <w:tcPr>
            <w:tcW w:w="860" w:type="dxa"/>
          </w:tcPr>
          <w:p w:rsidR="00580D5A" w:rsidRDefault="00580D5A" w:rsidP="007E7FFC">
            <w:pPr>
              <w:spacing w:after="0" w:line="240" w:lineRule="auto"/>
              <w:jc w:val="right"/>
              <w:rPr>
                <w:rFonts w:ascii="Arial" w:eastAsia="Arial Unicode MS" w:hAnsi="Arial" w:cs="Arial"/>
                <w:sz w:val="20"/>
                <w:szCs w:val="20"/>
                <w:lang w:eastAsia="es-ES"/>
              </w:rPr>
            </w:pPr>
          </w:p>
          <w:p w:rsidR="001914A2" w:rsidRPr="00F0578C" w:rsidRDefault="002C5BBB" w:rsidP="007E7FFC">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14313</w:t>
            </w:r>
          </w:p>
        </w:tc>
        <w:tc>
          <w:tcPr>
            <w:tcW w:w="4394" w:type="dxa"/>
            <w:noWrap/>
            <w:tcMar>
              <w:top w:w="15" w:type="dxa"/>
              <w:left w:w="15" w:type="dxa"/>
              <w:bottom w:w="0" w:type="dxa"/>
              <w:right w:w="15" w:type="dxa"/>
            </w:tcMar>
            <w:vAlign w:val="bottom"/>
          </w:tcPr>
          <w:p w:rsidR="001914A2" w:rsidRDefault="00531F58" w:rsidP="007E7FFC">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Cuchillos descartables</w:t>
            </w:r>
          </w:p>
        </w:tc>
        <w:tc>
          <w:tcPr>
            <w:tcW w:w="1273" w:type="dxa"/>
            <w:noWrap/>
            <w:tcMar>
              <w:top w:w="15" w:type="dxa"/>
              <w:left w:w="15" w:type="dxa"/>
              <w:bottom w:w="0" w:type="dxa"/>
              <w:right w:w="15" w:type="dxa"/>
            </w:tcMar>
            <w:vAlign w:val="bottom"/>
          </w:tcPr>
          <w:p w:rsidR="00D51D46" w:rsidRDefault="007E04F4" w:rsidP="007E7FFC">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1000</w:t>
            </w:r>
          </w:p>
          <w:p w:rsidR="001914A2" w:rsidRDefault="00531F58" w:rsidP="007E7FFC">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unidades</w:t>
            </w:r>
          </w:p>
        </w:tc>
        <w:tc>
          <w:tcPr>
            <w:tcW w:w="1186" w:type="dxa"/>
            <w:noWrap/>
            <w:tcMar>
              <w:top w:w="15" w:type="dxa"/>
              <w:left w:w="15" w:type="dxa"/>
              <w:bottom w:w="0" w:type="dxa"/>
              <w:right w:w="15" w:type="dxa"/>
            </w:tcMar>
            <w:vAlign w:val="bottom"/>
          </w:tcPr>
          <w:p w:rsidR="001914A2" w:rsidRPr="00F0578C" w:rsidRDefault="001914A2" w:rsidP="007E7FFC">
            <w:pPr>
              <w:spacing w:after="0" w:line="240" w:lineRule="auto"/>
              <w:rPr>
                <w:rFonts w:ascii="Arial" w:eastAsia="Times New Roman" w:hAnsi="Arial" w:cs="Arial"/>
                <w:sz w:val="20"/>
                <w:szCs w:val="20"/>
                <w:lang w:eastAsia="es-ES"/>
              </w:rPr>
            </w:pPr>
          </w:p>
        </w:tc>
        <w:tc>
          <w:tcPr>
            <w:tcW w:w="1488" w:type="dxa"/>
          </w:tcPr>
          <w:p w:rsidR="001914A2" w:rsidRPr="00F0578C" w:rsidRDefault="001914A2" w:rsidP="007E7FFC">
            <w:pPr>
              <w:spacing w:after="0" w:line="240" w:lineRule="auto"/>
              <w:rPr>
                <w:rFonts w:ascii="Arial" w:eastAsia="Times New Roman" w:hAnsi="Arial" w:cs="Arial"/>
                <w:sz w:val="20"/>
                <w:szCs w:val="20"/>
                <w:lang w:eastAsia="es-ES"/>
              </w:rPr>
            </w:pPr>
          </w:p>
        </w:tc>
      </w:tr>
      <w:tr w:rsidR="00531F58" w:rsidRPr="00F0578C" w:rsidTr="007E7FFC">
        <w:trPr>
          <w:trHeight w:val="255"/>
        </w:trPr>
        <w:tc>
          <w:tcPr>
            <w:tcW w:w="560" w:type="dxa"/>
            <w:noWrap/>
            <w:tcMar>
              <w:top w:w="15" w:type="dxa"/>
              <w:left w:w="15" w:type="dxa"/>
              <w:bottom w:w="0" w:type="dxa"/>
              <w:right w:w="15" w:type="dxa"/>
            </w:tcMar>
            <w:vAlign w:val="bottom"/>
          </w:tcPr>
          <w:p w:rsidR="00531F58" w:rsidRDefault="000F5901" w:rsidP="00A272FA">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w:t>
            </w:r>
            <w:r w:rsidR="00A272FA">
              <w:rPr>
                <w:rFonts w:ascii="Arial" w:eastAsia="Arial Unicode MS" w:hAnsi="Arial" w:cs="Arial"/>
                <w:sz w:val="20"/>
                <w:szCs w:val="20"/>
                <w:lang w:eastAsia="es-ES"/>
              </w:rPr>
              <w:t>4</w:t>
            </w:r>
          </w:p>
        </w:tc>
        <w:tc>
          <w:tcPr>
            <w:tcW w:w="860" w:type="dxa"/>
          </w:tcPr>
          <w:p w:rsidR="00531F58" w:rsidRPr="00F0578C" w:rsidRDefault="004979D8" w:rsidP="007E7FFC">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455</w:t>
            </w:r>
          </w:p>
        </w:tc>
        <w:tc>
          <w:tcPr>
            <w:tcW w:w="4394" w:type="dxa"/>
            <w:noWrap/>
            <w:tcMar>
              <w:top w:w="15" w:type="dxa"/>
              <w:left w:w="15" w:type="dxa"/>
              <w:bottom w:w="0" w:type="dxa"/>
              <w:right w:w="15" w:type="dxa"/>
            </w:tcMar>
            <w:vAlign w:val="bottom"/>
          </w:tcPr>
          <w:p w:rsidR="00531F58" w:rsidRPr="000F47EC" w:rsidRDefault="00531F58" w:rsidP="007E7FFC">
            <w:pPr>
              <w:spacing w:after="0" w:line="240" w:lineRule="auto"/>
              <w:rPr>
                <w:rFonts w:ascii="Arial" w:eastAsia="Arial Unicode MS" w:hAnsi="Arial" w:cs="Arial"/>
                <w:sz w:val="20"/>
                <w:szCs w:val="20"/>
                <w:lang w:eastAsia="es-ES"/>
              </w:rPr>
            </w:pPr>
            <w:r w:rsidRPr="000F47EC">
              <w:rPr>
                <w:rFonts w:ascii="Arial" w:eastAsia="Arial Unicode MS" w:hAnsi="Arial" w:cs="Arial"/>
                <w:sz w:val="20"/>
                <w:szCs w:val="20"/>
                <w:lang w:eastAsia="es-ES"/>
              </w:rPr>
              <w:t xml:space="preserve">Limpiador cremoso (envase de 500 </w:t>
            </w:r>
            <w:proofErr w:type="spellStart"/>
            <w:r w:rsidRPr="000F47EC">
              <w:rPr>
                <w:rFonts w:ascii="Arial" w:eastAsia="Arial Unicode MS" w:hAnsi="Arial" w:cs="Arial"/>
                <w:sz w:val="20"/>
                <w:szCs w:val="20"/>
                <w:lang w:eastAsia="es-ES"/>
              </w:rPr>
              <w:t>grs</w:t>
            </w:r>
            <w:proofErr w:type="spellEnd"/>
            <w:r w:rsidRPr="000F47EC">
              <w:rPr>
                <w:rFonts w:ascii="Arial" w:eastAsia="Arial Unicode MS" w:hAnsi="Arial" w:cs="Arial"/>
                <w:sz w:val="20"/>
                <w:szCs w:val="20"/>
                <w:lang w:eastAsia="es-ES"/>
              </w:rPr>
              <w:t xml:space="preserve"> aprox.)</w:t>
            </w:r>
          </w:p>
        </w:tc>
        <w:tc>
          <w:tcPr>
            <w:tcW w:w="1273" w:type="dxa"/>
            <w:noWrap/>
            <w:tcMar>
              <w:top w:w="15" w:type="dxa"/>
              <w:left w:w="15" w:type="dxa"/>
              <w:bottom w:w="0" w:type="dxa"/>
              <w:right w:w="15" w:type="dxa"/>
            </w:tcMar>
            <w:vAlign w:val="bottom"/>
          </w:tcPr>
          <w:p w:rsidR="00531F58" w:rsidRPr="000F47EC" w:rsidRDefault="000F47EC" w:rsidP="007E7FFC">
            <w:pPr>
              <w:spacing w:after="0" w:line="240" w:lineRule="auto"/>
              <w:rPr>
                <w:rFonts w:ascii="Arial" w:eastAsia="Times New Roman" w:hAnsi="Arial" w:cs="Arial"/>
                <w:sz w:val="20"/>
                <w:szCs w:val="20"/>
                <w:lang w:eastAsia="es-ES"/>
              </w:rPr>
            </w:pPr>
            <w:r w:rsidRPr="000F47EC">
              <w:rPr>
                <w:rFonts w:ascii="Arial" w:eastAsia="Times New Roman" w:hAnsi="Arial" w:cs="Arial"/>
                <w:sz w:val="20"/>
                <w:szCs w:val="20"/>
                <w:lang w:eastAsia="es-ES"/>
              </w:rPr>
              <w:t>144</w:t>
            </w:r>
            <w:r w:rsidR="00531F58" w:rsidRPr="000F47EC">
              <w:rPr>
                <w:rFonts w:ascii="Arial" w:eastAsia="Times New Roman" w:hAnsi="Arial" w:cs="Arial"/>
                <w:sz w:val="20"/>
                <w:szCs w:val="20"/>
                <w:lang w:eastAsia="es-ES"/>
              </w:rPr>
              <w:t xml:space="preserve"> unidades</w:t>
            </w:r>
          </w:p>
        </w:tc>
        <w:tc>
          <w:tcPr>
            <w:tcW w:w="1186" w:type="dxa"/>
            <w:noWrap/>
            <w:tcMar>
              <w:top w:w="15" w:type="dxa"/>
              <w:left w:w="15" w:type="dxa"/>
              <w:bottom w:w="0" w:type="dxa"/>
              <w:right w:w="15" w:type="dxa"/>
            </w:tcMar>
            <w:vAlign w:val="bottom"/>
          </w:tcPr>
          <w:p w:rsidR="00531F58" w:rsidRPr="00F0578C" w:rsidRDefault="00531F58" w:rsidP="007E7FFC">
            <w:pPr>
              <w:spacing w:after="0" w:line="240" w:lineRule="auto"/>
              <w:rPr>
                <w:rFonts w:ascii="Arial" w:eastAsia="Times New Roman" w:hAnsi="Arial" w:cs="Arial"/>
                <w:sz w:val="20"/>
                <w:szCs w:val="20"/>
                <w:lang w:eastAsia="es-ES"/>
              </w:rPr>
            </w:pPr>
          </w:p>
        </w:tc>
        <w:tc>
          <w:tcPr>
            <w:tcW w:w="1488" w:type="dxa"/>
          </w:tcPr>
          <w:p w:rsidR="00531F58" w:rsidRPr="00F0578C" w:rsidRDefault="00531F58" w:rsidP="007E7FFC">
            <w:pPr>
              <w:spacing w:after="0" w:line="240" w:lineRule="auto"/>
              <w:rPr>
                <w:rFonts w:ascii="Arial" w:eastAsia="Times New Roman" w:hAnsi="Arial" w:cs="Arial"/>
                <w:sz w:val="20"/>
                <w:szCs w:val="20"/>
                <w:lang w:eastAsia="es-ES"/>
              </w:rPr>
            </w:pPr>
          </w:p>
        </w:tc>
      </w:tr>
      <w:tr w:rsidR="00531F58" w:rsidRPr="00F0578C" w:rsidTr="007E7FFC">
        <w:trPr>
          <w:trHeight w:val="255"/>
        </w:trPr>
        <w:tc>
          <w:tcPr>
            <w:tcW w:w="560" w:type="dxa"/>
            <w:noWrap/>
            <w:tcMar>
              <w:top w:w="15" w:type="dxa"/>
              <w:left w:w="15" w:type="dxa"/>
              <w:bottom w:w="0" w:type="dxa"/>
              <w:right w:w="15" w:type="dxa"/>
            </w:tcMar>
            <w:vAlign w:val="bottom"/>
          </w:tcPr>
          <w:p w:rsidR="00531F58" w:rsidRDefault="000F5901" w:rsidP="00A272FA">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2</w:t>
            </w:r>
            <w:r w:rsidR="00A272FA">
              <w:rPr>
                <w:rFonts w:ascii="Arial" w:eastAsia="Arial Unicode MS" w:hAnsi="Arial" w:cs="Arial"/>
                <w:sz w:val="20"/>
                <w:szCs w:val="20"/>
                <w:lang w:eastAsia="es-ES"/>
              </w:rPr>
              <w:t>5</w:t>
            </w:r>
          </w:p>
        </w:tc>
        <w:tc>
          <w:tcPr>
            <w:tcW w:w="860" w:type="dxa"/>
          </w:tcPr>
          <w:p w:rsidR="00580D5A" w:rsidRDefault="00580D5A" w:rsidP="007E7FFC">
            <w:pPr>
              <w:spacing w:after="0" w:line="240" w:lineRule="auto"/>
              <w:jc w:val="right"/>
              <w:rPr>
                <w:rFonts w:ascii="Arial" w:eastAsia="Arial Unicode MS" w:hAnsi="Arial" w:cs="Arial"/>
                <w:sz w:val="20"/>
                <w:szCs w:val="20"/>
                <w:lang w:eastAsia="es-ES"/>
              </w:rPr>
            </w:pPr>
          </w:p>
          <w:p w:rsidR="00531F58" w:rsidRPr="00F0578C" w:rsidRDefault="002C5BBB" w:rsidP="007E7FFC">
            <w:pPr>
              <w:spacing w:after="0" w:line="240" w:lineRule="auto"/>
              <w:jc w:val="right"/>
              <w:rPr>
                <w:rFonts w:ascii="Arial" w:eastAsia="Arial Unicode MS" w:hAnsi="Arial" w:cs="Arial"/>
                <w:sz w:val="20"/>
                <w:szCs w:val="20"/>
                <w:lang w:eastAsia="es-ES"/>
              </w:rPr>
            </w:pPr>
            <w:r>
              <w:rPr>
                <w:rFonts w:ascii="Arial" w:eastAsia="Arial Unicode MS" w:hAnsi="Arial" w:cs="Arial"/>
                <w:sz w:val="20"/>
                <w:szCs w:val="20"/>
                <w:lang w:eastAsia="es-ES"/>
              </w:rPr>
              <w:t>6922</w:t>
            </w:r>
          </w:p>
        </w:tc>
        <w:tc>
          <w:tcPr>
            <w:tcW w:w="4394" w:type="dxa"/>
            <w:noWrap/>
            <w:tcMar>
              <w:top w:w="15" w:type="dxa"/>
              <w:left w:w="15" w:type="dxa"/>
              <w:bottom w:w="0" w:type="dxa"/>
              <w:right w:w="15" w:type="dxa"/>
            </w:tcMar>
            <w:vAlign w:val="bottom"/>
          </w:tcPr>
          <w:p w:rsidR="00531F58" w:rsidRDefault="00700172" w:rsidP="00C424C2">
            <w:pPr>
              <w:spacing w:after="0" w:line="240" w:lineRule="auto"/>
              <w:rPr>
                <w:rFonts w:ascii="Arial" w:eastAsia="Arial Unicode MS" w:hAnsi="Arial" w:cs="Arial"/>
                <w:sz w:val="20"/>
                <w:szCs w:val="20"/>
                <w:lang w:eastAsia="es-ES"/>
              </w:rPr>
            </w:pPr>
            <w:r>
              <w:rPr>
                <w:rFonts w:ascii="Arial" w:eastAsia="Arial Unicode MS" w:hAnsi="Arial" w:cs="Arial"/>
                <w:sz w:val="20"/>
                <w:szCs w:val="20"/>
                <w:lang w:eastAsia="es-ES"/>
              </w:rPr>
              <w:t>Vasos descartables medianos</w:t>
            </w:r>
            <w:r w:rsidR="000B2415">
              <w:rPr>
                <w:rFonts w:ascii="Arial" w:eastAsia="Arial Unicode MS" w:hAnsi="Arial" w:cs="Arial"/>
                <w:sz w:val="20"/>
                <w:szCs w:val="20"/>
                <w:lang w:eastAsia="es-ES"/>
              </w:rPr>
              <w:t xml:space="preserve"> (200 cc aprox.)</w:t>
            </w:r>
          </w:p>
        </w:tc>
        <w:tc>
          <w:tcPr>
            <w:tcW w:w="1273" w:type="dxa"/>
            <w:noWrap/>
            <w:tcMar>
              <w:top w:w="15" w:type="dxa"/>
              <w:left w:w="15" w:type="dxa"/>
              <w:bottom w:w="0" w:type="dxa"/>
              <w:right w:w="15" w:type="dxa"/>
            </w:tcMar>
            <w:vAlign w:val="bottom"/>
          </w:tcPr>
          <w:p w:rsidR="00531F58" w:rsidRDefault="00D74816" w:rsidP="007E7FFC">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62000 </w:t>
            </w:r>
            <w:r w:rsidR="00700172">
              <w:rPr>
                <w:rFonts w:ascii="Arial" w:eastAsia="Times New Roman" w:hAnsi="Arial" w:cs="Arial"/>
                <w:sz w:val="20"/>
                <w:szCs w:val="20"/>
                <w:lang w:eastAsia="es-ES"/>
              </w:rPr>
              <w:t>unidades</w:t>
            </w:r>
          </w:p>
        </w:tc>
        <w:tc>
          <w:tcPr>
            <w:tcW w:w="1186" w:type="dxa"/>
            <w:noWrap/>
            <w:tcMar>
              <w:top w:w="15" w:type="dxa"/>
              <w:left w:w="15" w:type="dxa"/>
              <w:bottom w:w="0" w:type="dxa"/>
              <w:right w:w="15" w:type="dxa"/>
            </w:tcMar>
            <w:vAlign w:val="bottom"/>
          </w:tcPr>
          <w:p w:rsidR="00531F58" w:rsidRDefault="00531F58" w:rsidP="007E7FFC">
            <w:pPr>
              <w:spacing w:after="0" w:line="240" w:lineRule="auto"/>
              <w:rPr>
                <w:rFonts w:ascii="Arial" w:eastAsia="Times New Roman" w:hAnsi="Arial" w:cs="Arial"/>
                <w:sz w:val="20"/>
                <w:szCs w:val="20"/>
                <w:lang w:eastAsia="es-ES"/>
              </w:rPr>
            </w:pPr>
          </w:p>
          <w:p w:rsidR="00C2253F" w:rsidRPr="00F0578C" w:rsidRDefault="00C2253F" w:rsidP="007E7FFC">
            <w:pPr>
              <w:spacing w:after="0" w:line="240" w:lineRule="auto"/>
              <w:rPr>
                <w:rFonts w:ascii="Arial" w:eastAsia="Times New Roman" w:hAnsi="Arial" w:cs="Arial"/>
                <w:sz w:val="20"/>
                <w:szCs w:val="20"/>
                <w:lang w:eastAsia="es-ES"/>
              </w:rPr>
            </w:pPr>
          </w:p>
        </w:tc>
        <w:tc>
          <w:tcPr>
            <w:tcW w:w="1488" w:type="dxa"/>
          </w:tcPr>
          <w:p w:rsidR="00531F58" w:rsidRPr="00F0578C" w:rsidRDefault="00531F58" w:rsidP="007E7FFC">
            <w:pPr>
              <w:spacing w:after="0" w:line="240" w:lineRule="auto"/>
              <w:rPr>
                <w:rFonts w:ascii="Arial" w:eastAsia="Times New Roman" w:hAnsi="Arial" w:cs="Arial"/>
                <w:sz w:val="20"/>
                <w:szCs w:val="20"/>
                <w:lang w:eastAsia="es-ES"/>
              </w:rPr>
            </w:pPr>
          </w:p>
        </w:tc>
      </w:tr>
    </w:tbl>
    <w:p w:rsidR="00EB2569" w:rsidRDefault="001914A2" w:rsidP="001D35BC">
      <w:pPr>
        <w:spacing w:before="100" w:beforeAutospacing="1"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tbl>
      <w:tblPr>
        <w:tblW w:w="99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400"/>
        <w:gridCol w:w="5515"/>
      </w:tblGrid>
      <w:tr w:rsidR="00166E68" w:rsidRPr="00166E68" w:rsidTr="00166E68">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166E68" w:rsidRPr="00166E68" w:rsidRDefault="00166E68" w:rsidP="00166E68">
            <w:pPr>
              <w:spacing w:before="100" w:beforeAutospacing="1" w:after="0" w:line="240" w:lineRule="auto"/>
              <w:rPr>
                <w:rFonts w:ascii="Times New Roman" w:eastAsia="Times New Roman" w:hAnsi="Times New Roman" w:cs="Times New Roman"/>
                <w:sz w:val="24"/>
                <w:szCs w:val="24"/>
                <w:lang w:val="es-UY" w:eastAsia="es-UY"/>
              </w:rPr>
            </w:pPr>
          </w:p>
          <w:p w:rsidR="00166E68" w:rsidRPr="00166E68" w:rsidRDefault="00166E68" w:rsidP="00166E68">
            <w:pPr>
              <w:spacing w:before="100" w:beforeAutospacing="1" w:after="0" w:line="240" w:lineRule="auto"/>
              <w:rPr>
                <w:rFonts w:ascii="Times New Roman" w:eastAsia="Times New Roman" w:hAnsi="Times New Roman" w:cs="Times New Roman"/>
                <w:sz w:val="24"/>
                <w:szCs w:val="24"/>
                <w:lang w:val="es-UY" w:eastAsia="es-UY"/>
              </w:rPr>
            </w:pPr>
            <w:r w:rsidRPr="00166E68">
              <w:rPr>
                <w:rFonts w:ascii="Lucida Sans" w:eastAsia="Times New Roman" w:hAnsi="Lucida Sans" w:cs="Times New Roman"/>
                <w:b/>
                <w:bCs/>
                <w:lang w:eastAsia="es-UY"/>
              </w:rPr>
              <w:t>Monto total máximo calculado para el período</w:t>
            </w:r>
            <w:r w:rsidRPr="00166E68">
              <w:rPr>
                <w:rFonts w:ascii="Lucida Sans" w:eastAsia="Times New Roman" w:hAnsi="Lucida Sans" w:cs="Times New Roman"/>
                <w:b/>
                <w:bCs/>
                <w:lang w:val="es-UY" w:eastAsia="es-UY"/>
              </w:rPr>
              <w:t xml:space="preserve"> de.....................................................</w:t>
            </w:r>
          </w:p>
          <w:p w:rsidR="00166E68" w:rsidRPr="00166E68" w:rsidRDefault="00166E68" w:rsidP="00166E68">
            <w:pPr>
              <w:spacing w:before="100" w:beforeAutospacing="1" w:after="119" w:line="240" w:lineRule="auto"/>
              <w:rPr>
                <w:rFonts w:ascii="Times New Roman" w:eastAsia="Times New Roman" w:hAnsi="Times New Roman" w:cs="Times New Roman"/>
                <w:sz w:val="24"/>
                <w:szCs w:val="24"/>
                <w:lang w:eastAsia="es-UY"/>
              </w:rPr>
            </w:pPr>
          </w:p>
        </w:tc>
        <w:tc>
          <w:tcPr>
            <w:tcW w:w="5265" w:type="dxa"/>
            <w:tcBorders>
              <w:top w:val="outset" w:sz="6" w:space="0" w:color="000000"/>
              <w:left w:val="outset" w:sz="6" w:space="0" w:color="000000"/>
              <w:bottom w:val="outset" w:sz="6" w:space="0" w:color="000000"/>
              <w:right w:val="outset" w:sz="6" w:space="0" w:color="000000"/>
            </w:tcBorders>
            <w:hideMark/>
          </w:tcPr>
          <w:p w:rsidR="00166E68" w:rsidRPr="00166E68" w:rsidRDefault="00166E68" w:rsidP="00166E68">
            <w:pPr>
              <w:spacing w:before="100" w:beforeAutospacing="1" w:after="119" w:line="240" w:lineRule="auto"/>
              <w:rPr>
                <w:rFonts w:ascii="Times New Roman" w:eastAsia="Times New Roman" w:hAnsi="Times New Roman" w:cs="Times New Roman"/>
                <w:sz w:val="24"/>
                <w:szCs w:val="24"/>
                <w:lang w:val="es-UY" w:eastAsia="es-UY"/>
              </w:rPr>
            </w:pPr>
          </w:p>
        </w:tc>
      </w:tr>
      <w:tr w:rsidR="00166E68" w:rsidRPr="00166E68" w:rsidTr="00166E68">
        <w:trPr>
          <w:tblCellSpacing w:w="0" w:type="dxa"/>
        </w:trPr>
        <w:tc>
          <w:tcPr>
            <w:tcW w:w="9735" w:type="dxa"/>
            <w:gridSpan w:val="2"/>
            <w:tcBorders>
              <w:top w:val="outset" w:sz="6" w:space="0" w:color="000000"/>
              <w:left w:val="outset" w:sz="6" w:space="0" w:color="000000"/>
              <w:bottom w:val="outset" w:sz="6" w:space="0" w:color="000000"/>
              <w:right w:val="outset" w:sz="6" w:space="0" w:color="000000"/>
            </w:tcBorders>
            <w:hideMark/>
          </w:tcPr>
          <w:p w:rsidR="00166E68" w:rsidRPr="00166E68" w:rsidRDefault="00166E68" w:rsidP="00166E68">
            <w:pPr>
              <w:spacing w:before="100" w:beforeAutospacing="1" w:after="0" w:line="240" w:lineRule="auto"/>
              <w:rPr>
                <w:rFonts w:ascii="Times New Roman" w:eastAsia="Times New Roman" w:hAnsi="Times New Roman" w:cs="Times New Roman"/>
                <w:sz w:val="24"/>
                <w:szCs w:val="24"/>
                <w:lang w:val="es-UY" w:eastAsia="es-UY"/>
              </w:rPr>
            </w:pPr>
            <w:r w:rsidRPr="00166E68">
              <w:rPr>
                <w:rFonts w:ascii="Lucida Sans" w:eastAsia="Times New Roman" w:hAnsi="Lucida Sans" w:cs="Times New Roman"/>
                <w:b/>
                <w:bCs/>
                <w:lang w:val="es-UY" w:eastAsia="es-UY"/>
              </w:rPr>
              <w:t>EL PRECIO TOTAL POR EL PERIODO DEL CONTRATO IVA INCLUIDO SON PESOS URUGUAYOS ……………………………………………………………………………………………….</w:t>
            </w:r>
          </w:p>
          <w:p w:rsidR="00166E68" w:rsidRPr="00166E68" w:rsidRDefault="00166E68" w:rsidP="00166E68">
            <w:pPr>
              <w:spacing w:before="100" w:beforeAutospacing="1" w:after="119" w:line="240" w:lineRule="auto"/>
              <w:rPr>
                <w:rFonts w:ascii="Times New Roman" w:eastAsia="Times New Roman" w:hAnsi="Times New Roman" w:cs="Times New Roman"/>
                <w:sz w:val="24"/>
                <w:szCs w:val="24"/>
                <w:lang w:val="es-UY" w:eastAsia="es-UY"/>
              </w:rPr>
            </w:pPr>
            <w:r w:rsidRPr="00166E68">
              <w:rPr>
                <w:rFonts w:ascii="Times New Roman" w:eastAsia="Times New Roman" w:hAnsi="Times New Roman" w:cs="Times New Roman"/>
                <w:sz w:val="24"/>
                <w:szCs w:val="24"/>
                <w:lang w:val="es-UY" w:eastAsia="es-UY"/>
              </w:rPr>
              <w:t>……………………………</w:t>
            </w:r>
            <w:r w:rsidR="00FD16F1">
              <w:rPr>
                <w:rFonts w:ascii="Times New Roman" w:eastAsia="Times New Roman" w:hAnsi="Times New Roman" w:cs="Times New Roman"/>
                <w:sz w:val="24"/>
                <w:szCs w:val="24"/>
                <w:lang w:val="es-UY" w:eastAsia="es-UY"/>
              </w:rPr>
              <w:t>…………………………………………………………………………</w:t>
            </w:r>
          </w:p>
        </w:tc>
      </w:tr>
    </w:tbl>
    <w:p w:rsidR="00FB5E9D" w:rsidRDefault="00FB5E9D" w:rsidP="001D35BC">
      <w:pPr>
        <w:spacing w:before="100" w:beforeAutospacing="1" w:after="0" w:line="240" w:lineRule="auto"/>
        <w:jc w:val="both"/>
        <w:rPr>
          <w:rFonts w:ascii="Times New Roman" w:eastAsia="Times New Roman" w:hAnsi="Times New Roman" w:cs="Times New Roman"/>
          <w:sz w:val="24"/>
          <w:szCs w:val="24"/>
          <w:lang w:eastAsia="es-ES"/>
        </w:rPr>
      </w:pPr>
    </w:p>
    <w:p w:rsidR="00166E68" w:rsidRPr="00166E68" w:rsidRDefault="00166E68" w:rsidP="00166E68">
      <w:pPr>
        <w:numPr>
          <w:ilvl w:val="0"/>
          <w:numId w:val="8"/>
        </w:numPr>
        <w:spacing w:before="100" w:beforeAutospacing="1" w:after="0" w:line="240" w:lineRule="auto"/>
        <w:jc w:val="both"/>
        <w:rPr>
          <w:rFonts w:ascii="Times New Roman" w:eastAsia="Times New Roman" w:hAnsi="Times New Roman" w:cs="Times New Roman"/>
          <w:sz w:val="24"/>
          <w:szCs w:val="24"/>
          <w:lang w:val="es-UY" w:eastAsia="es-UY"/>
        </w:rPr>
      </w:pPr>
      <w:r w:rsidRPr="00166E68">
        <w:rPr>
          <w:rFonts w:ascii="Lucida Sans" w:eastAsia="Times New Roman" w:hAnsi="Lucida Sans" w:cs="Times New Roman"/>
          <w:lang w:val="es-UY" w:eastAsia="es-UY"/>
        </w:rPr>
        <w:t>Se conoce y acepta el contenido y alcance del Pliego Particular de Condiciones que rige el presente llamado.</w:t>
      </w:r>
    </w:p>
    <w:p w:rsidR="00166E68" w:rsidRPr="00166E68" w:rsidRDefault="00166E68" w:rsidP="00166E68">
      <w:pPr>
        <w:spacing w:before="100" w:beforeAutospacing="1" w:after="0" w:line="240" w:lineRule="auto"/>
        <w:jc w:val="both"/>
        <w:rPr>
          <w:rFonts w:ascii="Times New Roman" w:eastAsia="Times New Roman" w:hAnsi="Times New Roman" w:cs="Times New Roman"/>
          <w:sz w:val="24"/>
          <w:szCs w:val="24"/>
          <w:lang w:val="es-UY" w:eastAsia="es-UY"/>
        </w:rPr>
      </w:pPr>
    </w:p>
    <w:p w:rsidR="00166E68" w:rsidRPr="00166E68" w:rsidRDefault="00166E68" w:rsidP="00166E68">
      <w:pPr>
        <w:spacing w:before="100" w:beforeAutospacing="1" w:after="0" w:line="240" w:lineRule="auto"/>
        <w:jc w:val="both"/>
        <w:rPr>
          <w:rFonts w:ascii="Times New Roman" w:eastAsia="Times New Roman" w:hAnsi="Times New Roman" w:cs="Times New Roman"/>
          <w:sz w:val="24"/>
          <w:szCs w:val="24"/>
          <w:lang w:val="es-UY" w:eastAsia="es-UY"/>
        </w:rPr>
      </w:pPr>
    </w:p>
    <w:p w:rsidR="00166E68" w:rsidRPr="00166E68" w:rsidRDefault="00166E68" w:rsidP="00166E68">
      <w:pPr>
        <w:spacing w:before="100" w:beforeAutospacing="1" w:after="0" w:line="240" w:lineRule="auto"/>
        <w:jc w:val="both"/>
        <w:rPr>
          <w:rFonts w:ascii="Times New Roman" w:eastAsia="Times New Roman" w:hAnsi="Times New Roman" w:cs="Times New Roman"/>
          <w:sz w:val="24"/>
          <w:szCs w:val="24"/>
          <w:lang w:val="es-UY" w:eastAsia="es-UY"/>
        </w:rPr>
      </w:pPr>
      <w:r w:rsidRPr="00166E68">
        <w:rPr>
          <w:rFonts w:ascii="Lucida Sans" w:eastAsia="Times New Roman" w:hAnsi="Lucida Sans" w:cs="Times New Roman"/>
          <w:b/>
          <w:bCs/>
          <w:u w:val="single"/>
          <w:lang w:val="es-UY" w:eastAsia="es-UY"/>
        </w:rPr>
        <w:t>_______________________________ ____________________ ________________________</w:t>
      </w:r>
      <w:r w:rsidR="00B32D5D">
        <w:rPr>
          <w:rFonts w:ascii="Lucida Sans" w:eastAsia="Times New Roman" w:hAnsi="Lucida Sans" w:cs="Times New Roman"/>
          <w:b/>
          <w:bCs/>
          <w:u w:val="single"/>
          <w:lang w:val="es-UY" w:eastAsia="es-UY"/>
        </w:rPr>
        <w:t>____________</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3490"/>
        <w:gridCol w:w="2684"/>
        <w:gridCol w:w="2826"/>
      </w:tblGrid>
      <w:tr w:rsidR="00166E68" w:rsidRPr="00166E68" w:rsidTr="00166E68">
        <w:trPr>
          <w:tblCellSpacing w:w="0" w:type="dxa"/>
        </w:trPr>
        <w:tc>
          <w:tcPr>
            <w:tcW w:w="3315" w:type="dxa"/>
            <w:hideMark/>
          </w:tcPr>
          <w:p w:rsidR="00166E68" w:rsidRPr="00166E68" w:rsidRDefault="00166E68" w:rsidP="00166E68">
            <w:pPr>
              <w:spacing w:before="100" w:beforeAutospacing="1" w:after="0" w:line="240" w:lineRule="auto"/>
              <w:jc w:val="both"/>
              <w:rPr>
                <w:rFonts w:ascii="Times New Roman" w:eastAsia="Times New Roman" w:hAnsi="Times New Roman" w:cs="Times New Roman"/>
                <w:sz w:val="24"/>
                <w:szCs w:val="24"/>
                <w:lang w:val="es-UY" w:eastAsia="es-UY"/>
              </w:rPr>
            </w:pPr>
            <w:r w:rsidRPr="00166E68">
              <w:rPr>
                <w:rFonts w:ascii="Lucida Sans" w:eastAsia="Times New Roman" w:hAnsi="Lucida Sans" w:cs="Times New Roman"/>
                <w:b/>
                <w:bCs/>
                <w:lang w:val="es-UY" w:eastAsia="es-UY"/>
              </w:rPr>
              <w:t>FIRMA DEL REPRESENTANTE</w:t>
            </w:r>
          </w:p>
        </w:tc>
        <w:tc>
          <w:tcPr>
            <w:tcW w:w="2550" w:type="dxa"/>
            <w:hideMark/>
          </w:tcPr>
          <w:p w:rsidR="00166E68" w:rsidRPr="00166E68" w:rsidRDefault="00B32D5D" w:rsidP="00166E68">
            <w:pPr>
              <w:spacing w:before="100" w:beforeAutospacing="1" w:after="0" w:line="240" w:lineRule="auto"/>
              <w:jc w:val="both"/>
              <w:rPr>
                <w:rFonts w:ascii="Times New Roman" w:eastAsia="Times New Roman" w:hAnsi="Times New Roman" w:cs="Times New Roman"/>
                <w:sz w:val="24"/>
                <w:szCs w:val="24"/>
                <w:lang w:val="es-UY" w:eastAsia="es-UY"/>
              </w:rPr>
            </w:pPr>
            <w:r>
              <w:rPr>
                <w:rFonts w:ascii="Lucida Sans" w:eastAsia="Times New Roman" w:hAnsi="Lucida Sans" w:cs="Times New Roman"/>
                <w:b/>
                <w:bCs/>
                <w:lang w:val="es-UY" w:eastAsia="es-UY"/>
              </w:rPr>
              <w:t xml:space="preserve">          </w:t>
            </w:r>
            <w:r w:rsidR="00166E68" w:rsidRPr="00166E68">
              <w:rPr>
                <w:rFonts w:ascii="Lucida Sans" w:eastAsia="Times New Roman" w:hAnsi="Lucida Sans" w:cs="Times New Roman"/>
                <w:b/>
                <w:bCs/>
                <w:lang w:val="es-UY" w:eastAsia="es-UY"/>
              </w:rPr>
              <w:t>SELLO</w:t>
            </w:r>
          </w:p>
        </w:tc>
        <w:tc>
          <w:tcPr>
            <w:tcW w:w="2685" w:type="dxa"/>
            <w:hideMark/>
          </w:tcPr>
          <w:p w:rsidR="00166E68" w:rsidRPr="00166E68" w:rsidRDefault="00166E68" w:rsidP="00166E68">
            <w:pPr>
              <w:spacing w:before="100" w:beforeAutospacing="1" w:after="0" w:line="240" w:lineRule="auto"/>
              <w:jc w:val="both"/>
              <w:rPr>
                <w:rFonts w:ascii="Times New Roman" w:eastAsia="Times New Roman" w:hAnsi="Times New Roman" w:cs="Times New Roman"/>
                <w:sz w:val="24"/>
                <w:szCs w:val="24"/>
                <w:lang w:val="es-UY" w:eastAsia="es-UY"/>
              </w:rPr>
            </w:pPr>
            <w:r w:rsidRPr="00166E68">
              <w:rPr>
                <w:rFonts w:ascii="Lucida Sans" w:eastAsia="Times New Roman" w:hAnsi="Lucida Sans" w:cs="Times New Roman"/>
                <w:b/>
                <w:bCs/>
                <w:lang w:val="es-UY" w:eastAsia="es-UY"/>
              </w:rPr>
              <w:t>ACLARACIÓN DE FIRMA</w:t>
            </w:r>
          </w:p>
        </w:tc>
      </w:tr>
    </w:tbl>
    <w:p w:rsidR="00166E68" w:rsidRPr="00166E68" w:rsidRDefault="00166E68" w:rsidP="00166E68">
      <w:pPr>
        <w:spacing w:before="100" w:beforeAutospacing="1" w:after="0" w:line="240" w:lineRule="auto"/>
        <w:jc w:val="both"/>
        <w:rPr>
          <w:rFonts w:ascii="Times New Roman" w:eastAsia="Times New Roman" w:hAnsi="Times New Roman" w:cs="Times New Roman"/>
          <w:sz w:val="24"/>
          <w:szCs w:val="24"/>
          <w:lang w:eastAsia="es-UY"/>
        </w:rPr>
      </w:pPr>
    </w:p>
    <w:p w:rsidR="00FB5E9D" w:rsidRDefault="00FB5E9D" w:rsidP="001D35BC">
      <w:pPr>
        <w:spacing w:before="100" w:beforeAutospacing="1" w:after="0" w:line="240" w:lineRule="auto"/>
        <w:jc w:val="both"/>
        <w:rPr>
          <w:rFonts w:ascii="Times New Roman" w:eastAsia="Times New Roman" w:hAnsi="Times New Roman" w:cs="Times New Roman"/>
          <w:sz w:val="24"/>
          <w:szCs w:val="24"/>
          <w:lang w:eastAsia="es-ES"/>
        </w:rPr>
      </w:pPr>
    </w:p>
    <w:p w:rsidR="00FB5E9D" w:rsidRDefault="00FB5E9D" w:rsidP="001D35BC">
      <w:pPr>
        <w:spacing w:before="100" w:beforeAutospacing="1" w:after="0" w:line="240" w:lineRule="auto"/>
        <w:jc w:val="both"/>
        <w:rPr>
          <w:rFonts w:ascii="Times New Roman" w:eastAsia="Times New Roman" w:hAnsi="Times New Roman" w:cs="Times New Roman"/>
          <w:sz w:val="24"/>
          <w:szCs w:val="24"/>
          <w:lang w:eastAsia="es-ES"/>
        </w:rPr>
      </w:pPr>
    </w:p>
    <w:p w:rsidR="00B27028" w:rsidRDefault="00B27028" w:rsidP="001D35BC">
      <w:pPr>
        <w:spacing w:before="100" w:beforeAutospacing="1" w:after="0" w:line="240" w:lineRule="auto"/>
        <w:jc w:val="both"/>
        <w:rPr>
          <w:rFonts w:ascii="Times New Roman" w:eastAsia="Times New Roman" w:hAnsi="Times New Roman" w:cs="Times New Roman"/>
          <w:sz w:val="24"/>
          <w:szCs w:val="24"/>
          <w:lang w:eastAsia="es-ES"/>
        </w:rPr>
      </w:pPr>
    </w:p>
    <w:p w:rsidR="00FD16F1" w:rsidRDefault="00FB5E9D" w:rsidP="00FB5E9D">
      <w:pPr>
        <w:jc w:val="both"/>
        <w:rPr>
          <w:rFonts w:ascii="Arial" w:hAnsi="Arial" w:cs="Arial"/>
          <w:b/>
          <w:bCs/>
        </w:rPr>
      </w:pPr>
      <w:r w:rsidRPr="0051321B">
        <w:rPr>
          <w:rFonts w:ascii="Arial" w:hAnsi="Arial" w:cs="Arial"/>
          <w:b/>
          <w:bCs/>
        </w:rPr>
        <w:t xml:space="preserve">Anexo </w:t>
      </w:r>
      <w:r>
        <w:rPr>
          <w:rFonts w:ascii="Arial" w:hAnsi="Arial" w:cs="Arial"/>
          <w:b/>
          <w:bCs/>
        </w:rPr>
        <w:t xml:space="preserve">Nº 2 </w:t>
      </w:r>
      <w:r w:rsidR="00FD16F1">
        <w:rPr>
          <w:rFonts w:ascii="Arial" w:hAnsi="Arial" w:cs="Arial"/>
          <w:b/>
          <w:bCs/>
        </w:rPr>
        <w:t xml:space="preserve"> </w:t>
      </w:r>
    </w:p>
    <w:p w:rsidR="00FB5E9D" w:rsidRPr="0051321B" w:rsidRDefault="00FB5E9D" w:rsidP="00FB5E9D">
      <w:pPr>
        <w:jc w:val="both"/>
        <w:rPr>
          <w:rFonts w:ascii="Arial" w:hAnsi="Arial" w:cs="Arial"/>
          <w:b/>
          <w:bCs/>
        </w:rPr>
      </w:pPr>
      <w:r w:rsidRPr="0051321B">
        <w:rPr>
          <w:rFonts w:ascii="Arial" w:hAnsi="Arial" w:cs="Arial"/>
          <w:b/>
          <w:bCs/>
        </w:rPr>
        <w:t xml:space="preserve"> Recomendaciones sobre la oferta en línea</w:t>
      </w:r>
    </w:p>
    <w:p w:rsidR="00FB5E9D" w:rsidRPr="0051321B" w:rsidRDefault="00FB5E9D" w:rsidP="00FB5E9D">
      <w:pPr>
        <w:jc w:val="both"/>
        <w:rPr>
          <w:rFonts w:ascii="Arial" w:hAnsi="Arial" w:cs="Arial"/>
        </w:rPr>
      </w:pPr>
      <w:r w:rsidRPr="0051321B">
        <w:rPr>
          <w:rFonts w:ascii="Arial" w:hAnsi="Arial" w:cs="Arial"/>
        </w:rPr>
        <w:t>Sr. Proveedor:</w:t>
      </w:r>
    </w:p>
    <w:p w:rsidR="00FB5E9D" w:rsidRPr="0051321B" w:rsidRDefault="00FB5E9D" w:rsidP="00FB5E9D">
      <w:pPr>
        <w:jc w:val="both"/>
        <w:rPr>
          <w:rFonts w:ascii="Arial" w:hAnsi="Arial" w:cs="Arial"/>
        </w:rPr>
      </w:pPr>
      <w:r w:rsidRPr="0051321B">
        <w:rPr>
          <w:rFonts w:ascii="Arial" w:hAnsi="Arial" w:cs="Arial"/>
        </w:rPr>
        <w:t>A los efectos de poder realizar sus ofertas en línea en tiempo y forma aconsejamos tener en cuenta  las siguientes recomendaciones:</w:t>
      </w:r>
    </w:p>
    <w:p w:rsidR="00FB5E9D" w:rsidRPr="0051321B" w:rsidRDefault="00FB5E9D" w:rsidP="00FB5E9D">
      <w:pPr>
        <w:jc w:val="both"/>
        <w:rPr>
          <w:rFonts w:ascii="Arial" w:hAnsi="Arial" w:cs="Arial"/>
        </w:rPr>
      </w:pPr>
      <w:r w:rsidRPr="0051321B">
        <w:rPr>
          <w:rFonts w:ascii="Arial" w:hAnsi="Arial" w:cs="Arial"/>
        </w:rPr>
        <w:t>1. Estar registrado en RUPE es un requisito excluyente para poder ofertar en línea. Si no lo</w:t>
      </w:r>
      <w:r>
        <w:rPr>
          <w:rFonts w:ascii="Arial" w:hAnsi="Arial" w:cs="Arial"/>
        </w:rPr>
        <w:t xml:space="preserve"> </w:t>
      </w:r>
      <w:r w:rsidRPr="0051321B">
        <w:rPr>
          <w:rFonts w:ascii="Arial" w:hAnsi="Arial" w:cs="Arial"/>
        </w:rPr>
        <w:t>está, recomendamos realizar el procedimiento de inscripción lo antes posible y como primer</w:t>
      </w:r>
      <w:r>
        <w:rPr>
          <w:rFonts w:ascii="Arial" w:hAnsi="Arial" w:cs="Arial"/>
        </w:rPr>
        <w:t xml:space="preserve"> </w:t>
      </w:r>
      <w:r w:rsidRPr="0051321B">
        <w:rPr>
          <w:rFonts w:ascii="Arial" w:hAnsi="Arial" w:cs="Arial"/>
        </w:rPr>
        <w:t xml:space="preserve">paso. Para más información de RUPE ver el siguiente </w:t>
      </w:r>
      <w:r w:rsidRPr="002371CB">
        <w:rPr>
          <w:rFonts w:ascii="Arial" w:hAnsi="Arial" w:cs="Arial"/>
          <w:u w:val="single"/>
        </w:rPr>
        <w:t>link</w:t>
      </w:r>
      <w:r w:rsidRPr="0051321B">
        <w:rPr>
          <w:rFonts w:ascii="Arial" w:hAnsi="Arial" w:cs="Arial"/>
        </w:rPr>
        <w:t xml:space="preserve"> o comunicarse al (+598) 2604 5360 de lunes a domingo de 8:00 a 21:00 hs.</w:t>
      </w:r>
    </w:p>
    <w:p w:rsidR="00FB5E9D" w:rsidRPr="0051321B" w:rsidRDefault="00FB5E9D" w:rsidP="00FB5E9D">
      <w:pPr>
        <w:jc w:val="both"/>
        <w:rPr>
          <w:rFonts w:ascii="Arial" w:hAnsi="Arial" w:cs="Arial"/>
        </w:rPr>
      </w:pPr>
      <w:r w:rsidRPr="0051321B">
        <w:rPr>
          <w:rFonts w:ascii="Arial" w:hAnsi="Arial" w:cs="Arial"/>
        </w:rPr>
        <w:t>ATENCIÓN: para poder ofertar es suficiente estar registrado en RUPE en estado EN INGRESO.</w:t>
      </w:r>
    </w:p>
    <w:p w:rsidR="00FB5E9D" w:rsidRPr="0051321B" w:rsidRDefault="00FB5E9D" w:rsidP="00FB5E9D">
      <w:pPr>
        <w:jc w:val="both"/>
        <w:rPr>
          <w:rFonts w:ascii="Arial" w:hAnsi="Arial" w:cs="Arial"/>
        </w:rPr>
      </w:pPr>
      <w:r w:rsidRPr="0051321B">
        <w:rPr>
          <w:rFonts w:ascii="Arial" w:hAnsi="Arial" w:cs="Arial"/>
        </w:rPr>
        <w:t>2. Debe tener contraseña para ingresar al sistema de ofertas en línea. Si no la posee, recomendamos obtenerla tan pronto decida participar en este proceso.</w:t>
      </w:r>
    </w:p>
    <w:p w:rsidR="00FB5E9D" w:rsidRPr="0051321B" w:rsidRDefault="00FB5E9D" w:rsidP="00FB5E9D">
      <w:pPr>
        <w:jc w:val="both"/>
        <w:rPr>
          <w:rFonts w:ascii="Arial" w:hAnsi="Arial" w:cs="Arial"/>
          <w:b/>
          <w:bCs/>
        </w:rPr>
      </w:pPr>
      <w:r w:rsidRPr="0051321B">
        <w:rPr>
          <w:rFonts w:ascii="Arial" w:hAnsi="Arial" w:cs="Arial"/>
        </w:rPr>
        <w:t>ATENCIÓN: la contraseña de acceso al sistema de oferta en línea no es la misma contraseña</w:t>
      </w:r>
      <w:r>
        <w:rPr>
          <w:rFonts w:ascii="Arial" w:hAnsi="Arial" w:cs="Arial"/>
        </w:rPr>
        <w:t xml:space="preserve"> </w:t>
      </w:r>
      <w:r w:rsidRPr="0051321B">
        <w:rPr>
          <w:rFonts w:ascii="Arial" w:hAnsi="Arial" w:cs="Arial"/>
        </w:rPr>
        <w:t xml:space="preserve">de acceso al RUPE. Se obtiene directamente del sistema y se recibe en el correo electrónico registrado en RUPE. </w:t>
      </w:r>
      <w:r w:rsidRPr="0051321B">
        <w:rPr>
          <w:rFonts w:ascii="Arial" w:hAnsi="Arial" w:cs="Arial"/>
          <w:b/>
          <w:bCs/>
        </w:rPr>
        <w:t xml:space="preserve">Recomendamos leer el </w:t>
      </w:r>
      <w:r w:rsidRPr="002371CB">
        <w:rPr>
          <w:rFonts w:ascii="Arial" w:hAnsi="Arial" w:cs="Arial"/>
          <w:u w:val="single"/>
        </w:rPr>
        <w:t>manual</w:t>
      </w:r>
      <w:r w:rsidRPr="0051321B">
        <w:rPr>
          <w:rFonts w:ascii="Arial" w:hAnsi="Arial" w:cs="Arial"/>
        </w:rPr>
        <w:t xml:space="preserve"> </w:t>
      </w:r>
      <w:r w:rsidRPr="0051321B">
        <w:rPr>
          <w:rFonts w:ascii="Arial" w:hAnsi="Arial" w:cs="Arial"/>
          <w:b/>
          <w:bCs/>
        </w:rPr>
        <w:t xml:space="preserve">y ver el </w:t>
      </w:r>
      <w:r w:rsidRPr="002371CB">
        <w:rPr>
          <w:rFonts w:ascii="Arial" w:hAnsi="Arial" w:cs="Arial"/>
          <w:u w:val="single"/>
        </w:rPr>
        <w:t>video explicativo</w:t>
      </w:r>
      <w:r w:rsidRPr="0051321B">
        <w:rPr>
          <w:rFonts w:ascii="Arial" w:hAnsi="Arial" w:cs="Arial"/>
        </w:rPr>
        <w:t xml:space="preserve"> </w:t>
      </w:r>
      <w:r w:rsidRPr="0051321B">
        <w:rPr>
          <w:rFonts w:ascii="Arial" w:hAnsi="Arial" w:cs="Arial"/>
          <w:b/>
          <w:bCs/>
        </w:rPr>
        <w:t>sobre el ingreso de ofertas en línea.</w:t>
      </w:r>
    </w:p>
    <w:p w:rsidR="00FB5E9D" w:rsidRPr="0051321B" w:rsidRDefault="00FB5E9D" w:rsidP="00FB5E9D">
      <w:pPr>
        <w:jc w:val="both"/>
        <w:rPr>
          <w:rFonts w:ascii="Arial" w:hAnsi="Arial" w:cs="Arial"/>
        </w:rPr>
      </w:pPr>
      <w:r w:rsidRPr="0051321B">
        <w:rPr>
          <w:rFonts w:ascii="Arial" w:hAnsi="Arial" w:cs="Arial"/>
        </w:rPr>
        <w:t>3. Al ingresar la oferta económica en línea, deberá especificar el precio, moneda, impuesto,</w:t>
      </w:r>
      <w:r>
        <w:rPr>
          <w:rFonts w:ascii="Arial" w:hAnsi="Arial" w:cs="Arial"/>
        </w:rPr>
        <w:t xml:space="preserve"> </w:t>
      </w:r>
      <w:r w:rsidRPr="0051321B">
        <w:rPr>
          <w:rFonts w:ascii="Arial" w:hAnsi="Arial" w:cs="Arial"/>
        </w:rPr>
        <w:t>cantidad a ofertar y otra serie de atributos por cada ítem cotizado (presentación, color, etc.). Recomendamos analizar los ítems para los que va a ingresar cotización, para tener la certeza de contar con todos los datos disponibles.</w:t>
      </w:r>
    </w:p>
    <w:p w:rsidR="00FB5E9D" w:rsidRPr="0051321B" w:rsidRDefault="00FB5E9D" w:rsidP="00FB5E9D">
      <w:pPr>
        <w:jc w:val="both"/>
        <w:rPr>
          <w:rFonts w:ascii="Arial" w:hAnsi="Arial" w:cs="Arial"/>
        </w:rPr>
      </w:pPr>
      <w:r w:rsidRPr="0051321B">
        <w:rPr>
          <w:rFonts w:ascii="Arial" w:hAnsi="Arial" w:cs="Arial"/>
        </w:rPr>
        <w:t>Si usted desea cotizar algún impuesto, o atributo que no se encuentra disponible en el sistema,</w:t>
      </w:r>
      <w:r>
        <w:rPr>
          <w:rFonts w:ascii="Arial" w:hAnsi="Arial" w:cs="Arial"/>
        </w:rPr>
        <w:t xml:space="preserve"> </w:t>
      </w:r>
      <w:r w:rsidRPr="0051321B">
        <w:rPr>
          <w:rFonts w:ascii="Arial" w:hAnsi="Arial" w:cs="Arial"/>
        </w:rPr>
        <w:t xml:space="preserve">deberá comunicarse con la sección Catálogo de ACCE al correo electrónico </w:t>
      </w:r>
      <w:r w:rsidRPr="002371CB">
        <w:rPr>
          <w:rFonts w:ascii="Arial" w:hAnsi="Arial" w:cs="Arial"/>
          <w:u w:val="single"/>
        </w:rPr>
        <w:t>catalogo@acce.gub.uy</w:t>
      </w:r>
      <w:r w:rsidRPr="0051321B">
        <w:rPr>
          <w:rFonts w:ascii="Arial" w:hAnsi="Arial" w:cs="Arial"/>
        </w:rPr>
        <w:t xml:space="preserve"> para solicitar la inclusión y/o asesorarse acerca de la forma de proceder</w:t>
      </w:r>
      <w:r>
        <w:rPr>
          <w:rFonts w:ascii="Arial" w:hAnsi="Arial" w:cs="Arial"/>
        </w:rPr>
        <w:t xml:space="preserve"> </w:t>
      </w:r>
      <w:r w:rsidRPr="0051321B">
        <w:rPr>
          <w:rFonts w:ascii="Arial" w:hAnsi="Arial" w:cs="Arial"/>
        </w:rPr>
        <w:t>al respecto.</w:t>
      </w:r>
    </w:p>
    <w:p w:rsidR="00FB5E9D" w:rsidRPr="0051321B" w:rsidRDefault="00FB5E9D" w:rsidP="00FB5E9D">
      <w:pPr>
        <w:jc w:val="both"/>
        <w:rPr>
          <w:rFonts w:ascii="Arial" w:hAnsi="Arial" w:cs="Arial"/>
        </w:rPr>
      </w:pPr>
      <w:r w:rsidRPr="0051321B">
        <w:rPr>
          <w:rFonts w:ascii="Arial" w:hAnsi="Arial" w:cs="Arial"/>
        </w:rPr>
        <w:t>4. Recomendamos preparar los documentos que conformarán la oferta con tiempo. Es de</w:t>
      </w:r>
      <w:r>
        <w:rPr>
          <w:rFonts w:ascii="Arial" w:hAnsi="Arial" w:cs="Arial"/>
        </w:rPr>
        <w:t xml:space="preserve"> </w:t>
      </w:r>
      <w:r w:rsidRPr="0051321B">
        <w:rPr>
          <w:rFonts w:ascii="Arial" w:hAnsi="Arial" w:cs="Arial"/>
        </w:rPr>
        <w:t>suma importancia que separe la parte confidencial de la no confidencial. Tenga en cuenta</w:t>
      </w:r>
      <w:r>
        <w:rPr>
          <w:rFonts w:ascii="Arial" w:hAnsi="Arial" w:cs="Arial"/>
        </w:rPr>
        <w:t xml:space="preserve"> </w:t>
      </w:r>
      <w:r w:rsidRPr="0051321B">
        <w:rPr>
          <w:rFonts w:ascii="Arial" w:hAnsi="Arial" w:cs="Arial"/>
        </w:rPr>
        <w:t>que una clasificación incorrecta en este aspecto, podría implicar la descalificación de la</w:t>
      </w:r>
      <w:r>
        <w:rPr>
          <w:rFonts w:ascii="Arial" w:hAnsi="Arial" w:cs="Arial"/>
        </w:rPr>
        <w:t xml:space="preserve"> </w:t>
      </w:r>
      <w:r w:rsidRPr="0051321B">
        <w:rPr>
          <w:rFonts w:ascii="Arial" w:hAnsi="Arial" w:cs="Arial"/>
        </w:rPr>
        <w:t>oferta.</w:t>
      </w:r>
    </w:p>
    <w:p w:rsidR="00FB5E9D" w:rsidRPr="0051321B" w:rsidRDefault="00FB5E9D" w:rsidP="00FB5E9D">
      <w:pPr>
        <w:jc w:val="both"/>
        <w:rPr>
          <w:rFonts w:ascii="Arial" w:hAnsi="Arial" w:cs="Arial"/>
        </w:rPr>
      </w:pPr>
      <w:r w:rsidRPr="0051321B">
        <w:rPr>
          <w:rFonts w:ascii="Arial" w:hAnsi="Arial" w:cs="Arial"/>
        </w:rPr>
        <w:t xml:space="preserve">5. Ingresar su cotización lo antes posible para tener la seguridad de que todo funcionó </w:t>
      </w:r>
      <w:r w:rsidR="00FD16F1" w:rsidRPr="0051321B">
        <w:rPr>
          <w:rFonts w:ascii="Arial" w:hAnsi="Arial" w:cs="Arial"/>
        </w:rPr>
        <w:t>correctamente. De</w:t>
      </w:r>
      <w:r w:rsidRPr="0051321B">
        <w:rPr>
          <w:rFonts w:ascii="Arial" w:hAnsi="Arial" w:cs="Arial"/>
        </w:rPr>
        <w:t xml:space="preserve"> hacerlo a último momento pueden ocurrir imprevistos, como fallos en la conexión</w:t>
      </w:r>
      <w:r>
        <w:rPr>
          <w:rFonts w:ascii="Arial" w:hAnsi="Arial" w:cs="Arial"/>
        </w:rPr>
        <w:t xml:space="preserve"> </w:t>
      </w:r>
      <w:r w:rsidRPr="0051321B">
        <w:rPr>
          <w:rFonts w:ascii="Arial" w:hAnsi="Arial" w:cs="Arial"/>
        </w:rPr>
        <w:t>a Internet, caída de servidores, sistemas lentos por la gran cantidad de personas accediendo</w:t>
      </w:r>
      <w:r>
        <w:rPr>
          <w:rFonts w:ascii="Arial" w:hAnsi="Arial" w:cs="Arial"/>
        </w:rPr>
        <w:t xml:space="preserve"> </w:t>
      </w:r>
      <w:r w:rsidRPr="0051321B">
        <w:rPr>
          <w:rFonts w:ascii="Arial" w:hAnsi="Arial" w:cs="Arial"/>
        </w:rPr>
        <w:t>a lo mismo, etc., que no se podrán solucionar instantáneamente.</w:t>
      </w:r>
    </w:p>
    <w:p w:rsidR="004B5542" w:rsidRDefault="00FB5E9D" w:rsidP="004B5542">
      <w:pPr>
        <w:spacing w:after="0"/>
        <w:jc w:val="both"/>
        <w:rPr>
          <w:rFonts w:ascii="Arial" w:hAnsi="Arial" w:cs="Arial"/>
        </w:rPr>
      </w:pPr>
      <w:r w:rsidRPr="0051321B">
        <w:rPr>
          <w:rFonts w:ascii="Arial" w:hAnsi="Arial" w:cs="Arial"/>
        </w:rPr>
        <w:t>6. Hasta la hora señalada para la apertura usted podrá ver, modificar y hasta eliminar su oferta,</w:t>
      </w:r>
      <w:r>
        <w:rPr>
          <w:rFonts w:ascii="Arial" w:hAnsi="Arial" w:cs="Arial"/>
        </w:rPr>
        <w:t xml:space="preserve"> </w:t>
      </w:r>
      <w:r w:rsidRPr="0051321B">
        <w:rPr>
          <w:rFonts w:ascii="Arial" w:hAnsi="Arial" w:cs="Arial"/>
        </w:rPr>
        <w:t>dado que solamente está disponible el acceso a ella con su clave.</w:t>
      </w:r>
    </w:p>
    <w:p w:rsidR="00FB5E9D" w:rsidRPr="0051321B" w:rsidRDefault="00FB5E9D" w:rsidP="004B5542">
      <w:pPr>
        <w:spacing w:after="0"/>
        <w:jc w:val="both"/>
        <w:rPr>
          <w:rFonts w:ascii="Arial" w:hAnsi="Arial" w:cs="Arial"/>
        </w:rPr>
      </w:pPr>
      <w:r w:rsidRPr="0051321B">
        <w:rPr>
          <w:rFonts w:ascii="Arial" w:hAnsi="Arial" w:cs="Arial"/>
        </w:rPr>
        <w:t>A la hora establecida para la apertura usted ya no podrá modificar ni eliminar los datos y</w:t>
      </w:r>
      <w:r>
        <w:rPr>
          <w:rFonts w:ascii="Arial" w:hAnsi="Arial" w:cs="Arial"/>
        </w:rPr>
        <w:t xml:space="preserve"> </w:t>
      </w:r>
      <w:r w:rsidRPr="0051321B">
        <w:rPr>
          <w:rFonts w:ascii="Arial" w:hAnsi="Arial" w:cs="Arial"/>
        </w:rPr>
        <w:t>documentos ingresados al sistema. La oferta económica y los documentos no confidenciales</w:t>
      </w:r>
      <w:r>
        <w:rPr>
          <w:rFonts w:ascii="Arial" w:hAnsi="Arial" w:cs="Arial"/>
        </w:rPr>
        <w:t xml:space="preserve"> </w:t>
      </w:r>
      <w:r w:rsidRPr="0051321B">
        <w:rPr>
          <w:rFonts w:ascii="Arial" w:hAnsi="Arial" w:cs="Arial"/>
        </w:rPr>
        <w:lastRenderedPageBreak/>
        <w:t>quedarán disponibles para la Administración y los restantes oferentes. Los documentos</w:t>
      </w:r>
      <w:r>
        <w:rPr>
          <w:rFonts w:ascii="Arial" w:hAnsi="Arial" w:cs="Arial"/>
        </w:rPr>
        <w:t xml:space="preserve"> </w:t>
      </w:r>
      <w:r w:rsidRPr="0051321B">
        <w:rPr>
          <w:rFonts w:ascii="Arial" w:hAnsi="Arial" w:cs="Arial"/>
        </w:rPr>
        <w:t>confidenciales solo quedarán disponibles para la Administración.</w:t>
      </w:r>
    </w:p>
    <w:p w:rsidR="00FB5E9D" w:rsidRPr="0051321B" w:rsidRDefault="00FB5E9D" w:rsidP="004B5542">
      <w:pPr>
        <w:spacing w:after="0"/>
        <w:jc w:val="both"/>
        <w:rPr>
          <w:rFonts w:ascii="Arial" w:hAnsi="Arial" w:cs="Arial"/>
        </w:rPr>
      </w:pPr>
      <w:r w:rsidRPr="0051321B">
        <w:rPr>
          <w:rFonts w:ascii="Arial" w:hAnsi="Arial" w:cs="Arial"/>
        </w:rPr>
        <w:t>7. Por cualquier duda o consulta, comunicarse con Atención a Usuarios de ACCE al (+598)</w:t>
      </w:r>
    </w:p>
    <w:p w:rsidR="00FB5E9D" w:rsidRPr="0051321B" w:rsidRDefault="00FB5E9D" w:rsidP="004B5542">
      <w:pPr>
        <w:spacing w:after="0"/>
        <w:jc w:val="both"/>
        <w:rPr>
          <w:rFonts w:ascii="Arial" w:hAnsi="Arial" w:cs="Arial"/>
        </w:rPr>
      </w:pPr>
      <w:r w:rsidRPr="0051321B">
        <w:rPr>
          <w:rFonts w:ascii="Arial" w:hAnsi="Arial" w:cs="Arial"/>
        </w:rPr>
        <w:t xml:space="preserve">2604 5360 de lunes a domingos 8 a 21 </w:t>
      </w:r>
      <w:proofErr w:type="spellStart"/>
      <w:r w:rsidRPr="0051321B">
        <w:rPr>
          <w:rFonts w:ascii="Arial" w:hAnsi="Arial" w:cs="Arial"/>
        </w:rPr>
        <w:t>hs</w:t>
      </w:r>
      <w:proofErr w:type="spellEnd"/>
      <w:r w:rsidRPr="0051321B">
        <w:rPr>
          <w:rFonts w:ascii="Arial" w:hAnsi="Arial" w:cs="Arial"/>
        </w:rPr>
        <w:t xml:space="preserve">, o a través del correo </w:t>
      </w:r>
      <w:proofErr w:type="spellStart"/>
      <w:r w:rsidRPr="0051321B">
        <w:rPr>
          <w:rFonts w:ascii="Arial" w:hAnsi="Arial" w:cs="Arial"/>
        </w:rPr>
        <w:t>compras@acce.gub</w:t>
      </w:r>
      <w:proofErr w:type="spellEnd"/>
      <w:r w:rsidRPr="0051321B">
        <w:rPr>
          <w:rFonts w:ascii="Arial" w:hAnsi="Arial" w:cs="Arial"/>
        </w:rPr>
        <w:t>.</w:t>
      </w:r>
    </w:p>
    <w:p w:rsidR="00FB5E9D" w:rsidRDefault="00FB5E9D" w:rsidP="004B5542">
      <w:pPr>
        <w:spacing w:before="100" w:beforeAutospacing="1" w:after="0" w:line="240" w:lineRule="auto"/>
        <w:jc w:val="both"/>
        <w:rPr>
          <w:rFonts w:ascii="Times New Roman" w:eastAsia="Times New Roman" w:hAnsi="Times New Roman" w:cs="Times New Roman"/>
          <w:sz w:val="24"/>
          <w:szCs w:val="24"/>
          <w:lang w:eastAsia="es-ES"/>
        </w:rPr>
      </w:pPr>
    </w:p>
    <w:sectPr w:rsidR="00FB5E9D" w:rsidSect="0058315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B9" w:rsidRDefault="002C57B9" w:rsidP="00303D73">
      <w:pPr>
        <w:spacing w:after="0" w:line="240" w:lineRule="auto"/>
      </w:pPr>
      <w:r>
        <w:separator/>
      </w:r>
    </w:p>
  </w:endnote>
  <w:endnote w:type="continuationSeparator" w:id="0">
    <w:p w:rsidR="002C57B9" w:rsidRDefault="002C57B9" w:rsidP="0030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68" w:rsidRPr="00B556F4" w:rsidRDefault="00FD16F1" w:rsidP="00303D73">
    <w:pPr>
      <w:tabs>
        <w:tab w:val="center" w:pos="4252"/>
        <w:tab w:val="right" w:pos="8504"/>
      </w:tabs>
      <w:spacing w:after="0" w:line="240" w:lineRule="auto"/>
      <w:jc w:val="right"/>
      <w:rPr>
        <w:rFonts w:ascii="Arial" w:eastAsia="Times New Roman" w:hAnsi="Arial" w:cs="Arial"/>
        <w:b/>
        <w:color w:val="00B0F0"/>
        <w:sz w:val="24"/>
        <w:szCs w:val="24"/>
        <w:lang w:eastAsia="es-ES"/>
      </w:rPr>
    </w:pPr>
    <w:r>
      <w:rPr>
        <w:rFonts w:ascii="Arial" w:eastAsia="Times New Roman" w:hAnsi="Arial" w:cs="Arial"/>
        <w:b/>
        <w:color w:val="00B0F0"/>
        <w:sz w:val="24"/>
        <w:szCs w:val="24"/>
        <w:lang w:eastAsia="es-ES"/>
      </w:rPr>
      <w:t>__________</w:t>
    </w:r>
    <w:r w:rsidR="00166E68" w:rsidRPr="00B556F4">
      <w:rPr>
        <w:rFonts w:ascii="Arial" w:eastAsia="Times New Roman" w:hAnsi="Arial" w:cs="Arial"/>
        <w:b/>
        <w:color w:val="00B0F0"/>
        <w:sz w:val="24"/>
        <w:szCs w:val="24"/>
        <w:lang w:eastAsia="es-ES"/>
      </w:rPr>
      <w:t>___________________________________________</w:t>
    </w:r>
    <w:r w:rsidR="00166E68">
      <w:rPr>
        <w:rFonts w:ascii="Arial" w:eastAsia="Times New Roman" w:hAnsi="Arial" w:cs="Arial"/>
        <w:b/>
        <w:color w:val="00B0F0"/>
        <w:sz w:val="24"/>
        <w:szCs w:val="24"/>
        <w:lang w:eastAsia="es-ES"/>
      </w:rPr>
      <w:t xml:space="preserve">____________________ </w:t>
    </w:r>
    <w:r w:rsidR="00166E68">
      <w:rPr>
        <w:rFonts w:ascii="Arial" w:eastAsia="Times New Roman" w:hAnsi="Arial" w:cs="Arial"/>
        <w:b/>
        <w:color w:val="00B0F0"/>
        <w:sz w:val="24"/>
        <w:szCs w:val="24"/>
        <w:lang w:eastAsia="es-ES"/>
      </w:rPr>
      <w:ptab w:relativeTo="margin" w:alignment="center" w:leader="none"/>
    </w:r>
    <w:r w:rsidR="00166E68">
      <w:rPr>
        <w:rFonts w:ascii="Arial" w:eastAsia="Times New Roman" w:hAnsi="Arial" w:cs="Arial"/>
        <w:b/>
        <w:color w:val="00B0F0"/>
        <w:sz w:val="24"/>
        <w:szCs w:val="24"/>
        <w:lang w:eastAsia="es-ES"/>
      </w:rPr>
      <w:ptab w:relativeTo="margin" w:alignment="center" w:leader="none"/>
    </w:r>
  </w:p>
  <w:p w:rsidR="00166E68" w:rsidRPr="00B556F4" w:rsidRDefault="00166E68" w:rsidP="00303D73">
    <w:pPr>
      <w:tabs>
        <w:tab w:val="center" w:pos="4252"/>
        <w:tab w:val="right" w:pos="8504"/>
      </w:tabs>
      <w:spacing w:after="0" w:line="240" w:lineRule="auto"/>
      <w:rPr>
        <w:rFonts w:ascii="Times New Roman" w:eastAsia="Times New Roman" w:hAnsi="Times New Roman" w:cs="Times New Roman"/>
        <w:color w:val="7F7F7F"/>
        <w:sz w:val="20"/>
        <w:szCs w:val="20"/>
        <w:lang w:eastAsia="es-ES"/>
      </w:rPr>
    </w:pPr>
    <w:r w:rsidRPr="00B556F4">
      <w:rPr>
        <w:rFonts w:ascii="Times New Roman" w:eastAsia="Times New Roman" w:hAnsi="Times New Roman" w:cs="Times New Roman"/>
        <w:color w:val="7F7F7F"/>
        <w:sz w:val="20"/>
        <w:szCs w:val="20"/>
        <w:lang w:eastAsia="es-ES"/>
      </w:rPr>
      <w:t xml:space="preserve">  Batlle y Ordoñez 966 </w:t>
    </w:r>
    <w:r>
      <w:rPr>
        <w:rFonts w:ascii="Times New Roman" w:eastAsia="Times New Roman" w:hAnsi="Times New Roman" w:cs="Times New Roman"/>
        <w:color w:val="7F7F7F"/>
        <w:sz w:val="20"/>
        <w:szCs w:val="20"/>
        <w:lang w:eastAsia="es-ES"/>
      </w:rPr>
      <w:t>-Flores</w:t>
    </w:r>
    <w:r w:rsidRPr="00B556F4">
      <w:rPr>
        <w:rFonts w:ascii="Times New Roman" w:eastAsia="Times New Roman" w:hAnsi="Times New Roman" w:cs="Times New Roman"/>
        <w:color w:val="7F7F7F"/>
        <w:sz w:val="20"/>
        <w:szCs w:val="20"/>
        <w:lang w:eastAsia="es-ES"/>
      </w:rPr>
      <w:t xml:space="preserve">          </w:t>
    </w:r>
    <w:r>
      <w:rPr>
        <w:rFonts w:ascii="Times New Roman" w:eastAsia="Times New Roman" w:hAnsi="Times New Roman" w:cs="Times New Roman"/>
        <w:color w:val="7F7F7F"/>
        <w:sz w:val="20"/>
        <w:szCs w:val="20"/>
        <w:lang w:eastAsia="es-ES"/>
      </w:rPr>
      <w:t xml:space="preserve">           Tel/fax </w:t>
    </w:r>
    <w:r w:rsidRPr="00B556F4">
      <w:rPr>
        <w:rFonts w:ascii="Times New Roman" w:eastAsia="Times New Roman" w:hAnsi="Times New Roman" w:cs="Times New Roman"/>
        <w:color w:val="7F7F7F"/>
        <w:sz w:val="20"/>
        <w:szCs w:val="20"/>
        <w:lang w:eastAsia="es-ES"/>
      </w:rPr>
      <w:t xml:space="preserve"> 43646023                      </w:t>
    </w:r>
    <w:r>
      <w:rPr>
        <w:rFonts w:ascii="Times New Roman" w:eastAsia="Times New Roman" w:hAnsi="Times New Roman" w:cs="Times New Roman"/>
        <w:color w:val="7F7F7F"/>
        <w:sz w:val="20"/>
        <w:szCs w:val="20"/>
        <w:lang w:eastAsia="es-ES"/>
      </w:rPr>
      <w:t xml:space="preserve"> </w:t>
    </w:r>
    <w:r w:rsidRPr="00B556F4">
      <w:rPr>
        <w:rFonts w:ascii="Times New Roman" w:eastAsia="Times New Roman" w:hAnsi="Times New Roman" w:cs="Times New Roman"/>
        <w:color w:val="7F7F7F"/>
        <w:sz w:val="20"/>
        <w:szCs w:val="20"/>
        <w:lang w:eastAsia="es-ES"/>
      </w:rPr>
      <w:t>compras.flores@asse.com</w:t>
    </w:r>
    <w:r>
      <w:rPr>
        <w:rFonts w:ascii="Times New Roman" w:eastAsia="Times New Roman" w:hAnsi="Times New Roman" w:cs="Times New Roman"/>
        <w:color w:val="7F7F7F"/>
        <w:sz w:val="20"/>
        <w:szCs w:val="20"/>
        <w:lang w:eastAsia="es-ES"/>
      </w:rPr>
      <w:t xml:space="preserve">            </w:t>
    </w:r>
  </w:p>
  <w:p w:rsidR="00166E68" w:rsidRPr="00B556F4" w:rsidRDefault="00166E68" w:rsidP="00303D73">
    <w:pPr>
      <w:tabs>
        <w:tab w:val="center" w:pos="4252"/>
        <w:tab w:val="right" w:pos="8504"/>
      </w:tabs>
      <w:spacing w:after="0" w:line="240" w:lineRule="auto"/>
      <w:rPr>
        <w:rFonts w:ascii="Times New Roman" w:eastAsia="Times New Roman" w:hAnsi="Times New Roman" w:cs="Times New Roman"/>
        <w:color w:val="7F7F7F"/>
        <w:sz w:val="20"/>
        <w:szCs w:val="20"/>
        <w:lang w:eastAsia="es-ES"/>
      </w:rPr>
    </w:pPr>
    <w:r w:rsidRPr="00B556F4">
      <w:rPr>
        <w:rFonts w:ascii="Times New Roman" w:eastAsia="Times New Roman" w:hAnsi="Times New Roman" w:cs="Times New Roman"/>
        <w:color w:val="7F7F7F"/>
        <w:sz w:val="20"/>
        <w:szCs w:val="20"/>
        <w:lang w:eastAsia="es-ES"/>
      </w:rPr>
      <w:t xml:space="preserve">                                 </w:t>
    </w:r>
  </w:p>
  <w:p w:rsidR="00166E68" w:rsidRDefault="00166E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B9" w:rsidRDefault="002C57B9" w:rsidP="00303D73">
      <w:pPr>
        <w:spacing w:after="0" w:line="240" w:lineRule="auto"/>
      </w:pPr>
      <w:r>
        <w:separator/>
      </w:r>
    </w:p>
  </w:footnote>
  <w:footnote w:type="continuationSeparator" w:id="0">
    <w:p w:rsidR="002C57B9" w:rsidRDefault="002C57B9" w:rsidP="0030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68" w:rsidRDefault="002C57B9" w:rsidP="00303D73">
    <w:pPr>
      <w:pStyle w:val="Encabezado"/>
      <w:rPr>
        <w:rFonts w:ascii="Arial" w:hAnsi="Arial" w:cs="Arial"/>
        <w:b/>
        <w:i/>
        <w:color w:val="0070C0"/>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3.45pt;margin-top:-21.15pt;width:105.65pt;height:61.9pt;z-index:251659264">
          <v:imagedata r:id="rId1" o:title=""/>
        </v:shape>
        <o:OLEObject Type="Embed" ProgID="Unknown" ShapeID="_x0000_s2049" DrawAspect="Content" ObjectID="_1590304846" r:id="rId2"/>
      </w:pict>
    </w:r>
    <w:r w:rsidR="00166E68">
      <w:rPr>
        <w:noProof/>
        <w:lang w:val="es-UY" w:eastAsia="es-UY"/>
      </w:rPr>
      <w:drawing>
        <wp:inline distT="0" distB="0" distL="0" distR="0" wp14:anchorId="65109BB2" wp14:editId="4931DFB1">
          <wp:extent cx="2552700"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2700" cy="419100"/>
                  </a:xfrm>
                  <a:prstGeom prst="rect">
                    <a:avLst/>
                  </a:prstGeom>
                  <a:noFill/>
                  <a:ln>
                    <a:noFill/>
                  </a:ln>
                </pic:spPr>
              </pic:pic>
            </a:graphicData>
          </a:graphic>
        </wp:inline>
      </w:drawing>
    </w:r>
  </w:p>
  <w:p w:rsidR="00166E68" w:rsidRDefault="00166E68" w:rsidP="00303D73">
    <w:pPr>
      <w:pStyle w:val="Encabezado"/>
      <w:jc w:val="center"/>
      <w:rPr>
        <w:rFonts w:ascii="Arial" w:hAnsi="Arial" w:cs="Arial"/>
        <w:b/>
        <w:i/>
        <w:color w:val="0070C0"/>
      </w:rPr>
    </w:pPr>
  </w:p>
  <w:p w:rsidR="00166E68" w:rsidRPr="00B95A81" w:rsidRDefault="00166E68" w:rsidP="00303D73">
    <w:pPr>
      <w:pStyle w:val="Encabezado"/>
      <w:jc w:val="center"/>
      <w:rPr>
        <w:rFonts w:ascii="Arial" w:hAnsi="Arial" w:cs="Arial"/>
        <w:b/>
        <w:i/>
        <w:color w:val="0070C0"/>
      </w:rPr>
    </w:pPr>
    <w:r>
      <w:rPr>
        <w:rFonts w:ascii="Arial" w:hAnsi="Arial" w:cs="Arial"/>
        <w:b/>
        <w:i/>
        <w:color w:val="0070C0"/>
      </w:rPr>
      <w:t>Hospital de Flores “Dr. Edison Camacho”</w:t>
    </w:r>
  </w:p>
  <w:p w:rsidR="00166E68" w:rsidRDefault="00166E68" w:rsidP="00303D73">
    <w:pPr>
      <w:pStyle w:val="Encabezado"/>
    </w:pP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i/>
        <w:color w:val="00B0F0"/>
      </w:rPr>
      <w:softHyphen/>
    </w:r>
    <w:r w:rsidRPr="00B95A81">
      <w:rPr>
        <w:rFonts w:ascii="Arial" w:hAnsi="Arial" w:cs="Arial"/>
        <w:b/>
        <w:color w:val="00B0F0"/>
      </w:rPr>
      <w:t>___________________________________________</w:t>
    </w:r>
    <w:r>
      <w:rPr>
        <w:rFonts w:ascii="Arial" w:hAnsi="Arial" w:cs="Arial"/>
        <w:b/>
        <w:color w:val="00B0F0"/>
      </w:rPr>
      <w:t>__________________________</w:t>
    </w:r>
    <w:r w:rsidR="00FD16F1">
      <w:rPr>
        <w:rFonts w:ascii="Arial" w:hAnsi="Arial" w:cs="Arial"/>
        <w:b/>
        <w:color w:val="00B0F0"/>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C86"/>
    <w:multiLevelType w:val="multilevel"/>
    <w:tmpl w:val="FC32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61CB3"/>
    <w:multiLevelType w:val="multilevel"/>
    <w:tmpl w:val="837A7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02775"/>
    <w:multiLevelType w:val="hybridMultilevel"/>
    <w:tmpl w:val="205812C2"/>
    <w:lvl w:ilvl="0" w:tplc="711822A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nsid w:val="18262C65"/>
    <w:multiLevelType w:val="hybridMultilevel"/>
    <w:tmpl w:val="7A30E43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85709E8"/>
    <w:multiLevelType w:val="multilevel"/>
    <w:tmpl w:val="60E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6355E"/>
    <w:multiLevelType w:val="multilevel"/>
    <w:tmpl w:val="3DE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66772"/>
    <w:multiLevelType w:val="multilevel"/>
    <w:tmpl w:val="8E20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5C57F6"/>
    <w:multiLevelType w:val="multilevel"/>
    <w:tmpl w:val="94C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num>
  <w:num w:numId="2">
    <w:abstractNumId w:val="5"/>
  </w:num>
  <w:num w:numId="3">
    <w:abstractNumId w:val="7"/>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73"/>
    <w:rsid w:val="00003CDB"/>
    <w:rsid w:val="00004CBF"/>
    <w:rsid w:val="00010DEB"/>
    <w:rsid w:val="00015E51"/>
    <w:rsid w:val="00026898"/>
    <w:rsid w:val="00026EF8"/>
    <w:rsid w:val="000544F3"/>
    <w:rsid w:val="00055899"/>
    <w:rsid w:val="000720BC"/>
    <w:rsid w:val="000808CD"/>
    <w:rsid w:val="0008337D"/>
    <w:rsid w:val="000B1494"/>
    <w:rsid w:val="000B2415"/>
    <w:rsid w:val="000B518B"/>
    <w:rsid w:val="000D0FBC"/>
    <w:rsid w:val="000E0802"/>
    <w:rsid w:val="000E2B26"/>
    <w:rsid w:val="000E2D9B"/>
    <w:rsid w:val="000E3579"/>
    <w:rsid w:val="000E4614"/>
    <w:rsid w:val="000E6483"/>
    <w:rsid w:val="000F47EC"/>
    <w:rsid w:val="000F5901"/>
    <w:rsid w:val="001147E7"/>
    <w:rsid w:val="0012424A"/>
    <w:rsid w:val="00133D58"/>
    <w:rsid w:val="00135CFE"/>
    <w:rsid w:val="00166E68"/>
    <w:rsid w:val="001734A5"/>
    <w:rsid w:val="0018039F"/>
    <w:rsid w:val="00181648"/>
    <w:rsid w:val="001914A2"/>
    <w:rsid w:val="001918DC"/>
    <w:rsid w:val="001954E5"/>
    <w:rsid w:val="00195FF9"/>
    <w:rsid w:val="001A2D18"/>
    <w:rsid w:val="001D03B4"/>
    <w:rsid w:val="001D3069"/>
    <w:rsid w:val="001D35BC"/>
    <w:rsid w:val="001F1A9F"/>
    <w:rsid w:val="0022093A"/>
    <w:rsid w:val="00222FF2"/>
    <w:rsid w:val="00223B03"/>
    <w:rsid w:val="00234C57"/>
    <w:rsid w:val="00236B99"/>
    <w:rsid w:val="002371CB"/>
    <w:rsid w:val="00237E72"/>
    <w:rsid w:val="0024312B"/>
    <w:rsid w:val="00245043"/>
    <w:rsid w:val="002527ED"/>
    <w:rsid w:val="0026031E"/>
    <w:rsid w:val="00261F06"/>
    <w:rsid w:val="00266419"/>
    <w:rsid w:val="002754AD"/>
    <w:rsid w:val="002831C1"/>
    <w:rsid w:val="00286A68"/>
    <w:rsid w:val="002B140A"/>
    <w:rsid w:val="002B1845"/>
    <w:rsid w:val="002B4133"/>
    <w:rsid w:val="002B4168"/>
    <w:rsid w:val="002C0A99"/>
    <w:rsid w:val="002C57B9"/>
    <w:rsid w:val="002C5BBB"/>
    <w:rsid w:val="002D1D1D"/>
    <w:rsid w:val="002D46F1"/>
    <w:rsid w:val="002E1A35"/>
    <w:rsid w:val="002E33AD"/>
    <w:rsid w:val="00303D73"/>
    <w:rsid w:val="003061F2"/>
    <w:rsid w:val="00313B5E"/>
    <w:rsid w:val="0033270D"/>
    <w:rsid w:val="003608E4"/>
    <w:rsid w:val="00371F01"/>
    <w:rsid w:val="003721CD"/>
    <w:rsid w:val="00381964"/>
    <w:rsid w:val="003A5992"/>
    <w:rsid w:val="003A6B4C"/>
    <w:rsid w:val="003A6F5F"/>
    <w:rsid w:val="003B0B69"/>
    <w:rsid w:val="003C3D87"/>
    <w:rsid w:val="003C59A5"/>
    <w:rsid w:val="003D3A98"/>
    <w:rsid w:val="004101A5"/>
    <w:rsid w:val="004129AE"/>
    <w:rsid w:val="00441E4A"/>
    <w:rsid w:val="00445949"/>
    <w:rsid w:val="00450FA5"/>
    <w:rsid w:val="004716C5"/>
    <w:rsid w:val="00481BD6"/>
    <w:rsid w:val="00493847"/>
    <w:rsid w:val="004947E9"/>
    <w:rsid w:val="004957B6"/>
    <w:rsid w:val="004979D8"/>
    <w:rsid w:val="004A3E98"/>
    <w:rsid w:val="004B5542"/>
    <w:rsid w:val="004B682B"/>
    <w:rsid w:val="004C3DFE"/>
    <w:rsid w:val="004D6DAC"/>
    <w:rsid w:val="004E0C50"/>
    <w:rsid w:val="004F480B"/>
    <w:rsid w:val="004F6416"/>
    <w:rsid w:val="005015D8"/>
    <w:rsid w:val="00503D64"/>
    <w:rsid w:val="00510DC3"/>
    <w:rsid w:val="005143AE"/>
    <w:rsid w:val="00517217"/>
    <w:rsid w:val="0052748A"/>
    <w:rsid w:val="00531F58"/>
    <w:rsid w:val="0053491E"/>
    <w:rsid w:val="00542974"/>
    <w:rsid w:val="00547860"/>
    <w:rsid w:val="00547A29"/>
    <w:rsid w:val="005712BB"/>
    <w:rsid w:val="00580D5A"/>
    <w:rsid w:val="0058315E"/>
    <w:rsid w:val="00585636"/>
    <w:rsid w:val="00592143"/>
    <w:rsid w:val="005A71E1"/>
    <w:rsid w:val="005C1B88"/>
    <w:rsid w:val="005D4374"/>
    <w:rsid w:val="00602B6A"/>
    <w:rsid w:val="006051D3"/>
    <w:rsid w:val="00607081"/>
    <w:rsid w:val="00620D7A"/>
    <w:rsid w:val="0062120F"/>
    <w:rsid w:val="006220E7"/>
    <w:rsid w:val="00627EFF"/>
    <w:rsid w:val="00635AF4"/>
    <w:rsid w:val="0064548D"/>
    <w:rsid w:val="006539AE"/>
    <w:rsid w:val="00664ECA"/>
    <w:rsid w:val="00672A1D"/>
    <w:rsid w:val="00674A08"/>
    <w:rsid w:val="00683C4E"/>
    <w:rsid w:val="0068406B"/>
    <w:rsid w:val="006926F1"/>
    <w:rsid w:val="0069306A"/>
    <w:rsid w:val="00694566"/>
    <w:rsid w:val="006A4469"/>
    <w:rsid w:val="006A558E"/>
    <w:rsid w:val="006B7C30"/>
    <w:rsid w:val="006D23EC"/>
    <w:rsid w:val="006D3507"/>
    <w:rsid w:val="006D7074"/>
    <w:rsid w:val="006E5F97"/>
    <w:rsid w:val="006F0959"/>
    <w:rsid w:val="00700172"/>
    <w:rsid w:val="00702683"/>
    <w:rsid w:val="00705759"/>
    <w:rsid w:val="00711A69"/>
    <w:rsid w:val="0071273D"/>
    <w:rsid w:val="007140FE"/>
    <w:rsid w:val="00732B98"/>
    <w:rsid w:val="00737DA5"/>
    <w:rsid w:val="00740487"/>
    <w:rsid w:val="007572C8"/>
    <w:rsid w:val="007975CE"/>
    <w:rsid w:val="007A45CC"/>
    <w:rsid w:val="007B04EB"/>
    <w:rsid w:val="007B4827"/>
    <w:rsid w:val="007D256C"/>
    <w:rsid w:val="007D4BB9"/>
    <w:rsid w:val="007D51E4"/>
    <w:rsid w:val="007D6256"/>
    <w:rsid w:val="007E04F4"/>
    <w:rsid w:val="007E44EE"/>
    <w:rsid w:val="007E6344"/>
    <w:rsid w:val="007E6E52"/>
    <w:rsid w:val="007F087C"/>
    <w:rsid w:val="00800772"/>
    <w:rsid w:val="0080228C"/>
    <w:rsid w:val="0080297C"/>
    <w:rsid w:val="00802F55"/>
    <w:rsid w:val="00816C4A"/>
    <w:rsid w:val="008454B5"/>
    <w:rsid w:val="0084763D"/>
    <w:rsid w:val="00856336"/>
    <w:rsid w:val="00876EDE"/>
    <w:rsid w:val="00894BDC"/>
    <w:rsid w:val="008B221D"/>
    <w:rsid w:val="008B45E5"/>
    <w:rsid w:val="008B4B77"/>
    <w:rsid w:val="008B5C1B"/>
    <w:rsid w:val="008C0FF7"/>
    <w:rsid w:val="008E06EA"/>
    <w:rsid w:val="008F3E0C"/>
    <w:rsid w:val="008F63F8"/>
    <w:rsid w:val="00905DBB"/>
    <w:rsid w:val="00911762"/>
    <w:rsid w:val="009143BC"/>
    <w:rsid w:val="00921E2C"/>
    <w:rsid w:val="00925985"/>
    <w:rsid w:val="00940062"/>
    <w:rsid w:val="00966F2D"/>
    <w:rsid w:val="00991F3A"/>
    <w:rsid w:val="009A0928"/>
    <w:rsid w:val="009D2881"/>
    <w:rsid w:val="009D4012"/>
    <w:rsid w:val="009E168B"/>
    <w:rsid w:val="00A04A86"/>
    <w:rsid w:val="00A06A5B"/>
    <w:rsid w:val="00A21921"/>
    <w:rsid w:val="00A272FA"/>
    <w:rsid w:val="00A30DBE"/>
    <w:rsid w:val="00A368AE"/>
    <w:rsid w:val="00A527DA"/>
    <w:rsid w:val="00A65121"/>
    <w:rsid w:val="00A651B2"/>
    <w:rsid w:val="00A716D8"/>
    <w:rsid w:val="00A76FF0"/>
    <w:rsid w:val="00A92F71"/>
    <w:rsid w:val="00AC5F51"/>
    <w:rsid w:val="00AD32B9"/>
    <w:rsid w:val="00AD5C7D"/>
    <w:rsid w:val="00AE2CE1"/>
    <w:rsid w:val="00AF3741"/>
    <w:rsid w:val="00B04569"/>
    <w:rsid w:val="00B06D2A"/>
    <w:rsid w:val="00B27028"/>
    <w:rsid w:val="00B32D5D"/>
    <w:rsid w:val="00B51F5E"/>
    <w:rsid w:val="00B53C19"/>
    <w:rsid w:val="00B64145"/>
    <w:rsid w:val="00B8138C"/>
    <w:rsid w:val="00B921E0"/>
    <w:rsid w:val="00B97250"/>
    <w:rsid w:val="00BA6A43"/>
    <w:rsid w:val="00BD259E"/>
    <w:rsid w:val="00BD3A19"/>
    <w:rsid w:val="00BD7088"/>
    <w:rsid w:val="00BD74B1"/>
    <w:rsid w:val="00BE55E7"/>
    <w:rsid w:val="00BE7D85"/>
    <w:rsid w:val="00C07F71"/>
    <w:rsid w:val="00C2253F"/>
    <w:rsid w:val="00C23492"/>
    <w:rsid w:val="00C24F63"/>
    <w:rsid w:val="00C254B8"/>
    <w:rsid w:val="00C31E6C"/>
    <w:rsid w:val="00C348D2"/>
    <w:rsid w:val="00C424C2"/>
    <w:rsid w:val="00C43E3D"/>
    <w:rsid w:val="00C44946"/>
    <w:rsid w:val="00C453B8"/>
    <w:rsid w:val="00C73751"/>
    <w:rsid w:val="00C73A4B"/>
    <w:rsid w:val="00C77074"/>
    <w:rsid w:val="00C801A2"/>
    <w:rsid w:val="00C80E55"/>
    <w:rsid w:val="00C84FE2"/>
    <w:rsid w:val="00C970D4"/>
    <w:rsid w:val="00C97609"/>
    <w:rsid w:val="00C97FDD"/>
    <w:rsid w:val="00CB1BFB"/>
    <w:rsid w:val="00CC3EB9"/>
    <w:rsid w:val="00CD2093"/>
    <w:rsid w:val="00CD2848"/>
    <w:rsid w:val="00D00819"/>
    <w:rsid w:val="00D00CC7"/>
    <w:rsid w:val="00D06F54"/>
    <w:rsid w:val="00D0795E"/>
    <w:rsid w:val="00D11EC4"/>
    <w:rsid w:val="00D32D97"/>
    <w:rsid w:val="00D33A17"/>
    <w:rsid w:val="00D348AD"/>
    <w:rsid w:val="00D501E2"/>
    <w:rsid w:val="00D51D46"/>
    <w:rsid w:val="00D6217E"/>
    <w:rsid w:val="00D712F1"/>
    <w:rsid w:val="00D72049"/>
    <w:rsid w:val="00D74816"/>
    <w:rsid w:val="00D77C41"/>
    <w:rsid w:val="00D80BFF"/>
    <w:rsid w:val="00D812EE"/>
    <w:rsid w:val="00D8376E"/>
    <w:rsid w:val="00DA2DCC"/>
    <w:rsid w:val="00DA42CD"/>
    <w:rsid w:val="00DA53AE"/>
    <w:rsid w:val="00DA7D5F"/>
    <w:rsid w:val="00DD3253"/>
    <w:rsid w:val="00DD62A3"/>
    <w:rsid w:val="00DE1361"/>
    <w:rsid w:val="00DE4B5F"/>
    <w:rsid w:val="00DF0621"/>
    <w:rsid w:val="00DF5F8B"/>
    <w:rsid w:val="00E061AE"/>
    <w:rsid w:val="00E1482E"/>
    <w:rsid w:val="00E20F93"/>
    <w:rsid w:val="00E347FB"/>
    <w:rsid w:val="00E53670"/>
    <w:rsid w:val="00E558AB"/>
    <w:rsid w:val="00E5655A"/>
    <w:rsid w:val="00E637EA"/>
    <w:rsid w:val="00E701AF"/>
    <w:rsid w:val="00E86812"/>
    <w:rsid w:val="00E878C0"/>
    <w:rsid w:val="00EB18B1"/>
    <w:rsid w:val="00EB2569"/>
    <w:rsid w:val="00EC40DC"/>
    <w:rsid w:val="00ED082E"/>
    <w:rsid w:val="00EF5B9F"/>
    <w:rsid w:val="00F0578C"/>
    <w:rsid w:val="00F07A0D"/>
    <w:rsid w:val="00F14A85"/>
    <w:rsid w:val="00F34151"/>
    <w:rsid w:val="00F41192"/>
    <w:rsid w:val="00F42442"/>
    <w:rsid w:val="00F446D2"/>
    <w:rsid w:val="00F54096"/>
    <w:rsid w:val="00F70FFE"/>
    <w:rsid w:val="00F71ABA"/>
    <w:rsid w:val="00F80AB9"/>
    <w:rsid w:val="00F90F75"/>
    <w:rsid w:val="00FA3DFF"/>
    <w:rsid w:val="00FB11EB"/>
    <w:rsid w:val="00FB5E9D"/>
    <w:rsid w:val="00FB6EFD"/>
    <w:rsid w:val="00FC1D74"/>
    <w:rsid w:val="00FD16F1"/>
    <w:rsid w:val="00FD3FF6"/>
    <w:rsid w:val="00FE1DD8"/>
    <w:rsid w:val="00FE3FFC"/>
    <w:rsid w:val="00FE7EE7"/>
    <w:rsid w:val="00FF1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55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3D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D73"/>
  </w:style>
  <w:style w:type="paragraph" w:styleId="Piedepgina">
    <w:name w:val="footer"/>
    <w:basedOn w:val="Normal"/>
    <w:link w:val="PiedepginaCar"/>
    <w:uiPriority w:val="99"/>
    <w:unhideWhenUsed/>
    <w:rsid w:val="00303D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D73"/>
  </w:style>
  <w:style w:type="paragraph" w:styleId="Textodeglobo">
    <w:name w:val="Balloon Text"/>
    <w:basedOn w:val="Normal"/>
    <w:link w:val="TextodegloboCar"/>
    <w:uiPriority w:val="99"/>
    <w:semiHidden/>
    <w:unhideWhenUsed/>
    <w:rsid w:val="0030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D73"/>
    <w:rPr>
      <w:rFonts w:ascii="Tahoma" w:hAnsi="Tahoma" w:cs="Tahoma"/>
      <w:sz w:val="16"/>
      <w:szCs w:val="16"/>
    </w:rPr>
  </w:style>
  <w:style w:type="paragraph" w:styleId="NormalWeb">
    <w:name w:val="Normal (Web)"/>
    <w:basedOn w:val="Normal"/>
    <w:uiPriority w:val="99"/>
    <w:unhideWhenUsed/>
    <w:rsid w:val="00C97FDD"/>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Default">
    <w:name w:val="Default"/>
    <w:rsid w:val="006926F1"/>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paragraph" w:customStyle="1" w:styleId="western">
    <w:name w:val="western"/>
    <w:basedOn w:val="Normal"/>
    <w:rsid w:val="00D32D97"/>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E558A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B0B69"/>
    <w:pPr>
      <w:ind w:left="720"/>
      <w:contextualSpacing/>
    </w:pPr>
  </w:style>
  <w:style w:type="paragraph" w:customStyle="1" w:styleId="Textoindependiente22">
    <w:name w:val="Texto independiente 22"/>
    <w:basedOn w:val="Normal"/>
    <w:rsid w:val="00C97609"/>
    <w:pPr>
      <w:suppressAutoHyphens/>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55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3D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D73"/>
  </w:style>
  <w:style w:type="paragraph" w:styleId="Piedepgina">
    <w:name w:val="footer"/>
    <w:basedOn w:val="Normal"/>
    <w:link w:val="PiedepginaCar"/>
    <w:uiPriority w:val="99"/>
    <w:unhideWhenUsed/>
    <w:rsid w:val="00303D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D73"/>
  </w:style>
  <w:style w:type="paragraph" w:styleId="Textodeglobo">
    <w:name w:val="Balloon Text"/>
    <w:basedOn w:val="Normal"/>
    <w:link w:val="TextodegloboCar"/>
    <w:uiPriority w:val="99"/>
    <w:semiHidden/>
    <w:unhideWhenUsed/>
    <w:rsid w:val="0030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D73"/>
    <w:rPr>
      <w:rFonts w:ascii="Tahoma" w:hAnsi="Tahoma" w:cs="Tahoma"/>
      <w:sz w:val="16"/>
      <w:szCs w:val="16"/>
    </w:rPr>
  </w:style>
  <w:style w:type="paragraph" w:styleId="NormalWeb">
    <w:name w:val="Normal (Web)"/>
    <w:basedOn w:val="Normal"/>
    <w:uiPriority w:val="99"/>
    <w:unhideWhenUsed/>
    <w:rsid w:val="00C97FDD"/>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Default">
    <w:name w:val="Default"/>
    <w:rsid w:val="006926F1"/>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paragraph" w:customStyle="1" w:styleId="western">
    <w:name w:val="western"/>
    <w:basedOn w:val="Normal"/>
    <w:rsid w:val="00D32D97"/>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E558A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B0B69"/>
    <w:pPr>
      <w:ind w:left="720"/>
      <w:contextualSpacing/>
    </w:pPr>
  </w:style>
  <w:style w:type="paragraph" w:customStyle="1" w:styleId="Textoindependiente22">
    <w:name w:val="Texto independiente 22"/>
    <w:basedOn w:val="Normal"/>
    <w:rsid w:val="00C97609"/>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069">
      <w:bodyDiv w:val="1"/>
      <w:marLeft w:val="0"/>
      <w:marRight w:val="0"/>
      <w:marTop w:val="0"/>
      <w:marBottom w:val="0"/>
      <w:divBdr>
        <w:top w:val="none" w:sz="0" w:space="0" w:color="auto"/>
        <w:left w:val="none" w:sz="0" w:space="0" w:color="auto"/>
        <w:bottom w:val="none" w:sz="0" w:space="0" w:color="auto"/>
        <w:right w:val="none" w:sz="0" w:space="0" w:color="auto"/>
      </w:divBdr>
    </w:div>
    <w:div w:id="128519172">
      <w:bodyDiv w:val="1"/>
      <w:marLeft w:val="0"/>
      <w:marRight w:val="0"/>
      <w:marTop w:val="0"/>
      <w:marBottom w:val="0"/>
      <w:divBdr>
        <w:top w:val="none" w:sz="0" w:space="0" w:color="auto"/>
        <w:left w:val="none" w:sz="0" w:space="0" w:color="auto"/>
        <w:bottom w:val="none" w:sz="0" w:space="0" w:color="auto"/>
        <w:right w:val="none" w:sz="0" w:space="0" w:color="auto"/>
      </w:divBdr>
    </w:div>
    <w:div w:id="200019945">
      <w:bodyDiv w:val="1"/>
      <w:marLeft w:val="0"/>
      <w:marRight w:val="0"/>
      <w:marTop w:val="0"/>
      <w:marBottom w:val="0"/>
      <w:divBdr>
        <w:top w:val="none" w:sz="0" w:space="0" w:color="auto"/>
        <w:left w:val="none" w:sz="0" w:space="0" w:color="auto"/>
        <w:bottom w:val="none" w:sz="0" w:space="0" w:color="auto"/>
        <w:right w:val="none" w:sz="0" w:space="0" w:color="auto"/>
      </w:divBdr>
    </w:div>
    <w:div w:id="222644034">
      <w:bodyDiv w:val="1"/>
      <w:marLeft w:val="0"/>
      <w:marRight w:val="0"/>
      <w:marTop w:val="0"/>
      <w:marBottom w:val="0"/>
      <w:divBdr>
        <w:top w:val="none" w:sz="0" w:space="0" w:color="auto"/>
        <w:left w:val="none" w:sz="0" w:space="0" w:color="auto"/>
        <w:bottom w:val="none" w:sz="0" w:space="0" w:color="auto"/>
        <w:right w:val="none" w:sz="0" w:space="0" w:color="auto"/>
      </w:divBdr>
    </w:div>
    <w:div w:id="322196549">
      <w:bodyDiv w:val="1"/>
      <w:marLeft w:val="0"/>
      <w:marRight w:val="0"/>
      <w:marTop w:val="0"/>
      <w:marBottom w:val="0"/>
      <w:divBdr>
        <w:top w:val="none" w:sz="0" w:space="0" w:color="auto"/>
        <w:left w:val="none" w:sz="0" w:space="0" w:color="auto"/>
        <w:bottom w:val="none" w:sz="0" w:space="0" w:color="auto"/>
        <w:right w:val="none" w:sz="0" w:space="0" w:color="auto"/>
      </w:divBdr>
    </w:div>
    <w:div w:id="333919396">
      <w:bodyDiv w:val="1"/>
      <w:marLeft w:val="0"/>
      <w:marRight w:val="0"/>
      <w:marTop w:val="0"/>
      <w:marBottom w:val="0"/>
      <w:divBdr>
        <w:top w:val="none" w:sz="0" w:space="0" w:color="auto"/>
        <w:left w:val="none" w:sz="0" w:space="0" w:color="auto"/>
        <w:bottom w:val="none" w:sz="0" w:space="0" w:color="auto"/>
        <w:right w:val="none" w:sz="0" w:space="0" w:color="auto"/>
      </w:divBdr>
    </w:div>
    <w:div w:id="394746835">
      <w:bodyDiv w:val="1"/>
      <w:marLeft w:val="0"/>
      <w:marRight w:val="0"/>
      <w:marTop w:val="0"/>
      <w:marBottom w:val="0"/>
      <w:divBdr>
        <w:top w:val="none" w:sz="0" w:space="0" w:color="auto"/>
        <w:left w:val="none" w:sz="0" w:space="0" w:color="auto"/>
        <w:bottom w:val="none" w:sz="0" w:space="0" w:color="auto"/>
        <w:right w:val="none" w:sz="0" w:space="0" w:color="auto"/>
      </w:divBdr>
    </w:div>
    <w:div w:id="438260983">
      <w:bodyDiv w:val="1"/>
      <w:marLeft w:val="0"/>
      <w:marRight w:val="0"/>
      <w:marTop w:val="0"/>
      <w:marBottom w:val="0"/>
      <w:divBdr>
        <w:top w:val="none" w:sz="0" w:space="0" w:color="auto"/>
        <w:left w:val="none" w:sz="0" w:space="0" w:color="auto"/>
        <w:bottom w:val="none" w:sz="0" w:space="0" w:color="auto"/>
        <w:right w:val="none" w:sz="0" w:space="0" w:color="auto"/>
      </w:divBdr>
    </w:div>
    <w:div w:id="447504970">
      <w:bodyDiv w:val="1"/>
      <w:marLeft w:val="0"/>
      <w:marRight w:val="0"/>
      <w:marTop w:val="0"/>
      <w:marBottom w:val="0"/>
      <w:divBdr>
        <w:top w:val="none" w:sz="0" w:space="0" w:color="auto"/>
        <w:left w:val="none" w:sz="0" w:space="0" w:color="auto"/>
        <w:bottom w:val="none" w:sz="0" w:space="0" w:color="auto"/>
        <w:right w:val="none" w:sz="0" w:space="0" w:color="auto"/>
      </w:divBdr>
    </w:div>
    <w:div w:id="629634704">
      <w:bodyDiv w:val="1"/>
      <w:marLeft w:val="0"/>
      <w:marRight w:val="0"/>
      <w:marTop w:val="0"/>
      <w:marBottom w:val="0"/>
      <w:divBdr>
        <w:top w:val="none" w:sz="0" w:space="0" w:color="auto"/>
        <w:left w:val="none" w:sz="0" w:space="0" w:color="auto"/>
        <w:bottom w:val="none" w:sz="0" w:space="0" w:color="auto"/>
        <w:right w:val="none" w:sz="0" w:space="0" w:color="auto"/>
      </w:divBdr>
    </w:div>
    <w:div w:id="911157296">
      <w:bodyDiv w:val="1"/>
      <w:marLeft w:val="0"/>
      <w:marRight w:val="0"/>
      <w:marTop w:val="0"/>
      <w:marBottom w:val="0"/>
      <w:divBdr>
        <w:top w:val="none" w:sz="0" w:space="0" w:color="auto"/>
        <w:left w:val="none" w:sz="0" w:space="0" w:color="auto"/>
        <w:bottom w:val="none" w:sz="0" w:space="0" w:color="auto"/>
        <w:right w:val="none" w:sz="0" w:space="0" w:color="auto"/>
      </w:divBdr>
    </w:div>
    <w:div w:id="936249657">
      <w:bodyDiv w:val="1"/>
      <w:marLeft w:val="0"/>
      <w:marRight w:val="0"/>
      <w:marTop w:val="0"/>
      <w:marBottom w:val="0"/>
      <w:divBdr>
        <w:top w:val="none" w:sz="0" w:space="0" w:color="auto"/>
        <w:left w:val="none" w:sz="0" w:space="0" w:color="auto"/>
        <w:bottom w:val="none" w:sz="0" w:space="0" w:color="auto"/>
        <w:right w:val="none" w:sz="0" w:space="0" w:color="auto"/>
      </w:divBdr>
    </w:div>
    <w:div w:id="1092358828">
      <w:bodyDiv w:val="1"/>
      <w:marLeft w:val="0"/>
      <w:marRight w:val="0"/>
      <w:marTop w:val="0"/>
      <w:marBottom w:val="0"/>
      <w:divBdr>
        <w:top w:val="none" w:sz="0" w:space="0" w:color="auto"/>
        <w:left w:val="none" w:sz="0" w:space="0" w:color="auto"/>
        <w:bottom w:val="none" w:sz="0" w:space="0" w:color="auto"/>
        <w:right w:val="none" w:sz="0" w:space="0" w:color="auto"/>
      </w:divBdr>
    </w:div>
    <w:div w:id="1101801866">
      <w:bodyDiv w:val="1"/>
      <w:marLeft w:val="0"/>
      <w:marRight w:val="0"/>
      <w:marTop w:val="0"/>
      <w:marBottom w:val="0"/>
      <w:divBdr>
        <w:top w:val="none" w:sz="0" w:space="0" w:color="auto"/>
        <w:left w:val="none" w:sz="0" w:space="0" w:color="auto"/>
        <w:bottom w:val="none" w:sz="0" w:space="0" w:color="auto"/>
        <w:right w:val="none" w:sz="0" w:space="0" w:color="auto"/>
      </w:divBdr>
    </w:div>
    <w:div w:id="1336882540">
      <w:bodyDiv w:val="1"/>
      <w:marLeft w:val="0"/>
      <w:marRight w:val="0"/>
      <w:marTop w:val="0"/>
      <w:marBottom w:val="0"/>
      <w:divBdr>
        <w:top w:val="none" w:sz="0" w:space="0" w:color="auto"/>
        <w:left w:val="none" w:sz="0" w:space="0" w:color="auto"/>
        <w:bottom w:val="none" w:sz="0" w:space="0" w:color="auto"/>
        <w:right w:val="none" w:sz="0" w:space="0" w:color="auto"/>
      </w:divBdr>
    </w:div>
    <w:div w:id="1351026207">
      <w:bodyDiv w:val="1"/>
      <w:marLeft w:val="0"/>
      <w:marRight w:val="0"/>
      <w:marTop w:val="0"/>
      <w:marBottom w:val="0"/>
      <w:divBdr>
        <w:top w:val="none" w:sz="0" w:space="0" w:color="auto"/>
        <w:left w:val="none" w:sz="0" w:space="0" w:color="auto"/>
        <w:bottom w:val="none" w:sz="0" w:space="0" w:color="auto"/>
        <w:right w:val="none" w:sz="0" w:space="0" w:color="auto"/>
      </w:divBdr>
    </w:div>
    <w:div w:id="1399286075">
      <w:bodyDiv w:val="1"/>
      <w:marLeft w:val="0"/>
      <w:marRight w:val="0"/>
      <w:marTop w:val="0"/>
      <w:marBottom w:val="0"/>
      <w:divBdr>
        <w:top w:val="none" w:sz="0" w:space="0" w:color="auto"/>
        <w:left w:val="none" w:sz="0" w:space="0" w:color="auto"/>
        <w:bottom w:val="none" w:sz="0" w:space="0" w:color="auto"/>
        <w:right w:val="none" w:sz="0" w:space="0" w:color="auto"/>
      </w:divBdr>
    </w:div>
    <w:div w:id="1442608961">
      <w:bodyDiv w:val="1"/>
      <w:marLeft w:val="0"/>
      <w:marRight w:val="0"/>
      <w:marTop w:val="0"/>
      <w:marBottom w:val="0"/>
      <w:divBdr>
        <w:top w:val="none" w:sz="0" w:space="0" w:color="auto"/>
        <w:left w:val="none" w:sz="0" w:space="0" w:color="auto"/>
        <w:bottom w:val="none" w:sz="0" w:space="0" w:color="auto"/>
        <w:right w:val="none" w:sz="0" w:space="0" w:color="auto"/>
      </w:divBdr>
    </w:div>
    <w:div w:id="1621185266">
      <w:bodyDiv w:val="1"/>
      <w:marLeft w:val="0"/>
      <w:marRight w:val="0"/>
      <w:marTop w:val="0"/>
      <w:marBottom w:val="0"/>
      <w:divBdr>
        <w:top w:val="none" w:sz="0" w:space="0" w:color="auto"/>
        <w:left w:val="none" w:sz="0" w:space="0" w:color="auto"/>
        <w:bottom w:val="none" w:sz="0" w:space="0" w:color="auto"/>
        <w:right w:val="none" w:sz="0" w:space="0" w:color="auto"/>
      </w:divBdr>
    </w:div>
    <w:div w:id="1626890960">
      <w:bodyDiv w:val="1"/>
      <w:marLeft w:val="0"/>
      <w:marRight w:val="0"/>
      <w:marTop w:val="0"/>
      <w:marBottom w:val="0"/>
      <w:divBdr>
        <w:top w:val="none" w:sz="0" w:space="0" w:color="auto"/>
        <w:left w:val="none" w:sz="0" w:space="0" w:color="auto"/>
        <w:bottom w:val="none" w:sz="0" w:space="0" w:color="auto"/>
        <w:right w:val="none" w:sz="0" w:space="0" w:color="auto"/>
      </w:divBdr>
    </w:div>
    <w:div w:id="1629045872">
      <w:bodyDiv w:val="1"/>
      <w:marLeft w:val="0"/>
      <w:marRight w:val="0"/>
      <w:marTop w:val="0"/>
      <w:marBottom w:val="0"/>
      <w:divBdr>
        <w:top w:val="none" w:sz="0" w:space="0" w:color="auto"/>
        <w:left w:val="none" w:sz="0" w:space="0" w:color="auto"/>
        <w:bottom w:val="none" w:sz="0" w:space="0" w:color="auto"/>
        <w:right w:val="none" w:sz="0" w:space="0" w:color="auto"/>
      </w:divBdr>
    </w:div>
    <w:div w:id="1651208825">
      <w:bodyDiv w:val="1"/>
      <w:marLeft w:val="0"/>
      <w:marRight w:val="0"/>
      <w:marTop w:val="0"/>
      <w:marBottom w:val="0"/>
      <w:divBdr>
        <w:top w:val="none" w:sz="0" w:space="0" w:color="auto"/>
        <w:left w:val="none" w:sz="0" w:space="0" w:color="auto"/>
        <w:bottom w:val="none" w:sz="0" w:space="0" w:color="auto"/>
        <w:right w:val="none" w:sz="0" w:space="0" w:color="auto"/>
      </w:divBdr>
    </w:div>
    <w:div w:id="1716932299">
      <w:bodyDiv w:val="1"/>
      <w:marLeft w:val="0"/>
      <w:marRight w:val="0"/>
      <w:marTop w:val="0"/>
      <w:marBottom w:val="0"/>
      <w:divBdr>
        <w:top w:val="none" w:sz="0" w:space="0" w:color="auto"/>
        <w:left w:val="none" w:sz="0" w:space="0" w:color="auto"/>
        <w:bottom w:val="none" w:sz="0" w:space="0" w:color="auto"/>
        <w:right w:val="none" w:sz="0" w:space="0" w:color="auto"/>
      </w:divBdr>
    </w:div>
    <w:div w:id="1717583946">
      <w:bodyDiv w:val="1"/>
      <w:marLeft w:val="0"/>
      <w:marRight w:val="0"/>
      <w:marTop w:val="0"/>
      <w:marBottom w:val="0"/>
      <w:divBdr>
        <w:top w:val="none" w:sz="0" w:space="0" w:color="auto"/>
        <w:left w:val="none" w:sz="0" w:space="0" w:color="auto"/>
        <w:bottom w:val="none" w:sz="0" w:space="0" w:color="auto"/>
        <w:right w:val="none" w:sz="0" w:space="0" w:color="auto"/>
      </w:divBdr>
    </w:div>
    <w:div w:id="1846633200">
      <w:bodyDiv w:val="1"/>
      <w:marLeft w:val="0"/>
      <w:marRight w:val="0"/>
      <w:marTop w:val="0"/>
      <w:marBottom w:val="0"/>
      <w:divBdr>
        <w:top w:val="none" w:sz="0" w:space="0" w:color="auto"/>
        <w:left w:val="none" w:sz="0" w:space="0" w:color="auto"/>
        <w:bottom w:val="none" w:sz="0" w:space="0" w:color="auto"/>
        <w:right w:val="none" w:sz="0" w:space="0" w:color="auto"/>
      </w:divBdr>
    </w:div>
    <w:div w:id="1969622226">
      <w:bodyDiv w:val="1"/>
      <w:marLeft w:val="0"/>
      <w:marRight w:val="0"/>
      <w:marTop w:val="0"/>
      <w:marBottom w:val="0"/>
      <w:divBdr>
        <w:top w:val="none" w:sz="0" w:space="0" w:color="auto"/>
        <w:left w:val="none" w:sz="0" w:space="0" w:color="auto"/>
        <w:bottom w:val="none" w:sz="0" w:space="0" w:color="auto"/>
        <w:right w:val="none" w:sz="0" w:space="0" w:color="auto"/>
      </w:divBdr>
    </w:div>
    <w:div w:id="19959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D45C-4A41-4AA5-8A3A-5E19F5D9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12</Pages>
  <Words>3852</Words>
  <Characters>21191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ASSE</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569</cp:revision>
  <cp:lastPrinted>2018-06-12T13:18:00Z</cp:lastPrinted>
  <dcterms:created xsi:type="dcterms:W3CDTF">2016-04-30T10:45:00Z</dcterms:created>
  <dcterms:modified xsi:type="dcterms:W3CDTF">2018-06-12T13:34:00Z</dcterms:modified>
</cp:coreProperties>
</file>