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F1" w:rsidRPr="00A24BAE" w:rsidRDefault="002A63F1" w:rsidP="002A63F1">
      <w:pPr>
        <w:pStyle w:val="Encabezado5"/>
        <w:spacing w:line="240" w:lineRule="auto"/>
        <w:ind w:firstLine="709"/>
        <w:rPr>
          <w:bCs/>
          <w:szCs w:val="24"/>
        </w:rPr>
      </w:pPr>
      <w:r w:rsidRPr="00A24BAE">
        <w:rPr>
          <w:bCs/>
          <w:szCs w:val="24"/>
        </w:rPr>
        <w:t>PODER JUDICIAL</w:t>
      </w:r>
    </w:p>
    <w:p w:rsidR="002A63F1" w:rsidRPr="002A63F1" w:rsidRDefault="002A63F1" w:rsidP="002A63F1">
      <w:pPr>
        <w:pStyle w:val="Normal1"/>
        <w:spacing w:line="240" w:lineRule="auto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534267" w:rsidRPr="00D24513" w:rsidRDefault="002A63F1" w:rsidP="00D24513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COMPRA DIRECTA  Nº 207</w:t>
      </w:r>
      <w:r w:rsidR="00534267" w:rsidRPr="00D24513">
        <w:rPr>
          <w:rFonts w:ascii="Bookman Old Style" w:hAnsi="Bookman Old Style"/>
          <w:b/>
          <w:sz w:val="22"/>
          <w:szCs w:val="22"/>
          <w:u w:val="single"/>
        </w:rPr>
        <w:t>/2021</w:t>
      </w:r>
    </w:p>
    <w:p w:rsidR="00534267" w:rsidRPr="00D24513" w:rsidRDefault="00534267" w:rsidP="00D24513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534267" w:rsidRPr="00D24513" w:rsidRDefault="00534267" w:rsidP="00D24513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24513">
        <w:rPr>
          <w:rFonts w:ascii="Bookman Old Style" w:hAnsi="Bookman Old Style"/>
          <w:b/>
          <w:sz w:val="22"/>
          <w:szCs w:val="22"/>
          <w:u w:val="single"/>
        </w:rPr>
        <w:t>FECHA LIMIT</w:t>
      </w:r>
      <w:r w:rsidR="009A6E21">
        <w:rPr>
          <w:rFonts w:ascii="Bookman Old Style" w:hAnsi="Bookman Old Style"/>
          <w:b/>
          <w:sz w:val="22"/>
          <w:szCs w:val="22"/>
          <w:u w:val="single"/>
        </w:rPr>
        <w:t>E DE PRESENTACIÓN DE OFERTAS: 30/11</w:t>
      </w:r>
      <w:r w:rsidRPr="00D24513">
        <w:rPr>
          <w:rFonts w:ascii="Bookman Old Style" w:hAnsi="Bookman Old Style"/>
          <w:b/>
          <w:sz w:val="22"/>
          <w:szCs w:val="22"/>
          <w:u w:val="single"/>
        </w:rPr>
        <w:t>/2021</w:t>
      </w:r>
      <w:r w:rsidR="009A6E21">
        <w:rPr>
          <w:rFonts w:ascii="Bookman Old Style" w:hAnsi="Bookman Old Style"/>
          <w:b/>
          <w:sz w:val="22"/>
          <w:szCs w:val="22"/>
          <w:u w:val="single"/>
        </w:rPr>
        <w:t xml:space="preserve"> a las 15:00 hs</w:t>
      </w:r>
    </w:p>
    <w:p w:rsidR="00534267" w:rsidRPr="00D24513" w:rsidRDefault="00534267" w:rsidP="00D24513">
      <w:pPr>
        <w:pStyle w:val="NormalWeb"/>
        <w:spacing w:after="0" w:line="276" w:lineRule="auto"/>
        <w:rPr>
          <w:rFonts w:ascii="Bookman Old Style" w:hAnsi="Bookman Old Style"/>
          <w:sz w:val="22"/>
          <w:szCs w:val="22"/>
        </w:rPr>
      </w:pPr>
    </w:p>
    <w:p w:rsidR="00534267" w:rsidRPr="00D24513" w:rsidRDefault="00534267" w:rsidP="00D24513">
      <w:pPr>
        <w:widowControl w:val="0"/>
        <w:ind w:firstLine="360"/>
        <w:jc w:val="both"/>
        <w:rPr>
          <w:rFonts w:ascii="Bookman Old Style" w:hAnsi="Bookman Old Style"/>
          <w:b/>
          <w:bCs/>
        </w:rPr>
      </w:pPr>
      <w:r w:rsidRPr="00D24513">
        <w:rPr>
          <w:rFonts w:ascii="Bookman Old Style" w:hAnsi="Bookman Old Style"/>
        </w:rPr>
        <w:t xml:space="preserve">Contratación de servicio mensual de </w:t>
      </w:r>
      <w:r w:rsidRPr="00D24513">
        <w:rPr>
          <w:rFonts w:ascii="Bookman Old Style" w:hAnsi="Bookman Old Style"/>
          <w:b/>
          <w:bCs/>
        </w:rPr>
        <w:t>Retiro y disposición final de los residuos en las sedes ubicadas en calle 25 de Mayo 500 (Jurisdiccionales) del Poder Judicial, con la frecuencia y observaciones que se indican</w:t>
      </w:r>
      <w:r w:rsidRPr="00D24513">
        <w:rPr>
          <w:rFonts w:ascii="Bookman Old Style" w:hAnsi="Bookman Old Style"/>
        </w:rPr>
        <w:t xml:space="preserve">, para el ejercicio 2022. </w:t>
      </w:r>
    </w:p>
    <w:p w:rsidR="00534267" w:rsidRDefault="00770FE2" w:rsidP="00D24513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D24513">
        <w:rPr>
          <w:rFonts w:ascii="Bookman Old Style" w:hAnsi="Bookman Old Style"/>
          <w:sz w:val="22"/>
          <w:szCs w:val="22"/>
        </w:rPr>
        <w:t>EL SERVICIO SE PRESTARÁ DE LUNES A VIERNES.</w:t>
      </w:r>
    </w:p>
    <w:p w:rsidR="009A6E21" w:rsidRPr="00D24513" w:rsidRDefault="009A6E21" w:rsidP="009A6E21">
      <w:pPr>
        <w:pStyle w:val="NormalWeb"/>
        <w:spacing w:after="0"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E24D2F" w:rsidRPr="00D24513" w:rsidRDefault="00E24D2F" w:rsidP="00D24513">
      <w:pPr>
        <w:pStyle w:val="NormalWeb"/>
        <w:numPr>
          <w:ilvl w:val="0"/>
          <w:numId w:val="1"/>
        </w:numPr>
        <w:autoSpaceDN/>
        <w:spacing w:before="0" w:after="0" w:line="276" w:lineRule="auto"/>
        <w:jc w:val="both"/>
        <w:textAlignment w:val="auto"/>
        <w:rPr>
          <w:rFonts w:ascii="Bookman Old Style" w:hAnsi="Bookman Old Style"/>
          <w:sz w:val="22"/>
          <w:szCs w:val="22"/>
        </w:rPr>
      </w:pPr>
      <w:r w:rsidRPr="00D24513">
        <w:rPr>
          <w:rFonts w:ascii="Bookman Old Style" w:hAnsi="Bookman Old Style"/>
          <w:sz w:val="22"/>
          <w:szCs w:val="22"/>
        </w:rPr>
        <w:t xml:space="preserve">El </w:t>
      </w:r>
      <w:r w:rsidRPr="00D24513">
        <w:rPr>
          <w:rFonts w:ascii="Bookman Old Style" w:hAnsi="Bookman Old Style"/>
          <w:b/>
          <w:sz w:val="22"/>
          <w:szCs w:val="22"/>
        </w:rPr>
        <w:t>horario de retiro</w:t>
      </w:r>
      <w:r w:rsidRPr="00D24513">
        <w:rPr>
          <w:rFonts w:ascii="Bookman Old Style" w:hAnsi="Bookman Old Style"/>
          <w:sz w:val="22"/>
          <w:szCs w:val="22"/>
        </w:rPr>
        <w:t xml:space="preserve"> será coordinado entre la sede y la empresa contratada.</w:t>
      </w:r>
      <w:r w:rsidRPr="00D24513">
        <w:rPr>
          <w:rFonts w:ascii="Bookman Old Style" w:hAnsi="Bookman Old Style"/>
          <w:bCs/>
          <w:sz w:val="22"/>
          <w:szCs w:val="22"/>
        </w:rPr>
        <w:t xml:space="preserve"> </w:t>
      </w:r>
    </w:p>
    <w:p w:rsidR="00E24D2F" w:rsidRPr="00D24513" w:rsidRDefault="00E24D2F" w:rsidP="00D24513">
      <w:pPr>
        <w:pStyle w:val="NormalWeb"/>
        <w:numPr>
          <w:ilvl w:val="0"/>
          <w:numId w:val="1"/>
        </w:numPr>
        <w:autoSpaceDN/>
        <w:spacing w:before="0" w:after="0" w:line="276" w:lineRule="auto"/>
        <w:jc w:val="both"/>
        <w:textAlignment w:val="auto"/>
        <w:rPr>
          <w:rFonts w:ascii="Bookman Old Style" w:hAnsi="Bookman Old Style"/>
          <w:bCs/>
          <w:sz w:val="22"/>
          <w:szCs w:val="22"/>
        </w:rPr>
      </w:pPr>
      <w:r w:rsidRPr="00D24513">
        <w:rPr>
          <w:rFonts w:ascii="Bookman Old Style" w:hAnsi="Bookman Old Style"/>
          <w:bCs/>
          <w:sz w:val="22"/>
          <w:szCs w:val="22"/>
        </w:rPr>
        <w:t xml:space="preserve">La </w:t>
      </w:r>
      <w:r w:rsidRPr="00D24513">
        <w:rPr>
          <w:rFonts w:ascii="Bookman Old Style" w:hAnsi="Bookman Old Style"/>
          <w:b/>
          <w:bCs/>
          <w:sz w:val="22"/>
          <w:szCs w:val="22"/>
        </w:rPr>
        <w:t>empresa adjudicataria se hará cargo de todo costo y gasto</w:t>
      </w:r>
      <w:r w:rsidRPr="00D24513">
        <w:rPr>
          <w:rFonts w:ascii="Bookman Old Style" w:hAnsi="Bookman Old Style"/>
          <w:bCs/>
          <w:sz w:val="22"/>
          <w:szCs w:val="22"/>
        </w:rPr>
        <w:t xml:space="preserve">, que pueda generar la </w:t>
      </w:r>
      <w:r w:rsidRPr="00D24513">
        <w:rPr>
          <w:rFonts w:ascii="Bookman Old Style" w:hAnsi="Bookman Old Style"/>
          <w:b/>
          <w:bCs/>
          <w:sz w:val="22"/>
          <w:szCs w:val="22"/>
        </w:rPr>
        <w:t>disposición final de los residuos</w:t>
      </w:r>
      <w:r w:rsidRPr="00D24513">
        <w:rPr>
          <w:rFonts w:ascii="Bookman Old Style" w:hAnsi="Bookman Old Style"/>
          <w:bCs/>
          <w:sz w:val="22"/>
          <w:szCs w:val="22"/>
        </w:rPr>
        <w:t>.</w:t>
      </w:r>
    </w:p>
    <w:p w:rsidR="00E24D2F" w:rsidRPr="00D24513" w:rsidRDefault="00E24D2F" w:rsidP="00D24513">
      <w:pPr>
        <w:pStyle w:val="NormalWeb"/>
        <w:numPr>
          <w:ilvl w:val="0"/>
          <w:numId w:val="1"/>
        </w:numPr>
        <w:autoSpaceDN/>
        <w:spacing w:before="0" w:after="0" w:line="276" w:lineRule="auto"/>
        <w:jc w:val="both"/>
        <w:textAlignment w:val="auto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Cs/>
          <w:sz w:val="22"/>
          <w:szCs w:val="22"/>
        </w:rPr>
        <w:t xml:space="preserve">El adjudicatario deberá encontrarse </w:t>
      </w:r>
      <w:r w:rsidRPr="00D24513">
        <w:rPr>
          <w:rFonts w:ascii="Bookman Old Style" w:hAnsi="Bookman Old Style"/>
          <w:b/>
          <w:bCs/>
          <w:sz w:val="22"/>
          <w:szCs w:val="22"/>
        </w:rPr>
        <w:t xml:space="preserve">habilitado con autorización vigente por la Intendencia de Montevideo </w:t>
      </w:r>
      <w:r w:rsidRPr="00D24513">
        <w:rPr>
          <w:rFonts w:ascii="Bookman Old Style" w:hAnsi="Bookman Old Style"/>
          <w:bCs/>
          <w:sz w:val="22"/>
          <w:szCs w:val="22"/>
        </w:rPr>
        <w:t>para el retiro de residuos y  su disposición final en Usina.</w:t>
      </w:r>
      <w:r w:rsidRPr="00D24513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534267" w:rsidRPr="00D24513" w:rsidRDefault="00534267" w:rsidP="00D24513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D24513">
        <w:rPr>
          <w:rFonts w:ascii="Bookman Old Style" w:hAnsi="Bookman Old Style"/>
          <w:sz w:val="22"/>
          <w:szCs w:val="22"/>
        </w:rPr>
        <w:t xml:space="preserve">Se deberá </w:t>
      </w:r>
      <w:r w:rsidRPr="00D24513">
        <w:rPr>
          <w:rFonts w:ascii="Bookman Old Style" w:hAnsi="Bookman Old Style"/>
          <w:b/>
          <w:sz w:val="22"/>
          <w:szCs w:val="22"/>
        </w:rPr>
        <w:t>cotizar en forma mensual con IVA incluido, precio plaza, moneda nacional</w:t>
      </w:r>
      <w:r w:rsidRPr="00D24513">
        <w:rPr>
          <w:rFonts w:ascii="Bookman Old Style" w:hAnsi="Bookman Old Style"/>
          <w:sz w:val="22"/>
          <w:szCs w:val="22"/>
        </w:rPr>
        <w:t xml:space="preserve"> y el precio será fijo durante todo el periodo del contrato, y si se utiliza la opción de prórroga, el precio se ajustará a partir del 1/1/2023 de acuerdo a la variación anual del IPC. </w:t>
      </w:r>
    </w:p>
    <w:p w:rsidR="00534267" w:rsidRPr="00D24513" w:rsidRDefault="00534267" w:rsidP="00D24513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D24513">
        <w:rPr>
          <w:rFonts w:ascii="Bookman Old Style" w:hAnsi="Bookman Old Style"/>
          <w:b/>
          <w:sz w:val="22"/>
          <w:szCs w:val="22"/>
        </w:rPr>
        <w:t>El plazo de la contratación será desde el 1º de enero de 2022 al 31 de diciembre de 2022,</w:t>
      </w:r>
      <w:r w:rsidRPr="00D24513">
        <w:rPr>
          <w:rFonts w:ascii="Bookman Old Style" w:hAnsi="Bookman Old Style"/>
          <w:sz w:val="22"/>
          <w:szCs w:val="22"/>
        </w:rPr>
        <w:t xml:space="preserve"> en caso que la notificación de la resolución de adjudicación fuera posterior al 1º de enero de 2022 el plazo será desde la suscripción del contrato, con opción a un año de prórroga automática, si no se comunica lo contrario con una antelación de 30 días del vencimiento del plazo. El Poder Judicial podrá rescindir unilateralmente este contrato, mediante telegrama u otro medio idóneo con antelación mínima de 15 días.</w:t>
      </w:r>
    </w:p>
    <w:p w:rsidR="00534267" w:rsidRPr="00D24513" w:rsidRDefault="00534267" w:rsidP="00D24513">
      <w:pPr>
        <w:pStyle w:val="NormalWeb"/>
        <w:spacing w:after="0"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D24513">
        <w:rPr>
          <w:rFonts w:ascii="Bookman Old Style" w:hAnsi="Bookman Old Style"/>
          <w:sz w:val="22"/>
          <w:szCs w:val="22"/>
        </w:rPr>
        <w:t>El plazo mínimo de pago SIIF crédito 60 días y el plazo de mantenimiento de la oferta no podrá ser inferior a 60 días.</w:t>
      </w:r>
    </w:p>
    <w:p w:rsidR="00534267" w:rsidRPr="00D24513" w:rsidRDefault="00534267" w:rsidP="00D24513">
      <w:pPr>
        <w:pStyle w:val="NormalWeb"/>
        <w:spacing w:after="0" w:line="276" w:lineRule="auto"/>
        <w:ind w:left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24513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D24513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D24513">
        <w:rPr>
          <w:rFonts w:ascii="Bookman Old Style" w:hAnsi="Bookman Old Style"/>
          <w:b/>
          <w:sz w:val="22"/>
          <w:szCs w:val="22"/>
        </w:rPr>
        <w:t xml:space="preserve"> </w:t>
      </w:r>
      <w:r w:rsidRPr="00D24513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D24513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D24513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534267" w:rsidRPr="00D24513" w:rsidRDefault="00534267" w:rsidP="00D24513">
      <w:pPr>
        <w:pStyle w:val="NormalWeb"/>
        <w:spacing w:before="0" w:after="0" w:line="276" w:lineRule="auto"/>
        <w:ind w:firstLine="709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534267" w:rsidRPr="00D24513" w:rsidRDefault="00534267" w:rsidP="00D24513">
      <w:pPr>
        <w:pStyle w:val="NormalWeb"/>
        <w:spacing w:before="0" w:after="0" w:line="276" w:lineRule="auto"/>
        <w:ind w:firstLine="709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534267" w:rsidRPr="00D24513" w:rsidRDefault="00534267" w:rsidP="00D24513">
      <w:pPr>
        <w:pStyle w:val="NormalWeb"/>
        <w:spacing w:before="0" w:after="0" w:line="276" w:lineRule="auto"/>
        <w:ind w:firstLine="709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534267" w:rsidRPr="00D24513" w:rsidRDefault="00534267" w:rsidP="00D24513">
      <w:pPr>
        <w:pStyle w:val="NormalWeb"/>
        <w:spacing w:before="0" w:after="0" w:line="276" w:lineRule="auto"/>
        <w:ind w:firstLine="709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534267" w:rsidRPr="00D24513" w:rsidRDefault="00534267" w:rsidP="00D24513">
      <w:pPr>
        <w:pStyle w:val="NormalWeb"/>
        <w:spacing w:before="0" w:after="0" w:line="276" w:lineRule="auto"/>
        <w:ind w:firstLine="709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534267" w:rsidRPr="00D24513" w:rsidRDefault="00534267" w:rsidP="00D24513">
      <w:pPr>
        <w:pStyle w:val="NormalWeb"/>
        <w:spacing w:before="0" w:after="0" w:line="276" w:lineRule="auto"/>
        <w:ind w:firstLine="709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D24513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6" w:history="1">
        <w:r w:rsidRPr="00D24513">
          <w:rPr>
            <w:rStyle w:val="Hipervnculo"/>
            <w:rFonts w:ascii="Bookman Old Style" w:hAnsi="Bookman Old Style"/>
            <w:b/>
            <w:bCs/>
            <w:sz w:val="22"/>
            <w:szCs w:val="22"/>
          </w:rPr>
          <w:t>adquisiciones@poderjudicial.gub.uy</w:t>
        </w:r>
      </w:hyperlink>
    </w:p>
    <w:p w:rsidR="009A6E21" w:rsidRDefault="009A6E21" w:rsidP="00D24513">
      <w:pPr>
        <w:pStyle w:val="Predeterminado"/>
        <w:spacing w:line="276" w:lineRule="auto"/>
        <w:jc w:val="center"/>
        <w:rPr>
          <w:rFonts w:hAnsi="Bookman Old Style" w:cs="Times New Roman"/>
          <w:b/>
          <w:u w:val="single"/>
        </w:rPr>
      </w:pPr>
    </w:p>
    <w:p w:rsidR="009A6E21" w:rsidRDefault="009A6E21" w:rsidP="00D24513">
      <w:pPr>
        <w:pStyle w:val="Predeterminado"/>
        <w:spacing w:line="276" w:lineRule="auto"/>
        <w:jc w:val="center"/>
        <w:rPr>
          <w:rFonts w:hAnsi="Bookman Old Style" w:cs="Times New Roman"/>
          <w:b/>
          <w:u w:val="single"/>
        </w:rPr>
      </w:pPr>
    </w:p>
    <w:p w:rsidR="00534267" w:rsidRPr="00534267" w:rsidRDefault="00534267" w:rsidP="00D24513">
      <w:pPr>
        <w:pStyle w:val="Predeterminado"/>
        <w:spacing w:line="276" w:lineRule="auto"/>
        <w:jc w:val="center"/>
        <w:rPr>
          <w:rFonts w:hAnsi="Bookman Old Style" w:cs="Times New Roman"/>
        </w:rPr>
      </w:pPr>
      <w:r w:rsidRPr="00534267">
        <w:rPr>
          <w:rFonts w:hAnsi="Bookman Old Style" w:cs="Times New Roman"/>
          <w:b/>
          <w:u w:val="single"/>
        </w:rPr>
        <w:t>ANEXO I</w:t>
      </w:r>
    </w:p>
    <w:p w:rsidR="00534267" w:rsidRPr="00534267" w:rsidRDefault="00534267" w:rsidP="00D24513">
      <w:pPr>
        <w:pStyle w:val="Ttulo1"/>
        <w:spacing w:line="276" w:lineRule="auto"/>
        <w:jc w:val="center"/>
        <w:rPr>
          <w:rFonts w:ascii="Bookman Old Style" w:hAnsi="Bookman Old Style" w:cs="Times New Roman"/>
          <w:bCs w:val="0"/>
        </w:rPr>
      </w:pPr>
    </w:p>
    <w:p w:rsidR="00534267" w:rsidRPr="00534267" w:rsidRDefault="00534267" w:rsidP="00D24513">
      <w:pPr>
        <w:pStyle w:val="Ttulo1"/>
        <w:spacing w:line="276" w:lineRule="auto"/>
        <w:jc w:val="center"/>
        <w:rPr>
          <w:rFonts w:ascii="Bookman Old Style" w:hAnsi="Bookman Old Style" w:cs="Times New Roman"/>
          <w:bCs w:val="0"/>
          <w:i/>
        </w:rPr>
      </w:pPr>
      <w:r w:rsidRPr="00534267">
        <w:rPr>
          <w:rFonts w:ascii="Bookman Old Style" w:hAnsi="Bookman Old Style" w:cs="Times New Roman"/>
          <w:bCs w:val="0"/>
          <w:i/>
        </w:rPr>
        <w:t>FORMULARIO DE IDENTIFICACION DEL OFERENTE</w:t>
      </w: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  <w:b/>
        </w:rPr>
      </w:pPr>
      <w:r w:rsidRPr="00534267">
        <w:rPr>
          <w:rFonts w:hAnsi="Bookman Old Style" w:cs="Times New Roman"/>
          <w:b/>
          <w:u w:val="single"/>
        </w:rPr>
        <w:t>COMPRA DIRECTA N</w:t>
      </w:r>
      <w:proofErr w:type="gramStart"/>
      <w:r w:rsidRPr="00534267">
        <w:rPr>
          <w:rFonts w:hAnsi="Bookman Old Style" w:cs="Times New Roman"/>
          <w:b/>
          <w:u w:val="single"/>
        </w:rPr>
        <w:t xml:space="preserve">º </w:t>
      </w:r>
      <w:r w:rsidRPr="00534267">
        <w:rPr>
          <w:rFonts w:hAnsi="Bookman Old Style" w:cs="Times New Roman"/>
          <w:b/>
        </w:rPr>
        <w:t>........................</w:t>
      </w:r>
      <w:proofErr w:type="gramEnd"/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tabs>
          <w:tab w:val="left" w:pos="5905"/>
          <w:tab w:val="left" w:pos="6486"/>
          <w:tab w:val="left" w:pos="6801"/>
        </w:tabs>
        <w:ind w:right="295"/>
        <w:jc w:val="both"/>
        <w:rPr>
          <w:rFonts w:ascii="Bookman Old Style" w:hAnsi="Bookman Old Style"/>
          <w:i/>
          <w:sz w:val="24"/>
          <w:szCs w:val="24"/>
        </w:rPr>
      </w:pPr>
      <w:r w:rsidRPr="00534267">
        <w:rPr>
          <w:rFonts w:ascii="Bookman Old Style" w:hAnsi="Bookman Old Style"/>
          <w:color w:val="0C0C0C"/>
          <w:sz w:val="24"/>
          <w:szCs w:val="24"/>
        </w:rPr>
        <w:t>El/Los</w:t>
      </w:r>
      <w:r w:rsidRPr="00534267">
        <w:rPr>
          <w:rFonts w:ascii="Bookman Old Style" w:hAnsi="Bookman Old Style"/>
          <w:color w:val="0C0C0C"/>
          <w:spacing w:val="38"/>
          <w:sz w:val="24"/>
          <w:szCs w:val="24"/>
        </w:rPr>
        <w:t xml:space="preserve"> </w:t>
      </w:r>
      <w:r w:rsidRPr="00534267">
        <w:rPr>
          <w:rFonts w:ascii="Bookman Old Style" w:hAnsi="Bookman Old Style"/>
          <w:sz w:val="24"/>
          <w:szCs w:val="24"/>
        </w:rPr>
        <w:t>que</w:t>
      </w:r>
      <w:r w:rsidRPr="00534267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534267">
        <w:rPr>
          <w:rFonts w:ascii="Bookman Old Style" w:hAnsi="Bookman Old Style"/>
          <w:sz w:val="24"/>
          <w:szCs w:val="24"/>
        </w:rPr>
        <w:t>suscribe/n</w:t>
      </w:r>
      <w:r w:rsidRPr="00534267">
        <w:rPr>
          <w:rFonts w:ascii="Bookman Old Style" w:hAnsi="Bookman Old Style"/>
          <w:i/>
          <w:sz w:val="24"/>
          <w:szCs w:val="24"/>
        </w:rPr>
        <w:t>………………………………………………………….</w:t>
      </w:r>
    </w:p>
    <w:p w:rsidR="00534267" w:rsidRPr="00534267" w:rsidRDefault="00534267" w:rsidP="00D24513">
      <w:pPr>
        <w:tabs>
          <w:tab w:val="left" w:pos="5905"/>
          <w:tab w:val="left" w:pos="6486"/>
          <w:tab w:val="left" w:pos="6801"/>
        </w:tabs>
        <w:ind w:right="295"/>
        <w:jc w:val="both"/>
        <w:rPr>
          <w:rFonts w:ascii="Bookman Old Style" w:hAnsi="Bookman Old Style"/>
          <w:color w:val="181818"/>
          <w:sz w:val="24"/>
          <w:szCs w:val="24"/>
        </w:rPr>
      </w:pPr>
      <w:proofErr w:type="gramStart"/>
      <w:r w:rsidRPr="00534267">
        <w:rPr>
          <w:rFonts w:ascii="Bookman Old Style" w:hAnsi="Bookman Old Style"/>
          <w:sz w:val="24"/>
          <w:szCs w:val="24"/>
        </w:rPr>
        <w:t>en</w:t>
      </w:r>
      <w:proofErr w:type="gramEnd"/>
      <w:r w:rsidRPr="00534267">
        <w:rPr>
          <w:rFonts w:ascii="Bookman Old Style" w:hAnsi="Bookman Old Style"/>
          <w:spacing w:val="81"/>
          <w:sz w:val="24"/>
          <w:szCs w:val="24"/>
        </w:rPr>
        <w:t xml:space="preserve"> </w:t>
      </w:r>
      <w:r w:rsidRPr="00534267">
        <w:rPr>
          <w:rFonts w:ascii="Bookman Old Style" w:hAnsi="Bookman Old Style"/>
          <w:sz w:val="24"/>
          <w:szCs w:val="24"/>
        </w:rPr>
        <w:t>representación</w:t>
      </w:r>
      <w:r w:rsidRPr="00534267">
        <w:rPr>
          <w:rFonts w:ascii="Bookman Old Style" w:hAnsi="Bookman Old Style"/>
          <w:spacing w:val="80"/>
          <w:sz w:val="24"/>
          <w:szCs w:val="24"/>
        </w:rPr>
        <w:t xml:space="preserve"> </w:t>
      </w:r>
      <w:r w:rsidRPr="00534267">
        <w:rPr>
          <w:rFonts w:ascii="Bookman Old Style" w:hAnsi="Bookman Old Style"/>
          <w:color w:val="181818"/>
          <w:sz w:val="24"/>
          <w:szCs w:val="24"/>
        </w:rPr>
        <w:t>de………………………………………………………….</w:t>
      </w:r>
    </w:p>
    <w:p w:rsidR="00534267" w:rsidRPr="00534267" w:rsidRDefault="00534267" w:rsidP="00D24513">
      <w:pPr>
        <w:tabs>
          <w:tab w:val="left" w:pos="5905"/>
          <w:tab w:val="left" w:pos="6486"/>
          <w:tab w:val="left" w:pos="6801"/>
        </w:tabs>
        <w:ind w:right="295"/>
        <w:jc w:val="both"/>
        <w:rPr>
          <w:rFonts w:ascii="Bookman Old Style" w:hAnsi="Bookman Old Style"/>
          <w:color w:val="181818"/>
          <w:sz w:val="24"/>
          <w:szCs w:val="24"/>
          <w:u w:val="single" w:color="232323"/>
        </w:rPr>
      </w:pPr>
      <w:r w:rsidRPr="00534267">
        <w:rPr>
          <w:rFonts w:ascii="Bookman Old Style" w:hAnsi="Bookman Old Style"/>
          <w:color w:val="181818"/>
          <w:sz w:val="24"/>
          <w:szCs w:val="24"/>
          <w:u w:val="single" w:color="232323"/>
        </w:rPr>
        <w:t>RUT…………………………………..</w:t>
      </w:r>
    </w:p>
    <w:p w:rsidR="00534267" w:rsidRPr="00534267" w:rsidRDefault="00534267" w:rsidP="00D24513">
      <w:pPr>
        <w:tabs>
          <w:tab w:val="left" w:pos="5905"/>
          <w:tab w:val="left" w:pos="6486"/>
          <w:tab w:val="left" w:pos="6801"/>
        </w:tabs>
        <w:ind w:right="295"/>
        <w:jc w:val="both"/>
        <w:rPr>
          <w:rFonts w:ascii="Bookman Old Style" w:hAnsi="Bookman Old Style"/>
          <w:b/>
          <w:sz w:val="24"/>
          <w:szCs w:val="24"/>
        </w:rPr>
      </w:pPr>
      <w:r w:rsidRPr="00534267">
        <w:rPr>
          <w:rFonts w:ascii="Bookman Old Style" w:hAnsi="Bookman Old Style"/>
          <w:b/>
          <w:sz w:val="24"/>
          <w:szCs w:val="24"/>
        </w:rPr>
        <w:t>Declara/n</w:t>
      </w:r>
      <w:r w:rsidRPr="00534267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color w:val="151515"/>
          <w:sz w:val="24"/>
          <w:szCs w:val="24"/>
        </w:rPr>
        <w:t xml:space="preserve">bajo </w:t>
      </w:r>
      <w:r w:rsidRPr="00534267">
        <w:rPr>
          <w:rFonts w:ascii="Bookman Old Style" w:hAnsi="Bookman Old Style"/>
          <w:b/>
          <w:sz w:val="24"/>
          <w:szCs w:val="24"/>
        </w:rPr>
        <w:t>juramento</w:t>
      </w:r>
      <w:r w:rsidRPr="00534267">
        <w:rPr>
          <w:rFonts w:ascii="Bookman Old Style" w:hAnsi="Bookman Old Style"/>
          <w:b/>
          <w:spacing w:val="55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 xml:space="preserve">que </w:t>
      </w:r>
      <w:r w:rsidRPr="00534267">
        <w:rPr>
          <w:rFonts w:ascii="Bookman Old Style" w:hAnsi="Bookman Old Style"/>
          <w:b/>
          <w:color w:val="0C0C0C"/>
          <w:sz w:val="24"/>
          <w:szCs w:val="24"/>
        </w:rPr>
        <w:t xml:space="preserve">la </w:t>
      </w:r>
      <w:r w:rsidRPr="00534267">
        <w:rPr>
          <w:rFonts w:ascii="Bookman Old Style" w:hAnsi="Bookman Old Style"/>
          <w:b/>
          <w:sz w:val="24"/>
          <w:szCs w:val="24"/>
        </w:rPr>
        <w:t>oferta ingresada</w:t>
      </w:r>
      <w:r w:rsidRPr="00534267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 xml:space="preserve">en línea </w:t>
      </w:r>
      <w:r w:rsidRPr="00534267">
        <w:rPr>
          <w:rFonts w:ascii="Bookman Old Style" w:hAnsi="Bookman Old Style"/>
          <w:b/>
          <w:color w:val="181818"/>
          <w:sz w:val="24"/>
          <w:szCs w:val="24"/>
        </w:rPr>
        <w:t xml:space="preserve">a </w:t>
      </w:r>
      <w:r w:rsidRPr="00534267">
        <w:rPr>
          <w:rFonts w:ascii="Bookman Old Style" w:hAnsi="Bookman Old Style"/>
          <w:b/>
          <w:color w:val="0F0F0F"/>
          <w:sz w:val="24"/>
          <w:szCs w:val="24"/>
        </w:rPr>
        <w:t>través</w:t>
      </w:r>
      <w:r w:rsidRPr="00534267">
        <w:rPr>
          <w:rFonts w:ascii="Bookman Old Style" w:hAnsi="Bookman Old Style"/>
          <w:b/>
          <w:color w:val="0F0F0F"/>
          <w:spacing w:val="1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color w:val="262626"/>
          <w:sz w:val="24"/>
          <w:szCs w:val="24"/>
        </w:rPr>
        <w:t xml:space="preserve">del </w:t>
      </w:r>
      <w:r w:rsidRPr="00534267">
        <w:rPr>
          <w:rFonts w:ascii="Bookman Old Style" w:hAnsi="Bookman Old Style"/>
          <w:b/>
          <w:sz w:val="24"/>
          <w:szCs w:val="24"/>
        </w:rPr>
        <w:t>sitio</w:t>
      </w:r>
      <w:r w:rsidRPr="00534267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color w:val="1A1A1A"/>
          <w:sz w:val="24"/>
          <w:szCs w:val="24"/>
        </w:rPr>
        <w:t xml:space="preserve">web </w:t>
      </w:r>
      <w:hyperlink r:id="rId7">
        <w:r w:rsidRPr="00534267">
          <w:rPr>
            <w:rFonts w:ascii="Bookman Old Style" w:hAnsi="Bookman Old Style"/>
            <w:b/>
            <w:sz w:val="24"/>
            <w:szCs w:val="24"/>
            <w:u w:val="single"/>
          </w:rPr>
          <w:t>www.comprasestatales.gub.uy</w:t>
        </w:r>
        <w:r w:rsidRPr="00534267">
          <w:rPr>
            <w:rFonts w:ascii="Bookman Old Style" w:hAnsi="Bookman Old Style"/>
            <w:b/>
            <w:sz w:val="24"/>
            <w:szCs w:val="24"/>
          </w:rPr>
          <w:t xml:space="preserve"> </w:t>
        </w:r>
      </w:hyperlink>
      <w:r w:rsidRPr="00534267">
        <w:rPr>
          <w:rFonts w:ascii="Bookman Old Style" w:hAnsi="Bookman Old Style"/>
          <w:b/>
          <w:sz w:val="24"/>
          <w:szCs w:val="24"/>
        </w:rPr>
        <w:t>vincula a</w:t>
      </w:r>
      <w:r w:rsidRPr="00534267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la</w:t>
      </w:r>
      <w:r w:rsidRPr="00534267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 xml:space="preserve">empresa </w:t>
      </w:r>
      <w:r w:rsidRPr="00534267">
        <w:rPr>
          <w:rFonts w:ascii="Bookman Old Style" w:hAnsi="Bookman Old Style"/>
          <w:b/>
          <w:color w:val="131313"/>
          <w:sz w:val="24"/>
          <w:szCs w:val="24"/>
        </w:rPr>
        <w:t>en</w:t>
      </w:r>
      <w:r w:rsidRPr="00534267">
        <w:rPr>
          <w:rFonts w:ascii="Bookman Old Style" w:hAnsi="Bookman Old Style"/>
          <w:b/>
          <w:color w:val="131313"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todos</w:t>
      </w:r>
      <w:r w:rsidRPr="00534267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color w:val="161616"/>
          <w:sz w:val="24"/>
          <w:szCs w:val="24"/>
        </w:rPr>
        <w:t>sus</w:t>
      </w:r>
      <w:r w:rsidRPr="00534267">
        <w:rPr>
          <w:rFonts w:ascii="Bookman Old Style" w:hAnsi="Bookman Old Style"/>
          <w:b/>
          <w:color w:val="161616"/>
          <w:spacing w:val="1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 xml:space="preserve">términos </w:t>
      </w:r>
      <w:r w:rsidRPr="00534267">
        <w:rPr>
          <w:rFonts w:ascii="Bookman Old Style" w:hAnsi="Bookman Old Style"/>
          <w:b/>
          <w:color w:val="2F2F2F"/>
          <w:sz w:val="24"/>
          <w:szCs w:val="24"/>
        </w:rPr>
        <w:t xml:space="preserve">y </w:t>
      </w:r>
      <w:r w:rsidRPr="00534267">
        <w:rPr>
          <w:rFonts w:ascii="Bookman Old Style" w:hAnsi="Bookman Old Style"/>
          <w:b/>
          <w:sz w:val="24"/>
          <w:szCs w:val="24"/>
        </w:rPr>
        <w:t xml:space="preserve">que acepta </w:t>
      </w:r>
      <w:r w:rsidRPr="00534267">
        <w:rPr>
          <w:rFonts w:ascii="Bookman Old Style" w:hAnsi="Bookman Old Style"/>
          <w:b/>
          <w:color w:val="111111"/>
          <w:sz w:val="24"/>
          <w:szCs w:val="24"/>
        </w:rPr>
        <w:t xml:space="preserve">sin </w:t>
      </w:r>
      <w:r w:rsidRPr="00534267">
        <w:rPr>
          <w:rFonts w:ascii="Bookman Old Style" w:hAnsi="Bookman Old Style"/>
          <w:b/>
          <w:sz w:val="24"/>
          <w:szCs w:val="24"/>
        </w:rPr>
        <w:t>condiciones</w:t>
      </w:r>
      <w:r w:rsidRPr="00534267">
        <w:rPr>
          <w:rFonts w:ascii="Bookman Old Style" w:hAnsi="Bookman Old Style"/>
          <w:sz w:val="24"/>
          <w:szCs w:val="24"/>
        </w:rPr>
        <w:t>,</w:t>
      </w:r>
      <w:r w:rsidRPr="00534267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así</w:t>
      </w:r>
      <w:r w:rsidRPr="00534267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como</w:t>
      </w:r>
      <w:r w:rsidRPr="00534267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color w:val="0C0C0C"/>
          <w:sz w:val="24"/>
          <w:szCs w:val="24"/>
        </w:rPr>
        <w:t>las</w:t>
      </w:r>
      <w:r w:rsidRPr="00534267">
        <w:rPr>
          <w:rFonts w:ascii="Bookman Old Style" w:hAnsi="Bookman Old Style"/>
          <w:b/>
          <w:color w:val="0C0C0C"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restantes</w:t>
      </w:r>
      <w:r w:rsidRPr="00534267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normas</w:t>
      </w:r>
      <w:r w:rsidRPr="00534267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que</w:t>
      </w:r>
      <w:r w:rsidRPr="00534267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 xml:space="preserve">rigen  </w:t>
      </w:r>
      <w:r w:rsidRPr="0053426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la</w:t>
      </w:r>
      <w:r w:rsidRPr="00534267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534267">
        <w:rPr>
          <w:rFonts w:ascii="Bookman Old Style" w:hAnsi="Bookman Old Style"/>
          <w:b/>
          <w:sz w:val="24"/>
          <w:szCs w:val="24"/>
        </w:rPr>
        <w:t>contratación.</w:t>
      </w:r>
    </w:p>
    <w:p w:rsidR="00534267" w:rsidRPr="00534267" w:rsidRDefault="00534267" w:rsidP="00D24513">
      <w:pPr>
        <w:pStyle w:val="Textoindependiente"/>
        <w:spacing w:before="184"/>
        <w:ind w:right="290"/>
        <w:jc w:val="both"/>
        <w:rPr>
          <w:rFonts w:ascii="Bookman Old Style" w:hAnsi="Bookman Old Style"/>
          <w:sz w:val="24"/>
          <w:szCs w:val="24"/>
        </w:rPr>
      </w:pPr>
      <w:r w:rsidRPr="00534267">
        <w:rPr>
          <w:rFonts w:ascii="Bookman Old Style" w:hAnsi="Bookman Old Style"/>
          <w:color w:val="383838"/>
          <w:sz w:val="24"/>
          <w:szCs w:val="24"/>
        </w:rPr>
        <w:t>L</w:t>
      </w:r>
      <w:r w:rsidRPr="00534267">
        <w:rPr>
          <w:rFonts w:ascii="Bookman Old Style" w:hAnsi="Bookman Old Style"/>
          <w:color w:val="0F0F0F"/>
          <w:sz w:val="24"/>
          <w:szCs w:val="24"/>
        </w:rPr>
        <w:t xml:space="preserve">a </w:t>
      </w:r>
      <w:r w:rsidRPr="00534267">
        <w:rPr>
          <w:rFonts w:ascii="Bookman Old Style" w:hAnsi="Bookman Old Style"/>
          <w:sz w:val="24"/>
          <w:szCs w:val="24"/>
        </w:rPr>
        <w:t xml:space="preserve">empresa oferente declara contar con capacidad para contratar con </w:t>
      </w:r>
      <w:r w:rsidRPr="00534267">
        <w:rPr>
          <w:rFonts w:ascii="Bookman Old Style" w:hAnsi="Bookman Old Style"/>
          <w:color w:val="111111"/>
          <w:sz w:val="24"/>
          <w:szCs w:val="24"/>
        </w:rPr>
        <w:t>el</w:t>
      </w:r>
      <w:r w:rsidRPr="00534267">
        <w:rPr>
          <w:rFonts w:ascii="Bookman Old Style" w:hAnsi="Bookman Old Style"/>
          <w:color w:val="111111"/>
          <w:spacing w:val="1"/>
          <w:sz w:val="24"/>
          <w:szCs w:val="24"/>
        </w:rPr>
        <w:t xml:space="preserve"> </w:t>
      </w:r>
      <w:r w:rsidRPr="00534267">
        <w:rPr>
          <w:rFonts w:ascii="Bookman Old Style" w:hAnsi="Bookman Old Style"/>
          <w:color w:val="1F1F1F"/>
          <w:sz w:val="24"/>
          <w:szCs w:val="24"/>
        </w:rPr>
        <w:t xml:space="preserve">Estado, </w:t>
      </w:r>
      <w:r w:rsidRPr="00534267">
        <w:rPr>
          <w:rFonts w:ascii="Bookman Old Style" w:hAnsi="Bookman Old Style"/>
          <w:color w:val="212121"/>
          <w:sz w:val="24"/>
          <w:szCs w:val="24"/>
        </w:rPr>
        <w:t xml:space="preserve">no </w:t>
      </w:r>
      <w:r w:rsidRPr="00534267">
        <w:rPr>
          <w:rFonts w:ascii="Bookman Old Style" w:hAnsi="Bookman Old Style"/>
          <w:sz w:val="24"/>
          <w:szCs w:val="24"/>
        </w:rPr>
        <w:t xml:space="preserve">encontrándose en ninguna situación que expresamente </w:t>
      </w:r>
      <w:r w:rsidRPr="00534267">
        <w:rPr>
          <w:rFonts w:ascii="Bookman Old Style" w:hAnsi="Bookman Old Style"/>
          <w:color w:val="111111"/>
          <w:sz w:val="24"/>
          <w:szCs w:val="24"/>
        </w:rPr>
        <w:t xml:space="preserve">le </w:t>
      </w:r>
      <w:r w:rsidRPr="00534267">
        <w:rPr>
          <w:rFonts w:ascii="Bookman Old Style" w:hAnsi="Bookman Old Style"/>
          <w:sz w:val="24"/>
          <w:szCs w:val="24"/>
        </w:rPr>
        <w:t>impida dicha</w:t>
      </w:r>
      <w:r w:rsidRPr="00534267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534267">
        <w:rPr>
          <w:rFonts w:ascii="Bookman Old Style" w:hAnsi="Bookman Old Style"/>
          <w:w w:val="95"/>
          <w:sz w:val="24"/>
          <w:szCs w:val="24"/>
        </w:rPr>
        <w:t>contratación,</w:t>
      </w:r>
      <w:r w:rsidRPr="00534267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534267">
        <w:rPr>
          <w:rFonts w:ascii="Bookman Old Style" w:hAnsi="Bookman Old Style"/>
          <w:w w:val="95"/>
          <w:sz w:val="24"/>
          <w:szCs w:val="24"/>
        </w:rPr>
        <w:t>conforme</w:t>
      </w:r>
      <w:r w:rsidRPr="00534267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534267">
        <w:rPr>
          <w:rFonts w:ascii="Bookman Old Style" w:hAnsi="Bookman Old Style"/>
          <w:w w:val="95"/>
          <w:sz w:val="24"/>
          <w:szCs w:val="24"/>
        </w:rPr>
        <w:t>lo preceptuado</w:t>
      </w:r>
      <w:r w:rsidRPr="00534267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534267">
        <w:rPr>
          <w:rFonts w:ascii="Bookman Old Style" w:hAnsi="Bookman Old Style"/>
          <w:w w:val="95"/>
          <w:sz w:val="24"/>
          <w:szCs w:val="24"/>
        </w:rPr>
        <w:t xml:space="preserve">por </w:t>
      </w:r>
      <w:r w:rsidRPr="00534267">
        <w:rPr>
          <w:rFonts w:ascii="Bookman Old Style" w:hAnsi="Bookman Old Style"/>
          <w:color w:val="0F0F0F"/>
          <w:w w:val="95"/>
          <w:sz w:val="24"/>
          <w:szCs w:val="24"/>
        </w:rPr>
        <w:t xml:space="preserve">el </w:t>
      </w:r>
      <w:r w:rsidRPr="00534267">
        <w:rPr>
          <w:rFonts w:ascii="Bookman Old Style" w:hAnsi="Bookman Old Style"/>
          <w:w w:val="95"/>
          <w:sz w:val="24"/>
          <w:szCs w:val="24"/>
        </w:rPr>
        <w:t xml:space="preserve">artículo </w:t>
      </w:r>
      <w:r w:rsidRPr="00534267">
        <w:rPr>
          <w:rFonts w:ascii="Bookman Old Style" w:hAnsi="Bookman Old Style"/>
          <w:color w:val="0F0F0F"/>
          <w:w w:val="95"/>
          <w:sz w:val="24"/>
          <w:szCs w:val="24"/>
        </w:rPr>
        <w:t>46</w:t>
      </w:r>
      <w:r w:rsidRPr="00534267">
        <w:rPr>
          <w:rFonts w:ascii="Bookman Old Style" w:hAnsi="Bookman Old Style"/>
          <w:color w:val="0F0F0F"/>
          <w:spacing w:val="1"/>
          <w:w w:val="95"/>
          <w:sz w:val="24"/>
          <w:szCs w:val="24"/>
        </w:rPr>
        <w:t xml:space="preserve"> </w:t>
      </w:r>
      <w:r w:rsidRPr="00534267">
        <w:rPr>
          <w:rFonts w:ascii="Bookman Old Style" w:hAnsi="Bookman Old Style"/>
          <w:w w:val="95"/>
          <w:sz w:val="24"/>
          <w:szCs w:val="24"/>
        </w:rPr>
        <w:t>del T.O.C.A. F., y restantes</w:t>
      </w:r>
      <w:r w:rsidRPr="00534267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534267">
        <w:rPr>
          <w:rFonts w:ascii="Bookman Old Style" w:hAnsi="Bookman Old Style"/>
          <w:sz w:val="24"/>
          <w:szCs w:val="24"/>
        </w:rPr>
        <w:t>normas</w:t>
      </w:r>
      <w:r w:rsidRPr="00534267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534267">
        <w:rPr>
          <w:rFonts w:ascii="Bookman Old Style" w:hAnsi="Bookman Old Style"/>
          <w:sz w:val="24"/>
          <w:szCs w:val="24"/>
        </w:rPr>
        <w:t>concordantes</w:t>
      </w:r>
      <w:r w:rsidRPr="00534267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534267">
        <w:rPr>
          <w:rFonts w:ascii="Bookman Old Style" w:hAnsi="Bookman Old Style"/>
          <w:color w:val="2A2A2A"/>
          <w:sz w:val="24"/>
          <w:szCs w:val="24"/>
        </w:rPr>
        <w:t>y</w:t>
      </w:r>
      <w:r w:rsidRPr="00534267">
        <w:rPr>
          <w:rFonts w:ascii="Bookman Old Style" w:hAnsi="Bookman Old Style"/>
          <w:color w:val="2A2A2A"/>
          <w:spacing w:val="4"/>
          <w:sz w:val="24"/>
          <w:szCs w:val="24"/>
        </w:rPr>
        <w:t xml:space="preserve"> </w:t>
      </w:r>
      <w:r w:rsidRPr="00534267">
        <w:rPr>
          <w:rFonts w:ascii="Bookman Old Style" w:hAnsi="Bookman Old Style"/>
          <w:sz w:val="24"/>
          <w:szCs w:val="24"/>
        </w:rPr>
        <w:t>complementarias.</w:t>
      </w: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  <w:r w:rsidRPr="00534267">
        <w:rPr>
          <w:rFonts w:hAnsi="Bookman Old Style" w:cs="Times New Roman"/>
          <w:b/>
        </w:rPr>
        <w:t xml:space="preserve">Firma/s:........................................................................................ (DEL/LOS TITULARES Y/O REPRESENTANTES DE LA  EMPRESA)   </w:t>
      </w: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 w:cs="Times New Roman"/>
        </w:rPr>
      </w:pPr>
    </w:p>
    <w:p w:rsidR="00534267" w:rsidRPr="00534267" w:rsidRDefault="00534267" w:rsidP="00D24513">
      <w:pPr>
        <w:pStyle w:val="Predeterminado"/>
        <w:spacing w:line="276" w:lineRule="auto"/>
        <w:rPr>
          <w:rFonts w:hAnsi="Bookman Old Style"/>
        </w:rPr>
      </w:pPr>
      <w:r w:rsidRPr="00534267">
        <w:rPr>
          <w:rFonts w:hAnsi="Bookman Old Style" w:cs="Times New Roman"/>
          <w:b/>
        </w:rPr>
        <w:t>Aclaración de firma/s: ..................................................................</w:t>
      </w:r>
    </w:p>
    <w:p w:rsidR="00534267" w:rsidRPr="00534267" w:rsidRDefault="00534267" w:rsidP="00D24513">
      <w:pPr>
        <w:pStyle w:val="Predeterminado"/>
        <w:spacing w:line="276" w:lineRule="auto"/>
        <w:jc w:val="center"/>
        <w:rPr>
          <w:rFonts w:hAnsi="Bookman Old Style"/>
        </w:rPr>
      </w:pPr>
    </w:p>
    <w:p w:rsidR="00534267" w:rsidRPr="00534267" w:rsidRDefault="00534267" w:rsidP="00D24513">
      <w:pPr>
        <w:rPr>
          <w:rFonts w:ascii="Bookman Old Style" w:hAnsi="Bookman Old Style"/>
          <w:sz w:val="24"/>
          <w:szCs w:val="24"/>
        </w:rPr>
      </w:pPr>
    </w:p>
    <w:p w:rsidR="00C2243C" w:rsidRPr="00534267" w:rsidRDefault="00C2243C" w:rsidP="00D24513">
      <w:pPr>
        <w:rPr>
          <w:rFonts w:ascii="Bookman Old Style" w:hAnsi="Bookman Old Style"/>
          <w:sz w:val="24"/>
          <w:szCs w:val="24"/>
        </w:rPr>
      </w:pPr>
    </w:p>
    <w:sectPr w:rsidR="00C2243C" w:rsidRPr="00534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3A6"/>
    <w:multiLevelType w:val="multilevel"/>
    <w:tmpl w:val="8F9613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407DE8"/>
    <w:multiLevelType w:val="hybridMultilevel"/>
    <w:tmpl w:val="908853E8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2A63F1"/>
    <w:rsid w:val="00534267"/>
    <w:rsid w:val="00770FE2"/>
    <w:rsid w:val="009A6E21"/>
    <w:rsid w:val="00C2243C"/>
    <w:rsid w:val="00D24513"/>
    <w:rsid w:val="00E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67"/>
  </w:style>
  <w:style w:type="paragraph" w:styleId="Ttulo1">
    <w:name w:val="heading 1"/>
    <w:basedOn w:val="Predeterminado"/>
    <w:next w:val="Predeterminado"/>
    <w:link w:val="Ttulo1Car"/>
    <w:uiPriority w:val="99"/>
    <w:qFormat/>
    <w:rsid w:val="00534267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34267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34267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534267"/>
    <w:rPr>
      <w:color w:val="000080"/>
      <w:u w:val="single"/>
    </w:rPr>
  </w:style>
  <w:style w:type="paragraph" w:customStyle="1" w:styleId="Predeterminado">
    <w:name w:val="Predeterminado"/>
    <w:rsid w:val="005342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426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4267"/>
    <w:rPr>
      <w:lang w:val="es-ES"/>
    </w:rPr>
  </w:style>
  <w:style w:type="paragraph" w:customStyle="1" w:styleId="Encabezado5">
    <w:name w:val="Encabezado5"/>
    <w:basedOn w:val="Normal1"/>
    <w:next w:val="Subttulo"/>
    <w:rsid w:val="002A63F1"/>
    <w:pPr>
      <w:jc w:val="center"/>
    </w:pPr>
    <w:rPr>
      <w:b/>
    </w:rPr>
  </w:style>
  <w:style w:type="paragraph" w:customStyle="1" w:styleId="Normal1">
    <w:name w:val="Normal1"/>
    <w:qFormat/>
    <w:rsid w:val="002A63F1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2A6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A6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67"/>
  </w:style>
  <w:style w:type="paragraph" w:styleId="Ttulo1">
    <w:name w:val="heading 1"/>
    <w:basedOn w:val="Predeterminado"/>
    <w:next w:val="Predeterminado"/>
    <w:link w:val="Ttulo1Car"/>
    <w:uiPriority w:val="99"/>
    <w:qFormat/>
    <w:rsid w:val="00534267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34267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34267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534267"/>
    <w:rPr>
      <w:color w:val="000080"/>
      <w:u w:val="single"/>
    </w:rPr>
  </w:style>
  <w:style w:type="paragraph" w:customStyle="1" w:styleId="Predeterminado">
    <w:name w:val="Predeterminado"/>
    <w:rsid w:val="005342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426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4267"/>
    <w:rPr>
      <w:lang w:val="es-ES"/>
    </w:rPr>
  </w:style>
  <w:style w:type="paragraph" w:customStyle="1" w:styleId="Encabezado5">
    <w:name w:val="Encabezado5"/>
    <w:basedOn w:val="Normal1"/>
    <w:next w:val="Subttulo"/>
    <w:rsid w:val="002A63F1"/>
    <w:pPr>
      <w:jc w:val="center"/>
    </w:pPr>
    <w:rPr>
      <w:b/>
    </w:rPr>
  </w:style>
  <w:style w:type="paragraph" w:customStyle="1" w:styleId="Normal1">
    <w:name w:val="Normal1"/>
    <w:qFormat/>
    <w:rsid w:val="002A63F1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2A6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A6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2</cp:revision>
  <cp:lastPrinted>2021-11-25T16:36:00Z</cp:lastPrinted>
  <dcterms:created xsi:type="dcterms:W3CDTF">2021-11-25T16:35:00Z</dcterms:created>
  <dcterms:modified xsi:type="dcterms:W3CDTF">2021-11-25T16:35:00Z</dcterms:modified>
</cp:coreProperties>
</file>