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79" w:rsidRPr="00F03379" w:rsidRDefault="00F03379" w:rsidP="00F03379">
      <w:pPr>
        <w:spacing w:after="200" w:line="276" w:lineRule="auto"/>
        <w:jc w:val="center"/>
        <w:rPr>
          <w:rFonts w:ascii="Calibri" w:eastAsia="Calibri" w:hAnsi="Calibri"/>
          <w:b/>
          <w:sz w:val="26"/>
          <w:szCs w:val="26"/>
          <w:lang w:val="es-UY" w:eastAsia="en-US"/>
        </w:rPr>
      </w:pPr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 xml:space="preserve">COMPRA DIRECTA </w:t>
      </w:r>
      <w:proofErr w:type="spellStart"/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>N°</w:t>
      </w:r>
      <w:proofErr w:type="spellEnd"/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 xml:space="preserve"> 3</w:t>
      </w:r>
      <w:r w:rsidR="008B5742">
        <w:rPr>
          <w:rFonts w:ascii="Calibri" w:eastAsia="Calibri" w:hAnsi="Calibri"/>
          <w:b/>
          <w:sz w:val="26"/>
          <w:szCs w:val="26"/>
          <w:lang w:val="es-UY" w:eastAsia="en-US"/>
        </w:rPr>
        <w:t>8</w:t>
      </w:r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>/2021</w:t>
      </w:r>
    </w:p>
    <w:p w:rsidR="00F03379" w:rsidRPr="00F03379" w:rsidRDefault="00F03379" w:rsidP="00F03379">
      <w:pPr>
        <w:spacing w:after="200" w:line="276" w:lineRule="auto"/>
        <w:jc w:val="center"/>
        <w:rPr>
          <w:rFonts w:ascii="Calibri" w:eastAsia="Calibri" w:hAnsi="Calibri"/>
          <w:b/>
          <w:lang w:val="es-UY" w:eastAsia="en-US"/>
        </w:rPr>
      </w:pPr>
    </w:p>
    <w:p w:rsidR="00F03379" w:rsidRPr="00F03379" w:rsidRDefault="00F03379" w:rsidP="00F03379">
      <w:pPr>
        <w:spacing w:after="200" w:line="276" w:lineRule="auto"/>
        <w:jc w:val="right"/>
        <w:rPr>
          <w:rFonts w:ascii="Calibri" w:eastAsia="Calibri" w:hAnsi="Calibri"/>
          <w:lang w:val="es-UY" w:eastAsia="en-US"/>
        </w:rPr>
      </w:pPr>
      <w:r w:rsidRPr="00F03379">
        <w:rPr>
          <w:rFonts w:ascii="Calibri" w:eastAsia="Calibri" w:hAnsi="Calibri"/>
          <w:lang w:val="es-UY" w:eastAsia="en-US"/>
        </w:rPr>
        <w:t>Montevideo, 2</w:t>
      </w:r>
      <w:r w:rsidR="00AE1F67">
        <w:rPr>
          <w:rFonts w:ascii="Calibri" w:eastAsia="Calibri" w:hAnsi="Calibri"/>
          <w:lang w:val="es-UY" w:eastAsia="en-US"/>
        </w:rPr>
        <w:t>4</w:t>
      </w:r>
      <w:r w:rsidRPr="00F03379">
        <w:rPr>
          <w:rFonts w:ascii="Calibri" w:eastAsia="Calibri" w:hAnsi="Calibri"/>
          <w:lang w:val="es-UY" w:eastAsia="en-US"/>
        </w:rPr>
        <w:t xml:space="preserve"> de setiembre de 2021.-</w:t>
      </w:r>
    </w:p>
    <w:p w:rsidR="00F03379" w:rsidRPr="00F03379" w:rsidRDefault="00043F26" w:rsidP="00F03379">
      <w:pPr>
        <w:spacing w:after="200" w:line="276" w:lineRule="auto"/>
        <w:rPr>
          <w:rFonts w:ascii="Calibri" w:eastAsia="Calibri" w:hAnsi="Calibri"/>
          <w:lang w:val="es-UY" w:eastAsia="en-US"/>
        </w:rPr>
      </w:pPr>
      <w:r w:rsidRPr="00043F26">
        <w:rPr>
          <w:rFonts w:ascii="Calibri" w:eastAsia="Calibri" w:hAnsi="Calibri" w:cs="Arial"/>
          <w:b/>
          <w:u w:val="single"/>
          <w:lang w:val="es-UY" w:eastAsia="en-US"/>
        </w:rPr>
        <w:t>1.- Objeto del llamado:</w:t>
      </w:r>
    </w:p>
    <w:p w:rsidR="008B5742" w:rsidRPr="007A3A69" w:rsidRDefault="008B5742" w:rsidP="00EB6977">
      <w:pPr>
        <w:pStyle w:val="Prrafodelista"/>
        <w:numPr>
          <w:ilvl w:val="0"/>
          <w:numId w:val="16"/>
        </w:numPr>
        <w:spacing w:after="200" w:line="276" w:lineRule="auto"/>
        <w:rPr>
          <w:rFonts w:ascii="Calibri" w:eastAsia="Calibri" w:hAnsi="Calibri"/>
          <w:b/>
          <w:lang w:val="es-UY" w:eastAsia="en-US"/>
        </w:rPr>
      </w:pPr>
      <w:r w:rsidRPr="007A3A69">
        <w:rPr>
          <w:rFonts w:ascii="Calibri" w:eastAsia="Calibri" w:hAnsi="Calibri" w:cs="Calibri"/>
          <w:b/>
          <w:i/>
          <w:color w:val="000000"/>
          <w:lang w:val="es-UY" w:eastAsia="en-US"/>
        </w:rPr>
        <w:t>HASTA</w:t>
      </w:r>
      <w:r w:rsidRPr="007A3A69">
        <w:rPr>
          <w:rFonts w:ascii="Calibri" w:eastAsia="Calibri" w:hAnsi="Calibri" w:cs="Calibri"/>
          <w:b/>
          <w:color w:val="000000"/>
          <w:lang w:val="es-UY" w:eastAsia="en-US"/>
        </w:rPr>
        <w:t xml:space="preserve"> 3 IMPRESORAS </w:t>
      </w:r>
      <w:r w:rsidR="007A3A69">
        <w:rPr>
          <w:rFonts w:ascii="Calibri" w:eastAsia="Calibri" w:hAnsi="Calibri" w:cs="Calibri"/>
          <w:b/>
          <w:color w:val="000000"/>
          <w:lang w:val="es-UY" w:eastAsia="en-US"/>
        </w:rPr>
        <w:t xml:space="preserve">MULTIFUNCIÓN LÁSER OFICIO </w:t>
      </w:r>
      <w:r w:rsidR="009F1057">
        <w:rPr>
          <w:rFonts w:ascii="Calibri" w:eastAsia="Calibri" w:hAnsi="Calibri" w:cs="Calibri"/>
          <w:b/>
          <w:color w:val="000000"/>
          <w:lang w:val="es-UY" w:eastAsia="en-US"/>
        </w:rPr>
        <w:t>MONOCROMÁTICA. -</w:t>
      </w:r>
    </w:p>
    <w:p w:rsidR="008B5742" w:rsidRDefault="008B5742" w:rsidP="008B5742">
      <w:pPr>
        <w:spacing w:after="200" w:line="276" w:lineRule="auto"/>
        <w:rPr>
          <w:rFonts w:ascii="Calibri" w:eastAsia="Calibri" w:hAnsi="Calibri"/>
          <w:b/>
          <w:lang w:val="es-UY" w:eastAsia="en-US"/>
        </w:rPr>
      </w:pPr>
      <w:r>
        <w:rPr>
          <w:rFonts w:ascii="Calibri" w:eastAsia="Calibri" w:hAnsi="Calibri"/>
          <w:b/>
          <w:lang w:val="es-UY" w:eastAsia="en-US"/>
        </w:rPr>
        <w:t>CARACTERÍSTICAS: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2800"/>
        <w:gridCol w:w="2738"/>
      </w:tblGrid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Velocidad de impresión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52 ppm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Resolución máxima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1200x1200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bookmarkStart w:id="0" w:name="_GoBack"/>
            <w:bookmarkEnd w:id="0"/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Tiempo de impresión de la primera página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Menos de 7,5 segundos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Memoria mínima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1 GB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12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Interfaces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 xml:space="preserve">Alta velocidad USB2.0 / Ethernet IEEE 802.3 10/100/1000 Gigabit- </w:t>
            </w:r>
            <w:proofErr w:type="spellStart"/>
            <w:r w:rsidRPr="002814B1">
              <w:rPr>
                <w:rFonts w:ascii="Calibri" w:hAnsi="Calibri" w:cs="Calibri"/>
                <w:color w:val="000000"/>
                <w:lang w:eastAsia="es-UY"/>
              </w:rPr>
              <w:t>Wi</w:t>
            </w:r>
            <w:proofErr w:type="spellEnd"/>
            <w:r w:rsidRPr="002814B1">
              <w:rPr>
                <w:rFonts w:ascii="Calibri" w:hAnsi="Calibri" w:cs="Calibri"/>
                <w:color w:val="000000"/>
                <w:lang w:eastAsia="es-UY"/>
              </w:rPr>
              <w:t>-Fi: IEEE 802.11 b/g/n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Impresión dúplex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Si - automático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Escáner dúplex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Si - Equipo full dúplex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9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Capacidad mínima de papel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500 hojas por bandeja / 50 hojas por bandeja multipropósito frontal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Capacidad mínima de salida de papel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250 hojas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9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Peso de papel soportado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de 60 - 105g m/2 / Bandeja multipropósito: 60 - 200g m/2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Tamaño de cristal del escáner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Oficio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12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Resolución del escáner por platina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Óptica: hasta 1.200 x 1.200 dpi (desde el cristal del escáner) Interpolada: hasta 19.200 x 19.200 dpi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Resolución del escáner por ADF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1.200 x 600 dpi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Capacidad de entrada por ADF: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80 hojas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Ciclo mensual máximo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>100.000 páginas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  <w:tr w:rsidR="008B5742" w:rsidRPr="002814B1" w:rsidTr="008B574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42" w:rsidRPr="002814B1" w:rsidRDefault="008B5742" w:rsidP="00AB58D4">
            <w:pPr>
              <w:rPr>
                <w:sz w:val="20"/>
                <w:szCs w:val="20"/>
                <w:lang w:eastAsia="es-UY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sz w:val="20"/>
                <w:szCs w:val="20"/>
                <w:lang w:eastAsia="es-UY"/>
              </w:rPr>
            </w:pPr>
          </w:p>
        </w:tc>
      </w:tr>
      <w:tr w:rsidR="008B5742" w:rsidRPr="002814B1" w:rsidTr="008B5742">
        <w:trPr>
          <w:trHeight w:val="30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lastRenderedPageBreak/>
              <w:t>Compatibilidad con Sistema operativo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  <w:r w:rsidRPr="002814B1">
              <w:rPr>
                <w:rFonts w:ascii="Calibri" w:hAnsi="Calibri" w:cs="Calibri"/>
                <w:color w:val="000000"/>
                <w:lang w:eastAsia="es-UY"/>
              </w:rPr>
              <w:t xml:space="preserve"> Windows®: XP Home / XP Professional / XP Professional x64 </w:t>
            </w:r>
            <w:proofErr w:type="spellStart"/>
            <w:r w:rsidRPr="002814B1">
              <w:rPr>
                <w:rFonts w:ascii="Calibri" w:hAnsi="Calibri" w:cs="Calibri"/>
                <w:color w:val="000000"/>
                <w:lang w:eastAsia="es-UY"/>
              </w:rPr>
              <w:t>Edition</w:t>
            </w:r>
            <w:proofErr w:type="spellEnd"/>
            <w:r w:rsidRPr="002814B1">
              <w:rPr>
                <w:rFonts w:ascii="Calibri" w:hAnsi="Calibri" w:cs="Calibri"/>
                <w:color w:val="000000"/>
                <w:lang w:eastAsia="es-UY"/>
              </w:rPr>
              <w:t xml:space="preserve"> / Windows Vista® / Windows® 7, 8, 8.1, 10 / Windows Server® 2003 / 2003 R2 (32/64 bit) / 2008 / 2008 R2 / 2012 / 2012 R2; Mac® OS X® v10.8.5, 10.9.x, 10.10.x; Linux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B5742" w:rsidRPr="002814B1" w:rsidRDefault="008B5742" w:rsidP="00AB58D4">
            <w:pPr>
              <w:rPr>
                <w:rFonts w:ascii="Calibri" w:hAnsi="Calibri" w:cs="Calibri"/>
                <w:color w:val="000000"/>
                <w:lang w:eastAsia="es-UY"/>
              </w:rPr>
            </w:pPr>
          </w:p>
        </w:tc>
      </w:tr>
    </w:tbl>
    <w:p w:rsidR="008B5742" w:rsidRDefault="008B5742" w:rsidP="008B5742"/>
    <w:p w:rsidR="008B5742" w:rsidRPr="008B5742" w:rsidRDefault="008B5742" w:rsidP="008B5742">
      <w:pPr>
        <w:spacing w:after="200" w:line="276" w:lineRule="auto"/>
        <w:rPr>
          <w:rFonts w:ascii="Calibri" w:eastAsia="Calibri" w:hAnsi="Calibri"/>
          <w:b/>
          <w:lang w:val="es-UY" w:eastAsia="en-US"/>
        </w:rPr>
      </w:pP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color w:val="FF0000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>2.- Presentación de las ofertas:</w:t>
      </w:r>
      <w:r w:rsidRPr="00F03379">
        <w:rPr>
          <w:rFonts w:ascii="Calibri" w:eastAsia="Calibri" w:hAnsi="Calibri" w:cs="Arial"/>
          <w:lang w:val="es-UY" w:eastAsia="en-US"/>
        </w:rPr>
        <w:t xml:space="preserve"> Se considerarán</w:t>
      </w:r>
      <w:r w:rsidRPr="00F03379">
        <w:rPr>
          <w:rFonts w:ascii="Calibri" w:eastAsia="Calibri" w:hAnsi="Calibri" w:cs="Arial"/>
          <w:b/>
          <w:lang w:val="es-UY" w:eastAsia="en-US"/>
        </w:rPr>
        <w:t xml:space="preserve"> </w:t>
      </w:r>
      <w:r w:rsidRPr="00F03379">
        <w:rPr>
          <w:rFonts w:ascii="Calibri" w:eastAsia="Calibri" w:hAnsi="Calibri" w:cs="Arial"/>
          <w:lang w:val="es-UY" w:eastAsia="en-US"/>
        </w:rPr>
        <w:t xml:space="preserve">las ofertas (propuesta económica) que hubieran sido ingresadas en la página de Compras Estatales </w:t>
      </w:r>
      <w:hyperlink r:id="rId7" w:history="1">
        <w:r w:rsidRPr="00F03379">
          <w:rPr>
            <w:rFonts w:ascii="Calibri" w:eastAsia="Calibri" w:hAnsi="Calibri" w:cs="Arial"/>
            <w:color w:val="0000FF"/>
            <w:u w:val="single"/>
            <w:lang w:val="es-UY" w:eastAsia="en-US"/>
          </w:rPr>
          <w:t>www.comprasestatales.gub.uy</w:t>
        </w:r>
      </w:hyperlink>
      <w:r w:rsidRPr="00F03379">
        <w:rPr>
          <w:rFonts w:ascii="Calibri" w:eastAsia="Calibri" w:hAnsi="Calibri" w:cs="Arial"/>
          <w:lang w:val="es-UY" w:eastAsia="en-US"/>
        </w:rPr>
        <w:t xml:space="preserve">, </w:t>
      </w:r>
      <w:r w:rsidRPr="00F03379">
        <w:rPr>
          <w:rFonts w:ascii="Calibri" w:eastAsia="Calibri" w:hAnsi="Calibri" w:cs="Arial"/>
          <w:b/>
          <w:i/>
          <w:lang w:val="es-UY" w:eastAsia="en-US"/>
        </w:rPr>
        <w:t xml:space="preserve">hasta el </w:t>
      </w:r>
      <w:r w:rsidR="00AE1F67">
        <w:rPr>
          <w:rFonts w:ascii="Calibri" w:eastAsia="Calibri" w:hAnsi="Calibri" w:cs="Arial"/>
          <w:b/>
          <w:i/>
          <w:lang w:val="es-UY" w:eastAsia="en-US"/>
        </w:rPr>
        <w:t xml:space="preserve">miércoles </w:t>
      </w:r>
      <w:r w:rsidR="00043F26">
        <w:rPr>
          <w:rFonts w:ascii="Calibri" w:eastAsia="Calibri" w:hAnsi="Calibri" w:cs="Arial"/>
          <w:b/>
          <w:i/>
          <w:lang w:val="es-UY" w:eastAsia="en-US"/>
        </w:rPr>
        <w:t>2</w:t>
      </w:r>
      <w:r w:rsidR="00AE1F67">
        <w:rPr>
          <w:rFonts w:ascii="Calibri" w:eastAsia="Calibri" w:hAnsi="Calibri" w:cs="Arial"/>
          <w:b/>
          <w:i/>
          <w:lang w:val="es-UY" w:eastAsia="en-US"/>
        </w:rPr>
        <w:t>9</w:t>
      </w:r>
      <w:r w:rsidRPr="00F03379">
        <w:rPr>
          <w:rFonts w:ascii="Calibri" w:eastAsia="Calibri" w:hAnsi="Calibri" w:cs="Arial"/>
          <w:b/>
          <w:i/>
          <w:lang w:val="es-UY" w:eastAsia="en-US"/>
        </w:rPr>
        <w:t xml:space="preserve"> de setiembre de 20</w:t>
      </w:r>
      <w:r w:rsidR="00043F26">
        <w:rPr>
          <w:rFonts w:ascii="Calibri" w:eastAsia="Calibri" w:hAnsi="Calibri" w:cs="Arial"/>
          <w:b/>
          <w:i/>
          <w:lang w:val="es-UY" w:eastAsia="en-US"/>
        </w:rPr>
        <w:t>21</w:t>
      </w:r>
      <w:r w:rsidRPr="00F03379">
        <w:rPr>
          <w:rFonts w:ascii="Calibri" w:eastAsia="Calibri" w:hAnsi="Calibri" w:cs="Arial"/>
          <w:b/>
          <w:i/>
          <w:lang w:val="es-UY" w:eastAsia="en-US"/>
        </w:rPr>
        <w:t>, a las 1</w:t>
      </w:r>
      <w:r w:rsidR="00AE1F67">
        <w:rPr>
          <w:rFonts w:ascii="Calibri" w:eastAsia="Calibri" w:hAnsi="Calibri" w:cs="Arial"/>
          <w:b/>
          <w:i/>
          <w:lang w:val="es-UY" w:eastAsia="en-US"/>
        </w:rPr>
        <w:t>0</w:t>
      </w:r>
      <w:r w:rsidRPr="00F03379">
        <w:rPr>
          <w:rFonts w:ascii="Calibri" w:eastAsia="Calibri" w:hAnsi="Calibri" w:cs="Arial"/>
          <w:b/>
          <w:i/>
          <w:lang w:val="es-UY" w:eastAsia="en-US"/>
        </w:rPr>
        <w:t xml:space="preserve">:00 </w:t>
      </w:r>
      <w:proofErr w:type="spellStart"/>
      <w:r w:rsidRPr="00F03379">
        <w:rPr>
          <w:rFonts w:ascii="Calibri" w:eastAsia="Calibri" w:hAnsi="Calibri" w:cs="Arial"/>
          <w:b/>
          <w:i/>
          <w:lang w:val="es-UY" w:eastAsia="en-US"/>
        </w:rPr>
        <w:t>hs</w:t>
      </w:r>
      <w:proofErr w:type="spellEnd"/>
      <w:r w:rsidRPr="00F03379">
        <w:rPr>
          <w:rFonts w:ascii="Calibri" w:eastAsia="Calibri" w:hAnsi="Calibri" w:cs="Arial"/>
          <w:lang w:val="es-UY" w:eastAsia="en-US"/>
        </w:rPr>
        <w:t>.</w:t>
      </w:r>
      <w:r w:rsidRPr="00F03379">
        <w:rPr>
          <w:rFonts w:ascii="Calibri" w:eastAsia="Calibri" w:hAnsi="Calibri" w:cs="Arial"/>
          <w:color w:val="FF0000"/>
          <w:lang w:val="es-UY" w:eastAsia="en-US"/>
        </w:rPr>
        <w:t xml:space="preserve"> 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La empresa debe estar registrada como Proveedor del Estado, y la oferta deberá contener como mínimo la siguiente información: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proofErr w:type="spellStart"/>
      <w:r w:rsidRPr="00F03379">
        <w:rPr>
          <w:rFonts w:ascii="Calibri" w:eastAsia="Calibri" w:hAnsi="Calibri" w:cs="Arial"/>
          <w:lang w:val="es-UY" w:eastAsia="en-US"/>
        </w:rPr>
        <w:t>N°</w:t>
      </w:r>
      <w:proofErr w:type="spellEnd"/>
      <w:r w:rsidRPr="00F03379">
        <w:rPr>
          <w:rFonts w:ascii="Calibri" w:eastAsia="Calibri" w:hAnsi="Calibri" w:cs="Arial"/>
          <w:lang w:val="es-UY" w:eastAsia="en-US"/>
        </w:rPr>
        <w:t xml:space="preserve"> de RUT y Razón Social de la Empresa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Nombre de contacto, teléfono y correo electrónico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Se debe cotizar en moneda nacional.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Precio unitario sin impuestos y precio total con impuestos incluidos.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Forma de pago: Crédito SIIF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Mantenimiento de la oferta: mínimo de 45 días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Estado de inscripción en RUPE</w:t>
      </w:r>
    </w:p>
    <w:p w:rsidR="00F03379" w:rsidRPr="00F03379" w:rsidRDefault="00F03379" w:rsidP="00F03379">
      <w:pPr>
        <w:keepNext/>
        <w:jc w:val="both"/>
        <w:outlineLvl w:val="0"/>
        <w:rPr>
          <w:rFonts w:ascii="Calibri" w:hAnsi="Calibri" w:cs="Arial"/>
          <w:bCs/>
        </w:rPr>
      </w:pP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>3.- Adjudicación:</w:t>
      </w:r>
      <w:r w:rsidRPr="00F03379">
        <w:rPr>
          <w:rFonts w:ascii="Calibri" w:eastAsia="Calibri" w:hAnsi="Calibri" w:cs="Arial"/>
          <w:lang w:val="es-UY" w:eastAsia="en-US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F03379">
          <w:rPr>
            <w:rFonts w:ascii="Calibri" w:eastAsia="Calibri" w:hAnsi="Calibri" w:cs="Arial"/>
            <w:lang w:val="es-UY" w:eastAsia="en-US"/>
          </w:rPr>
          <w:t>La Administración</w:t>
        </w:r>
      </w:smartTag>
      <w:r w:rsidRPr="00F03379">
        <w:rPr>
          <w:rFonts w:ascii="Calibri" w:eastAsia="Calibri" w:hAnsi="Calibri" w:cs="Arial"/>
          <w:lang w:val="es-UY" w:eastAsia="en-US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La Administración está facultada para:</w:t>
      </w:r>
    </w:p>
    <w:p w:rsidR="00F03379" w:rsidRPr="00F03379" w:rsidRDefault="00F03379" w:rsidP="00F0337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lang w:val="pt-BR" w:eastAsia="en-US"/>
        </w:rPr>
      </w:pPr>
      <w:r w:rsidRPr="00F03379">
        <w:rPr>
          <w:rFonts w:ascii="Calibri" w:eastAsia="Calibri" w:hAnsi="Calibri" w:cs="Arial"/>
          <w:lang w:val="pt-BR" w:eastAsia="en-US"/>
        </w:rPr>
        <w:t xml:space="preserve">Adjudicar total o parcialmente </w:t>
      </w:r>
    </w:p>
    <w:p w:rsidR="00F03379" w:rsidRPr="00F03379" w:rsidRDefault="00F03379" w:rsidP="00F0337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u w:val="single"/>
          <w:lang w:val="es-UY" w:eastAsia="en-US"/>
        </w:rPr>
      </w:pPr>
      <w:r w:rsidRPr="00F03379">
        <w:rPr>
          <w:rFonts w:ascii="Calibri" w:eastAsia="Calibri" w:hAnsi="Calibri" w:cs="Arial"/>
          <w:lang w:val="pt-BR" w:eastAsia="en-US"/>
        </w:rPr>
        <w:t xml:space="preserve">No adjudicar 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b/>
          <w:u w:val="single"/>
          <w:lang w:val="es-UY" w:eastAsia="en-US"/>
        </w:rPr>
      </w:pP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b/>
          <w:u w:val="single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 xml:space="preserve">4.- CONSULTAS: En caso de consultas administrativas pueden comunicarse vía mail: </w:t>
      </w:r>
      <w:hyperlink r:id="rId8" w:history="1">
        <w:r w:rsidR="00043F26" w:rsidRPr="00066C8F">
          <w:rPr>
            <w:rStyle w:val="Hipervnculo"/>
            <w:rFonts w:ascii="Calibri" w:eastAsia="Calibri" w:hAnsi="Calibri" w:cs="Arial"/>
            <w:b/>
            <w:lang w:val="es-UY" w:eastAsia="en-US"/>
          </w:rPr>
          <w:t>proveeduria@bibna.gub.uy</w:t>
        </w:r>
      </w:hyperlink>
      <w:r w:rsidRPr="00F03379">
        <w:rPr>
          <w:rFonts w:ascii="Calibri" w:eastAsia="Calibri" w:hAnsi="Calibri" w:cs="Arial"/>
          <w:b/>
          <w:u w:val="single"/>
          <w:lang w:val="es-UY" w:eastAsia="en-US"/>
        </w:rPr>
        <w:t xml:space="preserve">.  </w:t>
      </w:r>
    </w:p>
    <w:p w:rsidR="00F03379" w:rsidRPr="00F03379" w:rsidRDefault="00F03379" w:rsidP="00F03379">
      <w:pPr>
        <w:spacing w:after="200" w:line="276" w:lineRule="auto"/>
        <w:rPr>
          <w:rFonts w:ascii="Calibri" w:eastAsia="Calibri" w:hAnsi="Calibri"/>
          <w:lang w:val="es-UY" w:eastAsia="en-US"/>
        </w:rPr>
      </w:pPr>
    </w:p>
    <w:sectPr w:rsidR="00F03379" w:rsidRPr="00F03379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E2" w:rsidRDefault="006B09E2" w:rsidP="003442F2">
      <w:r>
        <w:separator/>
      </w:r>
    </w:p>
  </w:endnote>
  <w:endnote w:type="continuationSeparator" w:id="0">
    <w:p w:rsidR="006B09E2" w:rsidRDefault="006B09E2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9F1057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AE1F67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9F1057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AE1F67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9F10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AE1F6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9F1057" w:rsidP="005039B4">
    <w:pPr>
      <w:pStyle w:val="Piedepgina"/>
    </w:pPr>
  </w:p>
  <w:p w:rsidR="00E21D26" w:rsidRPr="005039B4" w:rsidRDefault="009F1057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E2" w:rsidRDefault="006B09E2" w:rsidP="003442F2">
      <w:r>
        <w:separator/>
      </w:r>
    </w:p>
  </w:footnote>
  <w:footnote w:type="continuationSeparator" w:id="0">
    <w:p w:rsidR="006B09E2" w:rsidRDefault="006B09E2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E3702"/>
    <w:multiLevelType w:val="hybridMultilevel"/>
    <w:tmpl w:val="13FC0AB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7C6"/>
    <w:multiLevelType w:val="multilevel"/>
    <w:tmpl w:val="DCC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2066"/>
    <w:multiLevelType w:val="hybridMultilevel"/>
    <w:tmpl w:val="390E2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B6D"/>
    <w:multiLevelType w:val="hybridMultilevel"/>
    <w:tmpl w:val="C9DC7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5C4F"/>
    <w:multiLevelType w:val="multilevel"/>
    <w:tmpl w:val="F85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03738"/>
    <w:rsid w:val="00033085"/>
    <w:rsid w:val="00043F26"/>
    <w:rsid w:val="00070344"/>
    <w:rsid w:val="00076673"/>
    <w:rsid w:val="000C2360"/>
    <w:rsid w:val="000D0E44"/>
    <w:rsid w:val="000D4467"/>
    <w:rsid w:val="0015064A"/>
    <w:rsid w:val="00152203"/>
    <w:rsid w:val="0017408B"/>
    <w:rsid w:val="00194567"/>
    <w:rsid w:val="00265223"/>
    <w:rsid w:val="00313DEF"/>
    <w:rsid w:val="003163FC"/>
    <w:rsid w:val="003442F2"/>
    <w:rsid w:val="00346E12"/>
    <w:rsid w:val="00394C65"/>
    <w:rsid w:val="0042617B"/>
    <w:rsid w:val="00471751"/>
    <w:rsid w:val="00477EC0"/>
    <w:rsid w:val="004C4FA4"/>
    <w:rsid w:val="004F6111"/>
    <w:rsid w:val="0055531D"/>
    <w:rsid w:val="00557426"/>
    <w:rsid w:val="005876C7"/>
    <w:rsid w:val="005B7958"/>
    <w:rsid w:val="00611C0F"/>
    <w:rsid w:val="00687675"/>
    <w:rsid w:val="00696504"/>
    <w:rsid w:val="006B09E2"/>
    <w:rsid w:val="006D5257"/>
    <w:rsid w:val="00703905"/>
    <w:rsid w:val="0072669E"/>
    <w:rsid w:val="0074157B"/>
    <w:rsid w:val="00755A08"/>
    <w:rsid w:val="00756610"/>
    <w:rsid w:val="007622B3"/>
    <w:rsid w:val="00773D52"/>
    <w:rsid w:val="007A3A69"/>
    <w:rsid w:val="007B4FDE"/>
    <w:rsid w:val="007F63AF"/>
    <w:rsid w:val="0084198C"/>
    <w:rsid w:val="00893331"/>
    <w:rsid w:val="008B5742"/>
    <w:rsid w:val="008E447D"/>
    <w:rsid w:val="008F03D2"/>
    <w:rsid w:val="009D7C69"/>
    <w:rsid w:val="009F1057"/>
    <w:rsid w:val="00AE1F67"/>
    <w:rsid w:val="00AF0A07"/>
    <w:rsid w:val="00B13AF1"/>
    <w:rsid w:val="00B63917"/>
    <w:rsid w:val="00B70D5A"/>
    <w:rsid w:val="00B87B68"/>
    <w:rsid w:val="00C32629"/>
    <w:rsid w:val="00C823C6"/>
    <w:rsid w:val="00C97D18"/>
    <w:rsid w:val="00CB37FC"/>
    <w:rsid w:val="00D50B56"/>
    <w:rsid w:val="00D61526"/>
    <w:rsid w:val="00D72EEA"/>
    <w:rsid w:val="00DD6B67"/>
    <w:rsid w:val="00DD7839"/>
    <w:rsid w:val="00E05576"/>
    <w:rsid w:val="00E64C9E"/>
    <w:rsid w:val="00EC38CA"/>
    <w:rsid w:val="00F03379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52CC2DBC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5</cp:revision>
  <cp:lastPrinted>2021-08-18T12:45:00Z</cp:lastPrinted>
  <dcterms:created xsi:type="dcterms:W3CDTF">2021-09-24T15:23:00Z</dcterms:created>
  <dcterms:modified xsi:type="dcterms:W3CDTF">2021-09-24T15:32:00Z</dcterms:modified>
</cp:coreProperties>
</file>