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r>
    </w:p>
    <w:p>
      <w:pPr>
        <w:pStyle w:val="Normal"/>
        <w:spacing w:lineRule="auto" w:line="276"/>
        <w:jc w:val="right"/>
        <w:rPr>
          <w:rFonts w:ascii="Times New Roman" w:hAnsi="Times New Roman" w:cs="Times New Roman"/>
          <w:sz w:val="18"/>
          <w:szCs w:val="18"/>
        </w:rPr>
      </w:pPr>
      <w:r>
        <w:rPr/>
        <w:drawing>
          <wp:inline distT="0" distB="0" distL="0" distR="0">
            <wp:extent cx="1532255" cy="627380"/>
            <wp:effectExtent l="0" t="0" r="0" b="0"/>
            <wp:docPr id="1"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uccar22\AppData\Local\Temp\LOGO ARMADA EN JPG.jpg"/>
                    <pic:cNvPicPr>
                      <a:picLocks noChangeAspect="1" noChangeArrowheads="1"/>
                    </pic:cNvPicPr>
                  </pic:nvPicPr>
                  <pic:blipFill>
                    <a:blip r:embed="rId2"/>
                    <a:stretch>
                      <a:fillRect/>
                    </a:stretch>
                  </pic:blipFill>
                  <pic:spPr bwMode="auto">
                    <a:xfrm>
                      <a:off x="0" y="0"/>
                      <a:ext cx="1532255" cy="627380"/>
                    </a:xfrm>
                    <a:prstGeom prst="rect">
                      <a:avLst/>
                    </a:prstGeom>
                  </pic:spPr>
                </pic:pic>
              </a:graphicData>
            </a:graphic>
          </wp:inline>
        </w:drawing>
        <w:drawing>
          <wp:anchor behindDoc="0" distT="0" distB="0" distL="0" distR="0" simplePos="0" locked="0" layoutInCell="1" allowOverlap="1" relativeHeight="2">
            <wp:simplePos x="0" y="0"/>
            <wp:positionH relativeFrom="column">
              <wp:posOffset>2310765</wp:posOffset>
            </wp:positionH>
            <wp:positionV relativeFrom="paragraph">
              <wp:posOffset>-102870</wp:posOffset>
            </wp:positionV>
            <wp:extent cx="971550" cy="1181100"/>
            <wp:effectExtent l="0" t="0" r="0" b="0"/>
            <wp:wrapNone/>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rcRect l="-285" t="-235" r="-285" b="-235"/>
                    <a:stretch>
                      <a:fillRect/>
                    </a:stretch>
                  </pic:blipFill>
                  <pic:spPr bwMode="auto">
                    <a:xfrm>
                      <a:off x="0" y="0"/>
                      <a:ext cx="971550" cy="1181100"/>
                    </a:xfrm>
                    <a:prstGeom prst="rect">
                      <a:avLst/>
                    </a:prstGeom>
                  </pic:spPr>
                </pic:pic>
              </a:graphicData>
            </a:graphic>
          </wp:anchor>
        </w:drawing>
      </w:r>
    </w:p>
    <w:p>
      <w:pPr>
        <w:pStyle w:val="Normal"/>
        <w:spacing w:lineRule="auto" w:line="276"/>
        <w:ind w:left="2124" w:hanging="0"/>
        <w:rPr/>
      </w:pPr>
      <w:r>
        <w:rPr/>
      </w:r>
    </w:p>
    <w:p>
      <w:pPr>
        <w:pStyle w:val="Normal"/>
        <w:spacing w:lineRule="auto" w:line="276"/>
        <w:ind w:left="2124" w:hanging="0"/>
        <w:rPr>
          <w:rFonts w:ascii="Times New Roman" w:hAnsi="Times New Roman" w:cs="Times New Roman"/>
        </w:rPr>
      </w:pPr>
      <w:r>
        <w:rPr>
          <w:rFonts w:cs="Times New Roman" w:ascii="Times New Roman" w:hAnsi="Times New Roman"/>
          <w:i/>
          <w:sz w:val="36"/>
          <w:szCs w:val="18"/>
          <w:lang w:eastAsia="es-UY"/>
        </w:rPr>
        <w:t xml:space="preserve">  </w:t>
      </w:r>
      <w:r>
        <w:rPr>
          <w:rFonts w:cs="Times New Roman" w:ascii="Times New Roman" w:hAnsi="Times New Roman"/>
          <w:i/>
          <w:sz w:val="36"/>
          <w:szCs w:val="18"/>
          <w:lang w:eastAsia="es-UY"/>
        </w:rPr>
        <w:t>República Oriental del Uruguay</w:t>
      </w:r>
    </w:p>
    <w:p>
      <w:pPr>
        <w:pStyle w:val="Normal"/>
        <w:spacing w:lineRule="auto" w:line="276"/>
        <w:ind w:left="2832" w:hanging="0"/>
        <w:rPr/>
      </w:pPr>
      <w:r>
        <w:rPr>
          <w:rFonts w:cs="Times New Roman" w:ascii="Times New Roman" w:hAnsi="Times New Roman"/>
          <w:i/>
          <w:sz w:val="36"/>
          <w:szCs w:val="18"/>
          <w:lang w:eastAsia="es-UY"/>
        </w:rPr>
        <w:t xml:space="preserve">  </w:t>
      </w:r>
      <w:r>
        <w:rPr>
          <w:rFonts w:cs="Times New Roman" w:ascii="Times New Roman" w:hAnsi="Times New Roman"/>
          <w:i/>
          <w:sz w:val="36"/>
          <w:szCs w:val="18"/>
          <w:lang w:eastAsia="es-UY"/>
        </w:rPr>
        <w:t>Armada Nacional</w:t>
      </w:r>
      <w:r>
        <w:rPr/>
        <w:t>.</w:t>
      </w:r>
    </w:p>
    <w:p>
      <w:pPr>
        <w:pStyle w:val="Normal"/>
        <w:spacing w:lineRule="auto" w:line="276"/>
        <w:rPr>
          <w:rFonts w:ascii="Times New Roman" w:hAnsi="Times New Roman" w:cs="Times New Roman"/>
        </w:rPr>
      </w:pPr>
      <w:r>
        <w:rPr>
          <w:rFonts w:cs="Times New Roman" w:ascii="Times New Roman" w:hAnsi="Times New Roman"/>
          <w:b/>
          <w:bCs/>
        </w:rPr>
        <w:t>1.</w:t>
      </w:r>
      <w:r>
        <w:rPr>
          <w:rFonts w:cs="Times New Roman" w:ascii="Times New Roman" w:hAnsi="Times New Roman"/>
        </w:rPr>
        <w:t xml:space="preserve"> OBJETO DE LA CONTRATACIÓN: ADQUISICIÓN DE MATERIALES PARA LA REPARACIÓN DE MOTOR PRINCIPAL DE ROU 34 “AUDAZ”</w:t>
      </w:r>
    </w:p>
    <w:tbl>
      <w:tblPr>
        <w:tblW w:w="10183"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825"/>
        <w:gridCol w:w="1135"/>
        <w:gridCol w:w="3686"/>
        <w:gridCol w:w="3543"/>
        <w:gridCol w:w="994"/>
      </w:tblGrid>
      <w:tr>
        <w:trPr/>
        <w:tc>
          <w:tcPr>
            <w:tcW w:w="825"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b/>
                <w:color w:val="00000A"/>
              </w:rPr>
              <w:t>ÍTEM</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b/>
                <w:b/>
                <w:color w:val="00000A"/>
              </w:rPr>
            </w:pPr>
            <w:r>
              <w:rPr>
                <w:rFonts w:cs="Times New Roman" w:ascii="Times New Roman" w:hAnsi="Times New Roman"/>
                <w:b/>
                <w:color w:val="00000A"/>
              </w:rPr>
              <w:t>SICE</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b/>
                <w:color w:val="00000A"/>
              </w:rPr>
              <w:t>DESCRIPCIÓN</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rFonts w:ascii="Times New Roman" w:hAnsi="Times New Roman" w:cs="Times New Roman"/>
                <w:b/>
                <w:b/>
                <w:color w:val="00000A"/>
              </w:rPr>
            </w:pPr>
            <w:r>
              <w:rPr>
                <w:rFonts w:cs="Times New Roman" w:ascii="Times New Roman" w:hAnsi="Times New Roman"/>
                <w:b/>
                <w:color w:val="00000A"/>
              </w:rPr>
              <w:t>CARACTERÍSTICAS</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b/>
                <w:color w:val="00000A"/>
              </w:rPr>
              <w:t>CANT.</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color w:val="00000A"/>
              </w:rPr>
              <w:t>1</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65199</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O- RING DE CAMISA SUPERIOR</w:t>
            </w:r>
          </w:p>
        </w:tc>
        <w:tc>
          <w:tcPr>
            <w:tcW w:w="3543" w:type="dxa"/>
            <w:tcBorders>
              <w:top w:val="single" w:sz="4" w:space="0" w:color="000001"/>
              <w:left w:val="single" w:sz="4" w:space="0" w:color="000001"/>
              <w:bottom w:val="single" w:sz="4" w:space="0" w:color="00000A"/>
              <w:insideH w:val="single" w:sz="4" w:space="0" w:color="00000A"/>
            </w:tcBorders>
            <w:shd w:color="auto" w:fill="auto" w:val="clear"/>
            <w:tcMar>
              <w:left w:w="98" w:type="dxa"/>
            </w:tcMar>
            <w:vAlign w:val="center"/>
          </w:tcPr>
          <w:p>
            <w:pPr>
              <w:pStyle w:val="Normal"/>
              <w:spacing w:lineRule="auto" w:line="240" w:before="0" w:after="0"/>
              <w:jc w:val="both"/>
              <w:rPr/>
            </w:pPr>
            <w:r>
              <w:rPr>
                <w:rFonts w:cs="Times New Roman" w:ascii="Times New Roman" w:hAnsi="Times New Roman"/>
              </w:rPr>
              <w:t>Material silicona 277 mm x 7 mm (según muestra)</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14</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color w:val="00000A"/>
              </w:rPr>
              <w:t>2</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65199</w:t>
            </w:r>
          </w:p>
        </w:tc>
        <w:tc>
          <w:tcPr>
            <w:tcW w:w="368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O- RING DE CAMISA MEDIO E INFERIOR</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pPr>
            <w:r>
              <w:rPr>
                <w:rFonts w:cs="Times New Roman" w:ascii="Times New Roman" w:hAnsi="Times New Roman"/>
              </w:rPr>
              <w:t>Goma sintética (NBR) (según muestra)</w:t>
            </w:r>
          </w:p>
        </w:tc>
        <w:tc>
          <w:tcPr>
            <w:tcW w:w="99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28</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color w:val="00000A"/>
              </w:rPr>
              <w:t>3</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65199</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O- RING DE AGUA DULCE EN JUNTA DE ESCAPE</w:t>
            </w:r>
          </w:p>
        </w:tc>
        <w:tc>
          <w:tcPr>
            <w:tcW w:w="3543" w:type="dxa"/>
            <w:tcBorders>
              <w:top w:val="single" w:sz="4" w:space="0" w:color="00000A"/>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both"/>
              <w:rPr/>
            </w:pPr>
            <w:r>
              <w:rPr>
                <w:rFonts w:cs="Times New Roman" w:ascii="Times New Roman" w:hAnsi="Times New Roman"/>
              </w:rPr>
              <w:t>Goma sintética (NBR) (según muestra)</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28</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color w:val="00000A"/>
              </w:rPr>
              <w:t>4</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65199</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O- RING PARA ESPÁRRAGOS DE CULATA</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both"/>
              <w:rPr/>
            </w:pPr>
            <w:r>
              <w:rPr>
                <w:rFonts w:cs="Times New Roman" w:ascii="Times New Roman" w:hAnsi="Times New Roman"/>
              </w:rPr>
              <w:t>Goma sintética (NBR) (según muestra)</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28</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color w:val="00000A"/>
              </w:rPr>
              <w:t>5</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65199</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O- RING PARA ESPÁRRAGOS DE CAMISA</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before="0" w:after="160"/>
              <w:jc w:val="both"/>
              <w:rPr/>
            </w:pPr>
            <w:r>
              <w:rPr>
                <w:rFonts w:cs="Times New Roman" w:ascii="Times New Roman" w:hAnsi="Times New Roman"/>
              </w:rPr>
              <w:t>Goma sintética (NBR) (según muestra)</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112</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color w:val="00000A"/>
              </w:rPr>
              <w:t>6</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65199</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FÉRULAS DE AGUA DULCE</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before="0" w:after="160"/>
              <w:jc w:val="both"/>
              <w:rPr/>
            </w:pPr>
            <w:r>
              <w:rPr>
                <w:rFonts w:cs="Times New Roman" w:ascii="Times New Roman" w:hAnsi="Times New Roman"/>
              </w:rPr>
              <w:t>Goma sintética (NBR) (según muestra)</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140</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color w:val="00000A"/>
              </w:rPr>
              <w:t>7</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65199</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O- RING DE ACEITE</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both"/>
              <w:rPr/>
            </w:pPr>
            <w:r>
              <w:rPr>
                <w:rFonts w:cs="Times New Roman" w:ascii="Times New Roman" w:hAnsi="Times New Roman"/>
              </w:rPr>
              <w:t>Goma sintética (NBR) medidas: 19x33x10 (según muestra)</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14</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color w:val="00000A"/>
              </w:rPr>
              <w:t>8</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16032</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JUNTAS DE ESCAPE</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before="0" w:after="160"/>
              <w:jc w:val="both"/>
              <w:rPr/>
            </w:pPr>
            <w:r>
              <w:rPr>
                <w:rFonts w:cs="Times New Roman" w:ascii="Times New Roman" w:hAnsi="Times New Roman"/>
              </w:rPr>
              <w:t>(según muestra)</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24</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color w:val="00000A"/>
              </w:rPr>
              <w:t>9</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65199</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AROS DE COBRE</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before="0" w:after="160"/>
              <w:jc w:val="both"/>
              <w:rPr/>
            </w:pPr>
            <w:r>
              <w:rPr>
                <w:rFonts w:cs="Times New Roman" w:ascii="Times New Roman" w:hAnsi="Times New Roman"/>
              </w:rPr>
              <w:t>(según muestra)</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14</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color w:val="00000A"/>
              </w:rPr>
              <w:t>10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65199</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AROS DE COBRE</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before="0" w:after="160"/>
              <w:jc w:val="both"/>
              <w:rPr/>
            </w:pPr>
            <w:r>
              <w:rPr>
                <w:rFonts w:cs="Times New Roman" w:ascii="Times New Roman" w:hAnsi="Times New Roman"/>
              </w:rPr>
              <w:t>(según muestra)</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14</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color w:val="00000A"/>
              </w:rPr>
              <w:t>11</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65199</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O- RING SUPERIOR DE INYECTOR</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before="0" w:after="160"/>
              <w:jc w:val="both"/>
              <w:rPr/>
            </w:pPr>
            <w:r>
              <w:rPr>
                <w:rFonts w:cs="Times New Roman" w:ascii="Times New Roman" w:hAnsi="Times New Roman"/>
              </w:rPr>
              <w:t>(según muestra)</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14</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color w:val="00000A"/>
              </w:rPr>
              <w:t>12</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65199</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GUIAS DE FÉRULA</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before="0" w:after="160"/>
              <w:jc w:val="both"/>
              <w:rPr/>
            </w:pPr>
            <w:r>
              <w:rPr>
                <w:rFonts w:cs="Times New Roman" w:ascii="Times New Roman" w:hAnsi="Times New Roman"/>
              </w:rPr>
              <w:t>(según muestra)</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112</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color w:val="00000A"/>
              </w:rPr>
              <w:t>13</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5736</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ARANDELA INYECTOR</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before="0" w:after="160"/>
              <w:jc w:val="both"/>
              <w:rPr/>
            </w:pPr>
            <w:r>
              <w:rPr>
                <w:rFonts w:cs="Times New Roman" w:ascii="Times New Roman" w:hAnsi="Times New Roman"/>
              </w:rPr>
              <w:t>(según muestra)</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14</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highlight w:val="yellow"/>
              </w:rPr>
            </w:pPr>
            <w:r>
              <w:rPr>
                <w:rFonts w:cs="Times New Roman" w:ascii="Times New Roman" w:hAnsi="Times New Roman"/>
                <w:color w:val="00000A"/>
              </w:rPr>
              <w:t>14</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highlight w:val="yellow"/>
              </w:rPr>
            </w:pPr>
            <w:r>
              <w:rPr>
                <w:rFonts w:cs="Times New Roman" w:ascii="Times New Roman" w:hAnsi="Times New Roman"/>
                <w:color w:val="00000A"/>
              </w:rPr>
              <w:t>5574</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 xml:space="preserve">ASIENTO DE TEFLÓN DE VÁLVULAS  </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before="0" w:after="160"/>
              <w:jc w:val="both"/>
              <w:rPr/>
            </w:pPr>
            <w:r>
              <w:rPr>
                <w:rFonts w:cs="Times New Roman" w:ascii="Times New Roman" w:hAnsi="Times New Roman"/>
              </w:rPr>
              <w:t>(según muestra)</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112</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color w:val="00000A"/>
              </w:rPr>
              <w:t>15</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12623</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SILICONA DE ALTA TEMPERATURA</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both"/>
              <w:rPr/>
            </w:pPr>
            <w:r>
              <w:rPr>
                <w:rFonts w:cs="Times New Roman" w:ascii="Times New Roman" w:hAnsi="Times New Roman"/>
              </w:rPr>
              <w:t>Envase de 300grs, o más, resistente a altas temperaturas de 250° o más.</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6</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pPr>
            <w:r>
              <w:rPr>
                <w:rFonts w:cs="Times New Roman" w:ascii="Times New Roman" w:hAnsi="Times New Roman"/>
                <w:color w:val="00000A"/>
              </w:rPr>
              <w:t>16</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15306</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AISLANTE FIBRO - CERÁMICA</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both"/>
              <w:rPr/>
            </w:pPr>
            <w:r>
              <w:rPr>
                <w:rFonts w:cs="Times New Roman" w:ascii="Times New Roman" w:hAnsi="Times New Roman"/>
              </w:rPr>
              <w:t>Rollo de 75 mm de ancho por 3,2 mm de espesor y 30 de largo o más.</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2</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highlight w:val="yellow"/>
              </w:rPr>
            </w:pPr>
            <w:r>
              <w:rPr>
                <w:rFonts w:cs="Times New Roman" w:ascii="Times New Roman" w:hAnsi="Times New Roman"/>
                <w:color w:val="00000A"/>
              </w:rPr>
              <w:t>17</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highlight w:val="yellow"/>
              </w:rPr>
            </w:pPr>
            <w:r>
              <w:rPr>
                <w:rFonts w:cs="Times New Roman" w:ascii="Times New Roman" w:hAnsi="Times New Roman"/>
                <w:color w:val="00000A"/>
              </w:rPr>
              <w:t>4871</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240" w:after="0"/>
              <w:rPr/>
            </w:pPr>
            <w:r>
              <w:rPr>
                <w:rFonts w:eastAsia="Times New Roman" w:cs="Times New Roman" w:ascii="Times New Roman" w:hAnsi="Times New Roman"/>
                <w:color w:val="00000A"/>
                <w:sz w:val="20"/>
                <w:szCs w:val="20"/>
              </w:rPr>
              <w:t>ENTRERROSCA</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both"/>
              <w:rPr/>
            </w:pPr>
            <w:r>
              <w:rPr>
                <w:rFonts w:cs="Times New Roman" w:ascii="Times New Roman" w:hAnsi="Times New Roman"/>
              </w:rPr>
              <w:t>Entrerrosca de galvanizado de 1 y ¼ pulgadas</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1</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18</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74114</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SENSOR DE TEMPERATURA</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both"/>
              <w:rPr>
                <w:rFonts w:ascii="Times New Roman" w:hAnsi="Times New Roman" w:cs="Times New Roman"/>
              </w:rPr>
            </w:pPr>
            <w:r>
              <w:rPr>
                <w:rFonts w:cs="Times New Roman" w:ascii="Times New Roman" w:hAnsi="Times New Roman"/>
              </w:rPr>
              <w:t>Sensor de temperatura, hasta 200 °C o más apto para colocar en cañería, debe enviar señal hacia un display para reproducir un valor.</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4</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19</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28665</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SENSOR DE PRESIÓN</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both"/>
              <w:rPr>
                <w:rFonts w:ascii="Times New Roman" w:hAnsi="Times New Roman" w:cs="Times New Roman"/>
              </w:rPr>
            </w:pPr>
            <w:r>
              <w:rPr>
                <w:rFonts w:cs="Times New Roman" w:ascii="Times New Roman" w:hAnsi="Times New Roman"/>
              </w:rPr>
              <w:t>Sensor de presión, hasta 5 BAR o más apto para colocar en cañería de fluido que envíe señal hacia un display para reproducir un valor.</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2</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20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1238</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CABLE BAJO GOMA 2X1</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both"/>
              <w:rPr>
                <w:rFonts w:ascii="Times New Roman" w:hAnsi="Times New Roman" w:cs="Times New Roman"/>
              </w:rPr>
            </w:pPr>
            <w:r>
              <w:rPr>
                <w:rFonts w:cs="Times New Roman" w:ascii="Times New Roman" w:hAnsi="Times New Roman"/>
              </w:rPr>
              <w:t>Corte multifilar (rollo x 100 mts)</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1</w:t>
            </w:r>
          </w:p>
        </w:tc>
      </w:tr>
      <w:tr>
        <w:trPr/>
        <w:tc>
          <w:tcPr>
            <w:tcW w:w="825" w:type="dxa"/>
            <w:tcBorders>
              <w:top w:val="single" w:sz="4" w:space="0" w:color="000001"/>
              <w:left w:val="single" w:sz="4" w:space="0" w:color="00000A"/>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21</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cs="Times New Roman"/>
                <w:color w:val="00000A"/>
              </w:rPr>
            </w:pPr>
            <w:r>
              <w:rPr>
                <w:rFonts w:cs="Times New Roman" w:ascii="Times New Roman" w:hAnsi="Times New Roman"/>
                <w:color w:val="00000A"/>
              </w:rPr>
              <w:t>76264</w:t>
            </w:r>
          </w:p>
        </w:tc>
        <w:tc>
          <w:tcPr>
            <w:tcW w:w="3686" w:type="dxa"/>
            <w:tcBorders>
              <w:top w:val="single" w:sz="4" w:space="0" w:color="000001"/>
              <w:left w:val="single" w:sz="4" w:space="0" w:color="000001"/>
              <w:bottom w:val="single" w:sz="4" w:space="0" w:color="000001"/>
              <w:insideH w:val="single" w:sz="4" w:space="0" w:color="000001"/>
            </w:tcBorders>
            <w:shd w:color="auto" w:fill="auto" w:val="clear"/>
            <w:tcMar>
              <w:left w:w="98" w:type="dxa"/>
            </w:tcMar>
          </w:tcPr>
          <w:p>
            <w:pPr>
              <w:pStyle w:val="Normal"/>
              <w:spacing w:lineRule="auto" w:line="240" w:before="0" w:after="0"/>
              <w:rPr/>
            </w:pPr>
            <w:r>
              <w:rPr>
                <w:rFonts w:eastAsia="Times New Roman" w:cs="Times New Roman" w:ascii="Times New Roman" w:hAnsi="Times New Roman"/>
                <w:color w:val="00000A"/>
                <w:sz w:val="20"/>
                <w:szCs w:val="20"/>
              </w:rPr>
              <w:t>DISPLAY</w:t>
            </w:r>
          </w:p>
        </w:tc>
        <w:tc>
          <w:tcPr>
            <w:tcW w:w="3543" w:type="dxa"/>
            <w:tcBorders>
              <w:top w:val="single" w:sz="4" w:space="0" w:color="000001"/>
              <w:left w:val="single" w:sz="4" w:space="0" w:color="000001"/>
              <w:bottom w:val="single" w:sz="4" w:space="0" w:color="000001"/>
              <w:insideH w:val="single" w:sz="4" w:space="0" w:color="000001"/>
            </w:tcBorders>
            <w:shd w:color="auto" w:fill="auto" w:val="clear"/>
            <w:tcMar>
              <w:left w:w="98" w:type="dxa"/>
            </w:tcMar>
            <w:vAlign w:val="center"/>
          </w:tcPr>
          <w:p>
            <w:pPr>
              <w:pStyle w:val="Normal"/>
              <w:spacing w:lineRule="auto" w:line="240" w:before="0" w:after="0"/>
              <w:jc w:val="both"/>
              <w:rPr>
                <w:rFonts w:ascii="Times New Roman" w:hAnsi="Times New Roman" w:cs="Times New Roman"/>
              </w:rPr>
            </w:pPr>
            <w:r>
              <w:rPr>
                <w:rFonts w:cs="Times New Roman" w:ascii="Times New Roman" w:hAnsi="Times New Roman"/>
              </w:rPr>
              <w:t>Display que transmita señal de sensores listado en ítems 18 y 19, capaz de setiar alarma para determinados valores.</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pacing w:lineRule="auto" w:line="240" w:before="0" w:after="0"/>
              <w:jc w:val="center"/>
              <w:rPr/>
            </w:pPr>
            <w:r>
              <w:rPr/>
              <w:t>6</w:t>
            </w:r>
          </w:p>
        </w:tc>
      </w:tr>
    </w:tbl>
    <w:p>
      <w:pPr>
        <w:pStyle w:val="Normal"/>
        <w:spacing w:lineRule="auto" w:line="276"/>
        <w:ind w:left="1440" w:hanging="0"/>
        <w:jc w:val="both"/>
        <w:rPr>
          <w:rFonts w:ascii="Times New Roman" w:hAnsi="Times New Roman" w:cs="Times New Roman"/>
        </w:rPr>
      </w:pPr>
      <w:r>
        <w:rPr>
          <w:rFonts w:cs="Times New Roman" w:ascii="Times New Roman" w:hAnsi="Times New Roman"/>
        </w:rPr>
      </w:r>
    </w:p>
    <w:p>
      <w:pPr>
        <w:pStyle w:val="Normal"/>
        <w:spacing w:lineRule="auto" w:line="276"/>
        <w:jc w:val="both"/>
        <w:rPr>
          <w:rFonts w:ascii="Times New Roman" w:hAnsi="Times New Roman" w:cs="Times New Roman"/>
          <w:b/>
          <w:b/>
          <w:bCs/>
        </w:rPr>
      </w:pPr>
      <w:r>
        <w:rPr>
          <w:rFonts w:cs="Times New Roman" w:ascii="Times New Roman" w:hAnsi="Times New Roman"/>
          <w:b/>
          <w:bCs/>
        </w:rPr>
      </w:r>
    </w:p>
    <w:p>
      <w:pPr>
        <w:pStyle w:val="Normal"/>
        <w:spacing w:lineRule="auto" w:line="276"/>
        <w:jc w:val="both"/>
        <w:rPr>
          <w:rFonts w:ascii="Times New Roman" w:hAnsi="Times New Roman"/>
        </w:rPr>
      </w:pPr>
      <w:r>
        <w:rPr>
          <w:rFonts w:cs="Times New Roman" w:ascii="Times New Roman" w:hAnsi="Times New Roman"/>
          <w:b/>
          <w:bCs/>
        </w:rPr>
        <w:t>2.</w:t>
      </w:r>
      <w:r>
        <w:rPr>
          <w:rFonts w:cs="Times New Roman" w:ascii="Times New Roman" w:hAnsi="Times New Roman"/>
        </w:rPr>
        <w:t xml:space="preserve"> La apertura de ofertas será exclusivamente electrónica, y los proveedores que deseen ofertar, deberán estar en estado ACTIVO en el RUPE.</w:t>
      </w:r>
    </w:p>
    <w:p>
      <w:pPr>
        <w:pStyle w:val="Normal"/>
        <w:widowControl w:val="false"/>
        <w:tabs>
          <w:tab w:val="left" w:pos="426" w:leader="none"/>
        </w:tabs>
        <w:suppressAutoHyphens w:val="true"/>
        <w:spacing w:lineRule="auto" w:line="276" w:before="0" w:after="0"/>
        <w:jc w:val="both"/>
        <w:rPr/>
      </w:pPr>
      <w:r>
        <w:rPr>
          <w:rFonts w:cs="Times New Roman" w:ascii="Times New Roman" w:hAnsi="Times New Roman"/>
          <w:b/>
          <w:bCs/>
        </w:rPr>
        <w:t>3.</w:t>
      </w:r>
      <w:r>
        <w:rPr>
          <w:rFonts w:cs="Times New Roman" w:ascii="Times New Roman" w:hAnsi="Times New Roman"/>
        </w:rPr>
        <w:t xml:space="preserve"> Las propuestas deberán ser ingresadas directamente por el proveedor, </w:t>
      </w:r>
      <w:r>
        <w:rPr>
          <w:rFonts w:eastAsia="Times New Roman" w:cs="Times New Roman" w:ascii="Times New Roman" w:hAnsi="Times New Roman"/>
        </w:rPr>
        <w:t xml:space="preserve">mediante el ingreso de las mismas en el sitio web de Compras Estatales </w:t>
      </w:r>
      <w:hyperlink r:id="rId4">
        <w:r>
          <w:rPr>
            <w:rStyle w:val="EnlacedeInternet"/>
            <w:rFonts w:eastAsia="Times New Roman" w:cs="Times New Roman" w:ascii="Times New Roman" w:hAnsi="Times New Roman"/>
            <w:lang w:val="es-ES" w:eastAsia="hi-IN" w:bidi="hi-IN"/>
          </w:rPr>
          <w:t>www.comprasestatales.gub.uy</w:t>
        </w:r>
      </w:hyperlink>
      <w:r>
        <w:rPr>
          <w:rFonts w:eastAsia="Times New Roman" w:cs="Times New Roman" w:ascii="Times New Roman" w:hAnsi="Times New Roman"/>
        </w:rPr>
        <w:t xml:space="preserve">  (Por consultas al respecto deberán comunicarse al 2903 1111, Mesa de ayuda SICE de 10 a 17 hs.), o pueden consultar el Instructivo en la página web de Compras Estatales.</w:t>
      </w:r>
    </w:p>
    <w:p>
      <w:pPr>
        <w:pStyle w:val="Normal"/>
        <w:spacing w:lineRule="auto" w:line="276"/>
        <w:jc w:val="both"/>
        <w:rPr>
          <w:rFonts w:ascii="Times New Roman" w:hAnsi="Times New Roman" w:cs="Times New Roman"/>
        </w:rPr>
      </w:pPr>
      <w:r>
        <w:rPr>
          <w:rFonts w:cs="Times New Roman" w:ascii="Times New Roman" w:hAnsi="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pPr>
        <w:pStyle w:val="Normal"/>
        <w:spacing w:lineRule="auto" w:line="276"/>
        <w:jc w:val="both"/>
        <w:rPr>
          <w:rFonts w:ascii="Times New Roman" w:hAnsi="Times New Roman"/>
        </w:rPr>
      </w:pPr>
      <w:r>
        <w:rPr>
          <w:rFonts w:cs="Times New Roman" w:ascii="Times New Roman" w:hAnsi="Times New Roman"/>
        </w:rPr>
        <w:t xml:space="preserve">Tanto la oferta en la web como los archivos que se ajunten a esta </w:t>
      </w:r>
      <w:r>
        <w:rPr>
          <w:rFonts w:cs="Times New Roman" w:ascii="Times New Roman" w:hAnsi="Times New Roman"/>
          <w:b/>
          <w:u w:val="single"/>
        </w:rPr>
        <w:t>deberán</w:t>
      </w:r>
      <w:r>
        <w:rPr>
          <w:rFonts w:cs="Times New Roman" w:ascii="Times New Roman" w:hAnsi="Times New Roman"/>
        </w:rPr>
        <w:t xml:space="preserve"> ser visibles tanto para la Administración como para los demás oferentes a fin de garantizar la transparencia en el procedimiento.</w:t>
      </w:r>
    </w:p>
    <w:p>
      <w:pPr>
        <w:pStyle w:val="Normal"/>
        <w:spacing w:lineRule="auto" w:line="276"/>
        <w:jc w:val="both"/>
        <w:rPr>
          <w:rFonts w:ascii="Times New Roman" w:hAnsi="Times New Roman"/>
        </w:rPr>
      </w:pPr>
      <w:r>
        <w:rPr>
          <w:rFonts w:cs="Times New Roman" w:ascii="Times New Roman" w:hAnsi="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pPr>
        <w:pStyle w:val="Normal"/>
        <w:spacing w:lineRule="auto" w:line="276"/>
        <w:jc w:val="both"/>
        <w:rPr>
          <w:rFonts w:ascii="Times New Roman" w:hAnsi="Times New Roman" w:cs="Times New Roman"/>
        </w:rPr>
      </w:pPr>
      <w:r>
        <w:rPr>
          <w:rFonts w:cs="Times New Roman" w:ascii="Times New Roman" w:hAnsi="Times New Roman"/>
          <w:b/>
          <w:highlight w:val="white"/>
        </w:rPr>
        <w:t>En caso de que se constaten discrepancias entre lo ofertado en línea y el archivo adjunto a la oferta, se tomara como valido lo ofertado en línea</w:t>
      </w:r>
      <w:r>
        <w:rPr>
          <w:rFonts w:cs="Times New Roman" w:ascii="Times New Roman" w:hAnsi="Times New Roman"/>
          <w:highlight w:val="white"/>
        </w:rPr>
        <w:t>.</w:t>
      </w:r>
    </w:p>
    <w:p>
      <w:pPr>
        <w:pStyle w:val="Normal"/>
        <w:tabs>
          <w:tab w:val="left" w:pos="142" w:leader="none"/>
        </w:tabs>
        <w:spacing w:lineRule="auto" w:line="276"/>
        <w:jc w:val="both"/>
        <w:rPr>
          <w:rFonts w:ascii="Times New Roman" w:hAnsi="Times New Roman" w:cs="Times New Roman"/>
        </w:rPr>
      </w:pPr>
      <w:r>
        <w:rPr>
          <w:rFonts w:cs="Times New Roman" w:ascii="Times New Roman" w:hAnsi="Times New Roman"/>
          <w:b/>
          <w:bCs/>
          <w:highlight w:val="white"/>
        </w:rPr>
        <w:t>4.</w:t>
      </w:r>
      <w:r>
        <w:rPr>
          <w:rFonts w:cs="Times New Roman" w:ascii="Times New Roman" w:hAnsi="Times New Roman"/>
          <w:highlight w:val="white"/>
        </w:rPr>
        <w:t xml:space="preserve"> No se tomarán en cuenta las propuestas no </w:t>
      </w:r>
      <w:r>
        <w:rPr>
          <w:rFonts w:cs="Times New Roman" w:ascii="Times New Roman" w:hAnsi="Times New Roman"/>
        </w:rPr>
        <w:t xml:space="preserve">ingresadas por el proveedor en el Sistema de Compras Estatales.  </w:t>
      </w:r>
    </w:p>
    <w:p>
      <w:pPr>
        <w:pStyle w:val="Normal"/>
        <w:tabs>
          <w:tab w:val="left" w:pos="142" w:leader="none"/>
        </w:tabs>
        <w:spacing w:lineRule="auto" w:line="276"/>
        <w:jc w:val="both"/>
        <w:rPr>
          <w:rFonts w:ascii="Times New Roman" w:hAnsi="Times New Roman"/>
        </w:rPr>
      </w:pPr>
      <w:r>
        <w:rPr>
          <w:rFonts w:eastAsia="Times New Roman" w:cs="Times New Roman" w:ascii="Times New Roman" w:hAnsi="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LUEGO DEL INGRESO DE LA OFERTA, NO PODRÁN ADUCIRSE DESCONOCIMIENTOS SOBRE EL PROCEDIMIENTO QUE DEBÍA SEGUIRSE.</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La ausencia de información referida al cumplimiento de un requerimiento podrá ser considerada como “cumple dicho requerimiento”, no dando lugar a reclamación alguna por parte del oferente y obligándose al cumplimiento de los mismos.</w:t>
      </w:r>
    </w:p>
    <w:p>
      <w:pPr>
        <w:pStyle w:val="Normal"/>
        <w:spacing w:lineRule="auto" w:line="276"/>
        <w:jc w:val="both"/>
        <w:rPr>
          <w:rFonts w:ascii="Times New Roman" w:hAnsi="Times New Roman"/>
        </w:rPr>
      </w:pPr>
      <w:r>
        <w:rPr>
          <w:rFonts w:cs="Times New Roman" w:ascii="Times New Roman" w:hAnsi="Times New Roman"/>
          <w:b/>
          <w:bCs/>
        </w:rPr>
        <w:t>5.</w:t>
      </w:r>
      <w:r>
        <w:rPr>
          <w:rFonts w:cs="Times New Roman" w:ascii="Times New Roman" w:hAnsi="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pStyle w:val="Normal"/>
        <w:spacing w:lineRule="auto" w:line="276"/>
        <w:jc w:val="both"/>
        <w:rPr>
          <w:rFonts w:ascii="Times New Roman" w:hAnsi="Times New Roman" w:cs="Times New Roman"/>
        </w:rPr>
      </w:pPr>
      <w:r>
        <w:rPr>
          <w:rFonts w:cs="Times New Roman" w:ascii="Times New Roman" w:hAnsi="Times New Roman"/>
        </w:rPr>
        <w:t xml:space="preserve">La presentación de las propuestas implica el compromiso liso y llano de la ejecución de la contratación. </w:t>
      </w:r>
    </w:p>
    <w:p>
      <w:pPr>
        <w:pStyle w:val="Normal"/>
        <w:spacing w:lineRule="auto" w:line="276"/>
        <w:jc w:val="both"/>
        <w:rPr>
          <w:rFonts w:ascii="Times New Roman" w:hAnsi="Times New Roman" w:cs="Times New Roman"/>
        </w:rPr>
      </w:pPr>
      <w:r>
        <w:rPr>
          <w:rFonts w:cs="Times New Roman" w:ascii="Times New Roman" w:hAnsi="Times New Roman"/>
        </w:rPr>
        <w:t xml:space="preserve">Las propuestas no podrán estar condicionadas a su confirmación por el oferente, o por un tercero, ni estar supeditadas a otros factores que no sean los previstos en estas bases y/o los que no se hayan aclarado oportunamente. </w:t>
      </w:r>
    </w:p>
    <w:p>
      <w:pPr>
        <w:pStyle w:val="Normal"/>
        <w:spacing w:lineRule="auto" w:line="276"/>
        <w:jc w:val="both"/>
        <w:rPr>
          <w:rFonts w:ascii="Times New Roman" w:hAnsi="Times New Roman"/>
        </w:rPr>
      </w:pPr>
      <w:r>
        <w:rPr>
          <w:rFonts w:cs="Times New Roman" w:ascii="Times New Roman" w:hAnsi="Times New Roman"/>
          <w:b/>
          <w:bCs/>
        </w:rPr>
        <w:t>6.</w:t>
      </w:r>
      <w:r>
        <w:rPr>
          <w:rFonts w:cs="Times New Roman" w:ascii="Times New Roman" w:hAnsi="Times New Roman"/>
        </w:rPr>
        <w:t xml:space="preserve"> No serán tenidas en cuenta las ofertas que sean recibidas por otros medios. </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Al momento de realizar su cotización en línea, el oferente debe tener en cuenta que:</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rFonts w:ascii="Times New Roman" w:hAnsi="Times New Roman" w:eastAsia="Times New Roman" w:cs="Times New Roman"/>
        </w:rPr>
      </w:pPr>
      <w:r>
        <w:rPr>
          <w:rFonts w:eastAsia="Times New Roman" w:cs="Times New Roman" w:ascii="Times New Roman" w:hAnsi="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rFonts w:ascii="Times New Roman" w:hAnsi="Times New Roman" w:eastAsia="Times New Roman" w:cs="Times New Roman"/>
        </w:rPr>
      </w:pPr>
      <w:r>
        <w:rPr>
          <w:rFonts w:eastAsia="Times New Roman" w:cs="Times New Roman" w:ascii="Times New Roman" w:hAnsi="Times New Roman"/>
        </w:rPr>
        <w:t>Para ello debe tenerse en cuenta que “Precio Unitario s/ Imp.”, debe guardar relación con “Unidad” de la cantidad del pedido.</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rFonts w:ascii="Times New Roman" w:hAnsi="Times New Roman"/>
        </w:rPr>
      </w:pPr>
      <w:r>
        <w:rPr>
          <w:rFonts w:eastAsia="Times New Roman" w:cs="Times New Roman" w:ascii="Times New Roman" w:hAnsi="Times New Roman"/>
        </w:rPr>
        <w:t>Antes de finalizar la cotización en línea VERIFICAR que el “Precio total c/Imp.”, resultante de la multiplicación automática del sistema, coincide con la oferta económica que quiere presentar.</w:t>
      </w:r>
    </w:p>
    <w:p>
      <w:pPr>
        <w:pStyle w:val="Normal"/>
        <w:spacing w:lineRule="auto" w:line="276"/>
        <w:jc w:val="both"/>
        <w:rPr>
          <w:rFonts w:ascii="Times New Roman" w:hAnsi="Times New Roman"/>
        </w:rPr>
      </w:pPr>
      <w:r>
        <w:rPr>
          <w:rFonts w:cs="Times New Roman" w:ascii="Times New Roman" w:hAnsi="Times New Roman"/>
          <w:b/>
          <w:bCs/>
        </w:rPr>
        <w:t xml:space="preserve">7. </w:t>
      </w:r>
      <w:r>
        <w:rPr>
          <w:rFonts w:cs="Times New Roman" w:ascii="Times New Roman" w:hAnsi="Times New Roman"/>
        </w:rPr>
        <w:t xml:space="preserve">Abierto el acto de apertura no podrá introducirse modificación alguna en las propuestas. </w:t>
      </w:r>
    </w:p>
    <w:p>
      <w:pPr>
        <w:pStyle w:val="Ttulo2"/>
        <w:rPr>
          <w:rFonts w:ascii="Times New Roman" w:hAnsi="Times New Roman" w:cs="Times New Roman"/>
          <w:b/>
          <w:b/>
          <w:color w:val="000000"/>
          <w:sz w:val="22"/>
          <w:szCs w:val="22"/>
        </w:rPr>
      </w:pPr>
      <w:r>
        <w:rPr>
          <w:rFonts w:cs="Times New Roman" w:ascii="Times New Roman" w:hAnsi="Times New Roman"/>
          <w:b/>
          <w:bCs/>
          <w:sz w:val="22"/>
          <w:szCs w:val="22"/>
        </w:rPr>
        <w:t>8.</w:t>
      </w:r>
      <w:r>
        <w:rPr>
          <w:rFonts w:cs="Times New Roman" w:ascii="Times New Roman" w:hAnsi="Times New Roman"/>
          <w:sz w:val="22"/>
          <w:szCs w:val="22"/>
        </w:rPr>
        <w:t xml:space="preserve"> Las consultas sobre especificaciones técnicas se harán al </w:t>
      </w:r>
      <w:r>
        <w:rPr>
          <w:rFonts w:cs="Times New Roman" w:ascii="Times New Roman" w:hAnsi="Times New Roman"/>
          <w:b/>
          <w:sz w:val="22"/>
          <w:szCs w:val="22"/>
        </w:rPr>
        <w:t>Señor Carlos SAPORITTI al celular.: 098 801 758 de Lunes a Viernes de 08 a 13 hs.</w:t>
      </w:r>
    </w:p>
    <w:p>
      <w:pPr>
        <w:pStyle w:val="Normal"/>
        <w:spacing w:lineRule="auto" w:line="276"/>
        <w:jc w:val="both"/>
        <w:rPr>
          <w:rFonts w:ascii="Times New Roman" w:hAnsi="Times New Roman" w:cs="Times New Roman"/>
          <w:b/>
          <w:b/>
          <w:bCs/>
          <w:color w:val="000000"/>
        </w:rPr>
      </w:pPr>
      <w:r>
        <w:rPr>
          <w:rFonts w:eastAsia="Times New Roman" w:cs="Times New Roman" w:ascii="Times New Roman" w:hAnsi="Times New Roman"/>
          <w:b/>
          <w:bCs/>
          <w:color w:val="000000"/>
        </w:rPr>
        <w:t>9.</w:t>
      </w:r>
      <w:r>
        <w:rPr>
          <w:rFonts w:eastAsia="Times New Roman" w:cs="Times New Roman" w:ascii="Times New Roman" w:hAnsi="Times New Roman"/>
          <w:color w:val="000000"/>
        </w:rPr>
        <w:t xml:space="preserve"> Especificaciones relativas a la forma o al pago</w:t>
      </w:r>
      <w:r>
        <w:rPr>
          <w:rFonts w:cs="Times New Roman" w:ascii="Times New Roman" w:hAnsi="Times New Roman"/>
        </w:rPr>
        <w:t xml:space="preserve"> se harán a la Unid</w:t>
      </w:r>
      <w:r>
        <w:rPr>
          <w:rFonts w:cs="Times New Roman" w:ascii="Times New Roman" w:hAnsi="Times New Roman"/>
          <w:color w:val="000000"/>
          <w:highlight w:val="white"/>
        </w:rPr>
        <w:t xml:space="preserve">ad </w:t>
      </w:r>
      <w:r>
        <w:rPr>
          <w:rFonts w:cs="Times New Roman" w:ascii="Times New Roman" w:hAnsi="Times New Roman"/>
          <w:b/>
          <w:bCs/>
          <w:color w:val="000000"/>
          <w:highlight w:val="white"/>
        </w:rPr>
        <w:t>EMFLO-N4 al teléfono 2915. 55. 00 int. 203.</w:t>
      </w:r>
    </w:p>
    <w:p>
      <w:pPr>
        <w:pStyle w:val="Normal"/>
        <w:spacing w:lineRule="auto" w:line="276"/>
        <w:jc w:val="both"/>
        <w:rPr/>
      </w:pPr>
      <w:r>
        <w:rPr>
          <w:rFonts w:ascii="Times New Roman" w:hAnsi="Times New Roman"/>
          <w:b/>
          <w:color w:val="000000"/>
        </w:rPr>
        <w:t xml:space="preserve">10. </w:t>
      </w:r>
      <w:r>
        <w:rPr>
          <w:rFonts w:cs="Times New Roman" w:ascii="Times New Roman" w:hAnsi="Times New Roman"/>
          <w:b/>
          <w:color w:val="000000"/>
        </w:rPr>
        <w:t>Los oferentes DEBERÁ visitar las instalaciones del Buque ROU 34 “AUDAZ” a efectos de visualizar las especificaciones de los artículos, siendo la misma previamente coordinada con el contacto técnico (ítem 8).</w:t>
      </w:r>
    </w:p>
    <w:p>
      <w:pPr>
        <w:pStyle w:val="Normal"/>
        <w:spacing w:lineRule="auto" w:line="276"/>
        <w:jc w:val="both"/>
        <w:rPr/>
      </w:pPr>
      <w:r>
        <w:rPr>
          <w:rFonts w:cs="Times New Roman" w:ascii="Times New Roman" w:hAnsi="Times New Roman"/>
          <w:b/>
          <w:color w:val="000000"/>
        </w:rPr>
        <w:t>Dicho Buque sita en Área Naval del Puerto de Montevideo, Rambla 25 de Agosto s/n.</w:t>
      </w:r>
    </w:p>
    <w:p>
      <w:pPr>
        <w:pStyle w:val="Ttulo2"/>
        <w:rPr>
          <w:rFonts w:ascii="Times New Roman" w:hAnsi="Times New Roman" w:cs="Times New Roman"/>
          <w:b/>
          <w:b/>
          <w:color w:val="000000"/>
          <w:sz w:val="22"/>
          <w:szCs w:val="22"/>
        </w:rPr>
      </w:pPr>
      <w:r>
        <w:rPr>
          <w:rFonts w:cs="Times New Roman" w:ascii="Times New Roman" w:hAnsi="Times New Roman"/>
          <w:b/>
          <w:color w:val="000000"/>
          <w:sz w:val="22"/>
          <w:szCs w:val="22"/>
        </w:rPr>
      </w:r>
    </w:p>
    <w:p>
      <w:pPr>
        <w:pStyle w:val="Normal"/>
        <w:spacing w:lineRule="auto" w:line="276"/>
        <w:jc w:val="both"/>
        <w:rPr>
          <w:rFonts w:ascii="Times New Roman" w:hAnsi="Times New Roman" w:cs="Times New Roman"/>
        </w:rPr>
      </w:pPr>
      <w:r>
        <w:rPr>
          <w:rFonts w:cs="Times New Roman" w:ascii="Times New Roman" w:hAnsi="Times New Roman"/>
          <w:b/>
        </w:rPr>
        <w:t>11</w:t>
      </w:r>
      <w:r>
        <w:rPr>
          <w:rFonts w:cs="Times New Roman" w:ascii="Times New Roman" w:hAnsi="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pPr>
        <w:pStyle w:val="Normal"/>
        <w:spacing w:lineRule="auto" w:line="276"/>
        <w:jc w:val="both"/>
        <w:rPr>
          <w:rFonts w:ascii="Times New Roman" w:hAnsi="Times New Roman" w:cs="Times New Roman"/>
        </w:rPr>
      </w:pPr>
      <w:r>
        <w:rPr>
          <w:rFonts w:cs="Times New Roman" w:ascii="Times New Roman" w:hAnsi="Times New Roman"/>
        </w:rPr>
        <w:t xml:space="preserve">Toda la información referente a la representación deberá surgir del RUPE. </w:t>
      </w:r>
    </w:p>
    <w:p>
      <w:pPr>
        <w:pStyle w:val="Normal"/>
        <w:spacing w:lineRule="auto" w:line="276"/>
        <w:jc w:val="both"/>
        <w:rPr/>
      </w:pPr>
      <w:r>
        <w:rPr>
          <w:rFonts w:cs="Times New Roman" w:ascii="Times New Roman" w:hAnsi="Times New Roman"/>
          <w:b/>
          <w:bCs/>
        </w:rPr>
        <w:t>12.Se podrá cotizar bajo la modalidad precio plaza/ CIF Montevideo.</w:t>
      </w:r>
    </w:p>
    <w:p>
      <w:pPr>
        <w:pStyle w:val="Normal"/>
        <w:spacing w:lineRule="auto" w:line="276"/>
        <w:jc w:val="both"/>
        <w:rPr/>
      </w:pPr>
      <w:r>
        <w:rPr>
          <w:rFonts w:cs="Times New Roman" w:ascii="Times New Roman" w:hAnsi="Times New Roman"/>
          <w:b/>
          <w:bCs/>
        </w:rPr>
        <w:t>- SÓLO MERCADERÍA PARA BUQUES/AERONAVES:</w:t>
      </w:r>
    </w:p>
    <w:p>
      <w:pPr>
        <w:pStyle w:val="Normal"/>
        <w:spacing w:lineRule="auto" w:line="276"/>
        <w:jc w:val="both"/>
        <w:rPr/>
      </w:pPr>
      <w:r>
        <w:rPr>
          <w:rFonts w:cs="Times New Roman" w:ascii="Times New Roman" w:hAnsi="Times New Roman"/>
          <w:b/>
          <w:bCs/>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pPr>
        <w:pStyle w:val="Normal"/>
        <w:spacing w:lineRule="auto" w:line="276"/>
        <w:jc w:val="both"/>
        <w:rPr>
          <w:rFonts w:ascii="Times New Roman" w:hAnsi="Times New Roman" w:cs="Times New Roman"/>
          <w:b/>
          <w:b/>
          <w:bCs/>
        </w:rPr>
      </w:pPr>
      <w:r>
        <w:rPr>
          <w:rFonts w:cs="Times New Roman" w:ascii="Times New Roman" w:hAnsi="Times New Roman"/>
          <w:b/>
          <w:bCs/>
        </w:rPr>
      </w:r>
    </w:p>
    <w:p>
      <w:pPr>
        <w:pStyle w:val="Normal"/>
        <w:spacing w:lineRule="auto" w:line="276"/>
        <w:jc w:val="both"/>
        <w:rPr/>
      </w:pPr>
      <w:r>
        <w:rPr>
          <w:rFonts w:cs="Times New Roman" w:ascii="Times New Roman" w:hAnsi="Times New Roman"/>
          <w:b/>
          <w:bCs/>
        </w:rPr>
        <w:t>13.</w:t>
      </w:r>
      <w:r>
        <w:rPr>
          <w:rFonts w:eastAsia="Times New Roman" w:cs="Calibri" w:ascii="Times New Roman" w:hAnsi="Times New Roman"/>
          <w:b/>
          <w:bCs/>
          <w:color w:val="000000"/>
          <w:lang w:val="es-MX"/>
        </w:rPr>
        <w:t xml:space="preserve"> El proveedor que lo desee podrá cotizar en Dólares Estadounidenses acorde a los “Términos Internacionales de Comercio 2010” (INCOTERMS) CIF/CIP MONTEVIDEO con entrega en Rambla Doctor Baltasar Brum esq. 12 de Diciembre s/n.-</w:t>
      </w:r>
    </w:p>
    <w:p>
      <w:pPr>
        <w:pStyle w:val="Normal"/>
        <w:shd w:val="clear" w:color="auto" w:fill="FFFFFF"/>
        <w:spacing w:lineRule="atLeast" w:line="360" w:before="0" w:after="200"/>
        <w:jc w:val="both"/>
        <w:rPr/>
      </w:pPr>
      <w:r>
        <w:rPr>
          <w:rFonts w:eastAsia="Times New Roman" w:cs="Calibri"/>
          <w:lang w:val="es-MX"/>
        </w:rPr>
        <w:t>En caso de que la cotización sea de la forma antes mencionada, el precio que se cotice estará exento de impuestos, pero deberá incluir todos los gastos originados para el suministro de la mercadería en el lugar de destino, con flete y seguro pagados en condiciones </w:t>
      </w:r>
      <w:r>
        <w:rPr>
          <w:rFonts w:eastAsia="Times New Roman" w:cs="Calibri"/>
          <w:b/>
          <w:bCs/>
          <w:lang w:val="es-MX"/>
        </w:rPr>
        <w:t>CIF/CIP MONTEVIDEO con entrega en Rambla Doctor Baltasar Brum esq. 12 de Diciembre sin número.</w:t>
      </w:r>
    </w:p>
    <w:p>
      <w:pPr>
        <w:pStyle w:val="Normal"/>
        <w:shd w:val="clear" w:color="auto" w:fill="FFFFFF"/>
        <w:spacing w:lineRule="atLeast" w:line="360" w:before="0" w:after="200"/>
        <w:jc w:val="both"/>
        <w:rPr/>
      </w:pPr>
      <w:r>
        <w:rPr>
          <w:rFonts w:eastAsia="Times New Roman" w:cs="Calibri"/>
          <w:b/>
          <w:bCs/>
          <w:lang w:val="es-MX"/>
        </w:rPr>
        <w:t>-</w:t>
      </w:r>
      <w:r>
        <w:rPr>
          <w:rFonts w:eastAsia="Times New Roman" w:cs="Calibri"/>
          <w:lang w:val="es-MX"/>
        </w:rPr>
        <w:t>En caso que esta información no surja de la propuesta, se considerará que el precio cotizado comprende todos gastos antes mencionados. </w:t>
      </w:r>
    </w:p>
    <w:p>
      <w:pPr>
        <w:pStyle w:val="Normal"/>
        <w:shd w:val="clear" w:color="auto" w:fill="FFFFFF"/>
        <w:spacing w:lineRule="atLeast" w:line="360" w:before="0" w:after="200"/>
        <w:jc w:val="both"/>
        <w:rPr/>
      </w:pPr>
      <w:r>
        <w:rPr>
          <w:rFonts w:eastAsia="Times New Roman" w:cs="Calibri"/>
          <w:lang w:val="es-MX"/>
        </w:rPr>
        <w:t>El desaduanamiento será realizado por la División de Recepción y Despacho de Mercaderías de la Unidad Centralizada de Compras de la Armada Nacional (REDEM), siendo los gastos emergentes de los depósitos de mercaderías, gastos en terminales, los proventos portuarios de la Administración Nacional de Puertos (ANP) o aeropuerto según corresponda, el costo de envío del Certificado de Último Destino (CUD), la verificación y liberación de la mercadería en origen, </w:t>
      </w:r>
      <w:r>
        <w:rPr>
          <w:rFonts w:eastAsia="Times New Roman" w:cs="Calibri"/>
          <w:b/>
          <w:bCs/>
          <w:u w:val="single"/>
          <w:lang w:val="es-MX"/>
        </w:rPr>
        <w:t>serán con cargo del adjudicatario,</w:t>
      </w:r>
      <w:r>
        <w:rPr>
          <w:rFonts w:eastAsia="Times New Roman" w:cs="Calibri"/>
          <w:lang w:val="es-MX"/>
        </w:rPr>
        <w:t> conjuntamente con todos los gastos que se originen hasta la entrega efectiva en el lugar antes indicado por la Armada Nacional.</w:t>
      </w:r>
    </w:p>
    <w:p>
      <w:pPr>
        <w:pStyle w:val="Normal"/>
        <w:shd w:val="clear" w:color="auto" w:fill="FFFFFF"/>
        <w:spacing w:lineRule="atLeast" w:line="360" w:before="0" w:after="0"/>
        <w:jc w:val="both"/>
        <w:rPr/>
      </w:pPr>
      <w:r>
        <w:rPr>
          <w:rFonts w:eastAsia="Times New Roman" w:cs="Calibri"/>
          <w:b/>
          <w:bCs/>
          <w:u w:val="single"/>
          <w:lang w:val="es-MX"/>
        </w:rPr>
        <w:t>El oferente deberá incorporar todos estos gastos en su cotización, teniendo en cuenta que a la División REDEM le insumirá aproximadamente 5 días la realización de los trámites aduaneros.</w:t>
      </w:r>
    </w:p>
    <w:p>
      <w:pPr>
        <w:pStyle w:val="Normal"/>
        <w:shd w:val="clear" w:color="auto" w:fill="FFFFFF"/>
        <w:spacing w:lineRule="atLeast" w:line="360" w:before="0" w:after="0"/>
        <w:jc w:val="both"/>
        <w:rPr/>
      </w:pPr>
      <w:r>
        <w:rPr>
          <w:rFonts w:eastAsia="Times New Roman" w:cs="Calibri"/>
          <w:lang w:val="es-MX"/>
        </w:rPr>
        <w:t> </w:t>
      </w:r>
    </w:p>
    <w:p>
      <w:pPr>
        <w:pStyle w:val="Normal"/>
        <w:shd w:val="clear" w:color="auto" w:fill="FFFFFF"/>
        <w:spacing w:lineRule="atLeast" w:line="360" w:before="0" w:after="0"/>
        <w:jc w:val="both"/>
        <w:rPr/>
      </w:pPr>
      <w:r>
        <w:rPr>
          <w:rFonts w:eastAsia="Times New Roman" w:cs="Calibri"/>
          <w:lang w:val="es-MX"/>
        </w:rPr>
        <w:t>En el caso de que la oferta no especifique si dichos gastos están incluidos en su precio, se entenderá que están incluidos y por lo tanto no se podrá por vía de aclaración incluirlos. -</w:t>
      </w:r>
    </w:p>
    <w:p>
      <w:pPr>
        <w:pStyle w:val="Normal"/>
        <w:shd w:val="clear" w:color="auto" w:fill="FFFFFF"/>
        <w:spacing w:lineRule="atLeast" w:line="360" w:before="0" w:after="0"/>
        <w:jc w:val="both"/>
        <w:rPr/>
      </w:pPr>
      <w:r>
        <w:rPr>
          <w:rFonts w:eastAsia="Times New Roman" w:cs="Calibri"/>
          <w:lang w:val="es-MX"/>
        </w:rPr>
        <w:t> </w:t>
      </w:r>
    </w:p>
    <w:p>
      <w:pPr>
        <w:pStyle w:val="Normal"/>
        <w:shd w:val="clear" w:color="auto" w:fill="FFFFFF"/>
        <w:spacing w:lineRule="atLeast" w:line="360" w:before="0" w:after="0"/>
        <w:jc w:val="both"/>
        <w:rPr/>
      </w:pPr>
      <w:r>
        <w:rPr>
          <w:rFonts w:eastAsia="Times New Roman" w:cs="Calibri"/>
          <w:lang w:val="es-MX"/>
        </w:rPr>
        <w:t>La División de Recepción y Despacho de Mercaderías de la Unidad Centralizada de Compras de la Armada Nacional (REDEM) tramitará ante el Ministerio de Economía y Finanzas (MEF) la exoneración tributaria, y actuará como Despachante de Aduanas, para la realización de los trámites aduaneros en destino.</w:t>
      </w:r>
    </w:p>
    <w:p>
      <w:pPr>
        <w:pStyle w:val="Normal"/>
        <w:shd w:val="clear" w:color="auto" w:fill="FFFFFF"/>
        <w:spacing w:lineRule="atLeast" w:line="360" w:before="0" w:after="0"/>
        <w:jc w:val="both"/>
        <w:rPr/>
      </w:pPr>
      <w:r>
        <w:rPr>
          <w:rFonts w:eastAsia="Times New Roman" w:cs="Calibri"/>
          <w:b/>
          <w:bCs/>
          <w:lang w:val="es-MX"/>
        </w:rPr>
        <w:t> </w:t>
      </w:r>
    </w:p>
    <w:p>
      <w:pPr>
        <w:pStyle w:val="Normal"/>
        <w:shd w:val="clear" w:color="auto" w:fill="FFFFFF"/>
        <w:spacing w:lineRule="atLeast" w:line="360" w:before="0" w:after="0"/>
        <w:jc w:val="both"/>
        <w:rPr/>
      </w:pPr>
      <w:r>
        <w:rPr>
          <w:rFonts w:eastAsia="Times New Roman" w:cs="Calibri"/>
          <w:b/>
          <w:bCs/>
          <w:lang w:val="es-MX"/>
        </w:rPr>
        <w:t>Asimismo, al momento del despacho, deberá concurrir un representante de la empresa adjudicada quien tendrá la responsabilidad de controlar y verificar la mercadería. -</w:t>
      </w:r>
    </w:p>
    <w:p>
      <w:pPr>
        <w:pStyle w:val="Normal"/>
        <w:spacing w:lineRule="auto" w:line="276"/>
        <w:jc w:val="both"/>
        <w:rPr/>
      </w:pPr>
      <w:r>
        <w:rPr>
          <w:rFonts w:eastAsia="Times New Roman" w:cs="Calibri" w:ascii="Times New Roman" w:hAnsi="Times New Roman"/>
          <w:b/>
          <w:bCs/>
          <w:color w:val="000000"/>
          <w:lang w:val="es-MX"/>
        </w:rPr>
        <w:t>En el caso de existir diferentes cotizaciones por formas de embarque, la Administración se reserva el derecho de elegir la propuesta más conveniente según los precios y formas de embarque cotizadas.</w:t>
      </w:r>
    </w:p>
    <w:p>
      <w:pPr>
        <w:pStyle w:val="Normal"/>
        <w:spacing w:lineRule="auto" w:line="276"/>
        <w:jc w:val="both"/>
        <w:rPr>
          <w:rFonts w:ascii="Times New Roman" w:hAnsi="Times New Roman" w:cs="Times New Roman"/>
          <w:b/>
          <w:b/>
          <w:bCs/>
        </w:rPr>
      </w:pPr>
      <w:r>
        <w:rPr>
          <w:rFonts w:cs="Times New Roman" w:ascii="Times New Roman" w:hAnsi="Times New Roman"/>
          <w:b/>
          <w:bCs/>
        </w:rPr>
      </w:r>
    </w:p>
    <w:p>
      <w:pPr>
        <w:pStyle w:val="Normal"/>
        <w:spacing w:lineRule="auto" w:line="276"/>
        <w:jc w:val="both"/>
        <w:rPr/>
      </w:pPr>
      <w:r>
        <w:rPr>
          <w:rFonts w:cs="Times New Roman" w:ascii="Times New Roman" w:hAnsi="Times New Roman"/>
          <w:b/>
          <w:bCs/>
        </w:rPr>
        <w:t>14.</w:t>
      </w:r>
      <w:r>
        <w:rPr>
          <w:rFonts w:cs="Times New Roman" w:ascii="Times New Roman" w:hAnsi="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pStyle w:val="Normal"/>
        <w:spacing w:lineRule="auto" w:line="276"/>
        <w:jc w:val="both"/>
        <w:rPr/>
      </w:pPr>
      <w:r>
        <w:rPr>
          <w:rFonts w:cs="Times New Roman" w:ascii="Times New Roman" w:hAnsi="Times New Roman"/>
          <w:b/>
          <w:bCs/>
        </w:rPr>
        <w:t>15.</w:t>
      </w:r>
      <w:r>
        <w:rPr>
          <w:rFonts w:cs="Times New Roman" w:ascii="Times New Roman" w:hAnsi="Times New Roman"/>
        </w:rPr>
        <w:t xml:space="preserve"> El plazo de mantenimiento de oferta no podrá ser inferior a  </w:t>
      </w:r>
      <w:r>
        <w:rPr>
          <w:rFonts w:cs="Times New Roman" w:ascii="Times New Roman" w:hAnsi="Times New Roman"/>
          <w:b/>
        </w:rPr>
        <w:t xml:space="preserve">60 </w:t>
      </w:r>
      <w:r>
        <w:rPr>
          <w:rFonts w:cs="Times New Roman" w:ascii="Times New Roman" w:hAnsi="Times New Roman"/>
          <w:b/>
          <w:bCs/>
          <w:color w:val="000000"/>
          <w:highlight w:val="white"/>
        </w:rPr>
        <w:t>d</w:t>
      </w:r>
      <w:r>
        <w:rPr>
          <w:rFonts w:cs="Times New Roman" w:ascii="Times New Roman" w:hAnsi="Times New Roman"/>
          <w:b/>
          <w:color w:val="000000"/>
          <w:highlight w:val="white"/>
        </w:rPr>
        <w:t>ías</w:t>
      </w:r>
      <w:r>
        <w:rPr>
          <w:rFonts w:cs="Times New Roman" w:ascii="Times New Roman" w:hAnsi="Times New Roman"/>
        </w:rPr>
        <w:t xml:space="preserve"> corridos a contar a partir del día siguiente a la apertura de ofertas. </w:t>
      </w:r>
    </w:p>
    <w:p>
      <w:pPr>
        <w:pStyle w:val="Normal"/>
        <w:spacing w:lineRule="auto" w:line="276"/>
        <w:jc w:val="both"/>
        <w:rPr>
          <w:rFonts w:ascii="Times New Roman" w:hAnsi="Times New Roman" w:cs="Times New Roman"/>
        </w:rPr>
      </w:pPr>
      <w:r>
        <w:rPr>
          <w:rFonts w:cs="Times New Roman" w:ascii="Times New Roman" w:hAnsi="Times New Roman"/>
        </w:rPr>
        <w:t xml:space="preserve">En caso de omisión se deberá entender que el plazo durante el cual se mantienen las ofertas y los precios será el mínimo exigido. </w:t>
      </w:r>
    </w:p>
    <w:p>
      <w:pPr>
        <w:pStyle w:val="Normal"/>
        <w:spacing w:lineRule="auto" w:line="276"/>
        <w:jc w:val="both"/>
        <w:rPr>
          <w:rFonts w:ascii="Times New Roman" w:hAnsi="Times New Roman" w:cs="Times New Roman"/>
        </w:rPr>
      </w:pPr>
      <w:r>
        <w:rPr>
          <w:rFonts w:cs="Times New Roman" w:ascii="Times New Roman" w:hAnsi="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pStyle w:val="Normal"/>
        <w:spacing w:lineRule="auto" w:line="276"/>
        <w:jc w:val="both"/>
        <w:rPr/>
      </w:pPr>
      <w:r>
        <w:rPr>
          <w:rFonts w:cs="Times New Roman" w:ascii="Times New Roman" w:hAnsi="Times New Roman"/>
          <w:b/>
          <w:bCs/>
        </w:rPr>
        <w:t xml:space="preserve">16. </w:t>
      </w:r>
      <w:r>
        <w:rPr>
          <w:rFonts w:cs="Times New Roman" w:ascii="Times New Roman" w:hAnsi="Times New Roman"/>
        </w:rPr>
        <w:t>La forma de pago será mediant</w:t>
      </w:r>
      <w:r>
        <w:rPr>
          <w:rFonts w:cs="Times New Roman" w:ascii="Times New Roman" w:hAnsi="Times New Roman"/>
          <w:highlight w:val="white"/>
        </w:rPr>
        <w:t xml:space="preserve">e </w:t>
      </w:r>
      <w:r>
        <w:rPr>
          <w:rFonts w:cs="Times New Roman" w:ascii="Times New Roman" w:hAnsi="Times New Roman"/>
          <w:b/>
          <w:bCs/>
          <w:highlight w:val="white"/>
        </w:rPr>
        <w:t>CRÉDITO</w:t>
      </w:r>
      <w:r>
        <w:rPr>
          <w:rFonts w:cs="Times New Roman" w:ascii="Times New Roman" w:hAnsi="Times New Roman"/>
          <w:b/>
          <w:bCs/>
          <w:color w:val="000000"/>
          <w:highlight w:val="white"/>
        </w:rPr>
        <w:t xml:space="preserve"> SIIF</w:t>
      </w:r>
      <w:r>
        <w:rPr>
          <w:rFonts w:cs="Times New Roman" w:ascii="Times New Roman" w:hAnsi="Times New Roman"/>
          <w:b/>
          <w:bCs/>
          <w:color w:val="000000"/>
        </w:rPr>
        <w:t xml:space="preserve">/ APERTURA DE CARTA DE CRÉDITO </w:t>
      </w:r>
    </w:p>
    <w:p>
      <w:pPr>
        <w:pStyle w:val="Normal"/>
        <w:spacing w:lineRule="auto" w:line="276"/>
        <w:jc w:val="both"/>
        <w:rPr/>
      </w:pPr>
      <w:r>
        <w:rPr>
          <w:rFonts w:cs="Times New Roman" w:ascii="Times New Roman" w:hAnsi="Times New Roman"/>
          <w:b/>
          <w:bCs/>
        </w:rPr>
        <w:t xml:space="preserve">17.La </w:t>
      </w:r>
      <w:r>
        <w:rPr>
          <w:rFonts w:cs="Times New Roman" w:ascii="Times New Roman" w:hAnsi="Times New Roman"/>
          <w:b/>
          <w:bCs/>
        </w:rPr>
        <w:t>garantía</w:t>
      </w:r>
      <w:r>
        <w:rPr>
          <w:rFonts w:cs="Times New Roman" w:ascii="Times New Roman" w:hAnsi="Times New Roman"/>
          <w:b/>
          <w:bCs/>
        </w:rPr>
        <w:t xml:space="preserve">  </w:t>
      </w:r>
      <w:r>
        <w:rPr>
          <w:rFonts w:cs="Times New Roman" w:ascii="Times New Roman" w:hAnsi="Times New Roman"/>
          <w:b/>
          <w:bCs/>
        </w:rPr>
        <w:t xml:space="preserve">para Items 18 y 19 deberá ser mínimo 6 meses por  defectos de fabricación. </w:t>
      </w:r>
    </w:p>
    <w:p>
      <w:pPr>
        <w:pStyle w:val="Normal"/>
        <w:spacing w:lineRule="auto" w:line="276"/>
        <w:jc w:val="both"/>
        <w:rPr/>
      </w:pPr>
      <w:r>
        <w:rPr>
          <w:rFonts w:cs="Times New Roman" w:ascii="Times New Roman" w:hAnsi="Times New Roman"/>
          <w:b/>
          <w:bCs/>
        </w:rPr>
        <w:t xml:space="preserve">18. </w:t>
      </w:r>
      <w:r>
        <w:rPr>
          <w:rFonts w:cs="Times New Roman" w:ascii="Times New Roman" w:hAnsi="Times New Roman"/>
        </w:rPr>
        <w:t xml:space="preserve">El plazo de entrega no podrá ser superior a </w:t>
      </w:r>
      <w:bookmarkStart w:id="0" w:name="_GoBack"/>
      <w:bookmarkEnd w:id="0"/>
      <w:r>
        <w:rPr>
          <w:rFonts w:cs="Times New Roman" w:ascii="Times New Roman" w:hAnsi="Times New Roman"/>
        </w:rPr>
        <w:t>10</w:t>
      </w:r>
      <w:r>
        <w:rPr>
          <w:rFonts w:cs="Times New Roman" w:ascii="Times New Roman" w:hAnsi="Times New Roman"/>
          <w:b/>
        </w:rPr>
        <w:t xml:space="preserve"> días</w:t>
      </w:r>
      <w:r>
        <w:rPr>
          <w:rFonts w:cs="Times New Roman" w:ascii="Times New Roman" w:hAnsi="Times New Roman"/>
        </w:rPr>
        <w:t xml:space="preserve">, desde el día siguiente hábil en que se hizo efectiva la entrega de la </w:t>
      </w:r>
      <w:r>
        <w:rPr>
          <w:rFonts w:cs="Times New Roman" w:ascii="Times New Roman" w:hAnsi="Times New Roman"/>
          <w:b/>
        </w:rPr>
        <w:t>Constancia de Afectación de Crédito (Orden de Compra) /</w:t>
      </w:r>
      <w:r>
        <w:rPr>
          <w:rFonts w:cs="Times New Roman" w:ascii="Times New Roman" w:hAnsi="Times New Roman"/>
          <w:b/>
          <w:color w:val="000000"/>
        </w:rPr>
        <w:t>Apertura de la Carta de Crédito.</w:t>
      </w:r>
    </w:p>
    <w:p>
      <w:pPr>
        <w:pStyle w:val="Normal"/>
        <w:spacing w:lineRule="auto" w:line="276"/>
        <w:jc w:val="both"/>
        <w:rPr/>
      </w:pPr>
      <w:r>
        <w:rPr>
          <w:rFonts w:cs="Times New Roman" w:ascii="Times New Roman" w:hAnsi="Times New Roman"/>
          <w:b/>
          <w:bCs/>
        </w:rPr>
        <w:t>19.</w:t>
      </w:r>
      <w:r>
        <w:rPr>
          <w:rFonts w:cs="Times New Roman" w:ascii="Times New Roman" w:hAnsi="Times New Roman"/>
        </w:rPr>
        <w:t xml:space="preserve"> La admisión inicial de una propuesta no será obstáculo para su invalidación posterior, si se constataren luego, defectos que violen los requisitos legales o aquellos esenciales contenidos. </w:t>
      </w:r>
    </w:p>
    <w:p>
      <w:pPr>
        <w:pStyle w:val="Normal"/>
        <w:spacing w:lineRule="auto" w:line="276"/>
        <w:jc w:val="both"/>
        <w:rPr/>
      </w:pPr>
      <w:r>
        <w:rPr>
          <w:rFonts w:cs="Times New Roman" w:ascii="Times New Roman" w:hAnsi="Times New Roman"/>
          <w:b/>
          <w:bCs/>
        </w:rPr>
        <w:t>20.</w:t>
      </w:r>
      <w:r>
        <w:rPr>
          <w:rFonts w:cs="Times New Roman" w:ascii="Times New Roman" w:hAnsi="Times New Roman"/>
        </w:rPr>
        <w:t xml:space="preserve"> La Administración se reserva el derecho de evaluar las ofertas de forma global o no y de adjudicar total o parcialmente la oferta.</w:t>
      </w:r>
    </w:p>
    <w:p>
      <w:pPr>
        <w:pStyle w:val="Normal"/>
        <w:spacing w:lineRule="auto" w:line="360"/>
        <w:jc w:val="both"/>
        <w:rPr/>
      </w:pPr>
      <w:r>
        <w:rPr>
          <w:rFonts w:cs="Times New Roman" w:ascii="Times New Roman" w:hAnsi="Times New Roman"/>
          <w:b/>
        </w:rPr>
        <w:t>21. Para evaluar las ofertas se tendrán en cuenta los siguientes FACTORES, así como la ponderación de cada uno de ellos acorde a lo previsto en el art. 48 del T.O.C.A.F:</w:t>
      </w:r>
    </w:p>
    <w:p>
      <w:pPr>
        <w:pStyle w:val="Normal"/>
        <w:spacing w:lineRule="auto" w:line="360"/>
        <w:rPr/>
      </w:pPr>
      <w:r>
        <w:rPr>
          <w:rFonts w:cs="Times New Roman" w:ascii="Times New Roman" w:hAnsi="Times New Roman"/>
          <w:b/>
          <w:u w:val="single"/>
        </w:rPr>
        <w:t xml:space="preserve">FACTORES DE EVALUACIÓN Y PONDERACIÓN: </w:t>
      </w:r>
    </w:p>
    <w:p>
      <w:pPr>
        <w:pStyle w:val="Normal"/>
        <w:spacing w:lineRule="auto" w:line="360"/>
        <w:rPr>
          <w:rFonts w:ascii="Times New Roman" w:hAnsi="Times New Roman" w:cs="Times New Roman"/>
          <w:b/>
          <w:b/>
          <w:u w:val="single"/>
        </w:rPr>
      </w:pPr>
      <w:r>
        <w:rPr/>
      </w:r>
    </w:p>
    <w:tbl>
      <w:tblPr>
        <w:tblStyle w:val="Tablaconcuadrcula"/>
        <w:tblW w:w="6204" w:type="dxa"/>
        <w:jc w:val="left"/>
        <w:tblInd w:w="-5" w:type="dxa"/>
        <w:tblCellMar>
          <w:top w:w="0" w:type="dxa"/>
          <w:left w:w="103" w:type="dxa"/>
          <w:bottom w:w="0" w:type="dxa"/>
          <w:right w:w="108" w:type="dxa"/>
        </w:tblCellMar>
        <w:tblLook w:firstRow="1" w:noVBand="1" w:lastRow="0" w:firstColumn="1" w:lastColumn="0" w:noHBand="0" w:val="04a0"/>
      </w:tblPr>
      <w:tblGrid>
        <w:gridCol w:w="2942"/>
        <w:gridCol w:w="3262"/>
      </w:tblGrid>
      <w:tr>
        <w:trPr/>
        <w:tc>
          <w:tcPr>
            <w:tcW w:w="2942" w:type="dxa"/>
            <w:tcBorders/>
            <w:shd w:fill="auto" w:val="clear"/>
            <w:tcMar>
              <w:left w:w="103" w:type="dxa"/>
            </w:tcMar>
          </w:tcPr>
          <w:p>
            <w:pPr>
              <w:pStyle w:val="Normal"/>
              <w:spacing w:lineRule="auto" w:line="276" w:before="0" w:after="160"/>
              <w:jc w:val="center"/>
              <w:rPr>
                <w:rFonts w:ascii="Times New Roman" w:hAnsi="Times New Roman" w:cs="Times New Roman"/>
                <w:b/>
                <w:b/>
                <w:bCs/>
              </w:rPr>
            </w:pPr>
            <w:r>
              <w:rPr>
                <w:rFonts w:cs="Times New Roman" w:ascii="Times New Roman" w:hAnsi="Times New Roman"/>
                <w:b/>
                <w:bCs/>
              </w:rPr>
              <w:t xml:space="preserve">PRECIO </w:t>
            </w:r>
          </w:p>
        </w:tc>
        <w:tc>
          <w:tcPr>
            <w:tcW w:w="3262" w:type="dxa"/>
            <w:tcBorders/>
            <w:shd w:fill="auto" w:val="clear"/>
            <w:tcMar>
              <w:left w:w="103" w:type="dxa"/>
            </w:tcMar>
          </w:tcPr>
          <w:p>
            <w:pPr>
              <w:pStyle w:val="Normal"/>
              <w:spacing w:lineRule="auto" w:line="276" w:before="0" w:after="160"/>
              <w:jc w:val="center"/>
              <w:rPr>
                <w:rFonts w:ascii="Times New Roman" w:hAnsi="Times New Roman" w:cs="Times New Roman"/>
                <w:b/>
                <w:b/>
                <w:bCs/>
              </w:rPr>
            </w:pPr>
            <w:r>
              <w:rPr>
                <w:rFonts w:cs="Times New Roman" w:ascii="Times New Roman" w:hAnsi="Times New Roman"/>
                <w:b/>
                <w:bCs/>
              </w:rPr>
              <w:t>ANTECEDENTES NEGATIVOS</w:t>
            </w:r>
          </w:p>
        </w:tc>
      </w:tr>
      <w:tr>
        <w:trPr/>
        <w:tc>
          <w:tcPr>
            <w:tcW w:w="2942" w:type="dxa"/>
            <w:tcBorders/>
            <w:shd w:fill="auto" w:val="clear"/>
            <w:tcMar>
              <w:left w:w="103" w:type="dxa"/>
            </w:tcMar>
          </w:tcPr>
          <w:p>
            <w:pPr>
              <w:pStyle w:val="Normal"/>
              <w:spacing w:lineRule="auto" w:line="276" w:before="0" w:after="160"/>
              <w:jc w:val="center"/>
              <w:rPr/>
            </w:pPr>
            <w:r>
              <w:rPr>
                <w:rFonts w:cs="Times New Roman" w:ascii="Times New Roman" w:hAnsi="Times New Roman"/>
                <w:b/>
                <w:bCs/>
              </w:rPr>
              <w:t>8</w:t>
            </w:r>
            <w:r>
              <w:rPr>
                <w:rFonts w:cs="Times New Roman" w:ascii="Times New Roman" w:hAnsi="Times New Roman"/>
                <w:b/>
                <w:bCs/>
              </w:rPr>
              <w:t>0%</w:t>
            </w:r>
          </w:p>
        </w:tc>
        <w:tc>
          <w:tcPr>
            <w:tcW w:w="3262" w:type="dxa"/>
            <w:tcBorders/>
            <w:shd w:fill="auto" w:val="clear"/>
            <w:tcMar>
              <w:left w:w="103" w:type="dxa"/>
            </w:tcMar>
          </w:tcPr>
          <w:p>
            <w:pPr>
              <w:pStyle w:val="Normal"/>
              <w:spacing w:lineRule="auto" w:line="276" w:before="0" w:after="160"/>
              <w:jc w:val="center"/>
              <w:rPr/>
            </w:pPr>
            <w:r>
              <w:rPr>
                <w:rFonts w:cs="Times New Roman" w:ascii="Times New Roman" w:hAnsi="Times New Roman"/>
                <w:b/>
                <w:bCs/>
              </w:rPr>
              <w:t>2</w:t>
            </w:r>
            <w:r>
              <w:rPr>
                <w:rFonts w:cs="Times New Roman" w:ascii="Times New Roman" w:hAnsi="Times New Roman"/>
                <w:b/>
                <w:bCs/>
              </w:rPr>
              <w:t>0%</w:t>
            </w:r>
          </w:p>
        </w:tc>
      </w:tr>
    </w:tbl>
    <w:p>
      <w:pPr>
        <w:pStyle w:val="Normal"/>
        <w:spacing w:lineRule="auto" w:line="360"/>
        <w:ind w:firstLine="1701"/>
        <w:jc w:val="both"/>
        <w:rPr>
          <w:rFonts w:ascii="Times New Roman" w:hAnsi="Times New Roman" w:cs="Times New Roman"/>
        </w:rPr>
      </w:pPr>
      <w:r>
        <w:rPr>
          <w:rFonts w:cs="Times New Roman" w:ascii="Times New Roman" w:hAnsi="Times New Roman"/>
        </w:rPr>
      </w:r>
    </w:p>
    <w:p>
      <w:pPr>
        <w:pStyle w:val="Normal"/>
        <w:suppressAutoHyphens w:val="true"/>
        <w:spacing w:lineRule="auto" w:line="240"/>
        <w:ind w:left="586" w:hanging="0"/>
        <w:jc w:val="both"/>
        <w:rPr>
          <w:rFonts w:cs="Times New Roman"/>
        </w:rPr>
      </w:pPr>
      <w:r>
        <w:rPr>
          <w:rFonts w:cs="Times New Roman" w:ascii="Times New Roman" w:hAnsi="Times New Roman"/>
        </w:rPr>
        <w:t xml:space="preserve">En referencia a los factores de ponderación cabe destacar que el factor PRECIO, GARANTÍA Y ANTECEDENTES NEGATIVOS se evaluaran de la siguiente manera: </w:t>
      </w:r>
    </w:p>
    <w:p>
      <w:pPr>
        <w:pStyle w:val="Normal"/>
        <w:numPr>
          <w:ilvl w:val="0"/>
          <w:numId w:val="2"/>
        </w:numPr>
        <w:suppressAutoHyphens w:val="true"/>
        <w:spacing w:lineRule="auto" w:line="240"/>
        <w:jc w:val="both"/>
        <w:rPr/>
      </w:pPr>
      <w:r>
        <w:rPr>
          <w:rFonts w:cs="Times New Roman" w:ascii="Times New Roman" w:hAnsi="Times New Roman"/>
          <w:b/>
        </w:rPr>
        <w:t xml:space="preserve">- </w:t>
      </w:r>
      <w:r>
        <w:rPr>
          <w:rFonts w:cs="Times New Roman" w:ascii="Times New Roman" w:hAnsi="Times New Roman"/>
          <w:b/>
        </w:rPr>
        <w:t>8</w:t>
      </w:r>
      <w:r>
        <w:rPr>
          <w:rFonts w:cs="Times New Roman" w:ascii="Times New Roman" w:hAnsi="Times New Roman"/>
          <w:b/>
        </w:rPr>
        <w:t xml:space="preserve">0% PRECIO: </w:t>
      </w:r>
      <w:r>
        <w:rPr>
          <w:rFonts w:cs="Times New Roman" w:ascii="Times New Roman" w:hAnsi="Times New Roman"/>
        </w:rPr>
        <w:t>se evaluará otorgando mayor valor al menor precio ofertado de acuerdo a la siguiente fórmula: precio menor/precio a analizar x porcentaje de ponderación.</w:t>
      </w:r>
    </w:p>
    <w:p>
      <w:pPr>
        <w:pStyle w:val="Normal"/>
        <w:numPr>
          <w:ilvl w:val="0"/>
          <w:numId w:val="2"/>
        </w:numPr>
        <w:suppressAutoHyphens w:val="true"/>
        <w:spacing w:lineRule="auto" w:line="240" w:before="0" w:after="0"/>
        <w:jc w:val="both"/>
        <w:rPr/>
      </w:pPr>
      <w:r>
        <w:rPr>
          <w:rFonts w:cs="Times New Roman" w:ascii="Times New Roman" w:hAnsi="Times New Roman"/>
          <w:b/>
        </w:rPr>
        <w:t xml:space="preserve">- </w:t>
      </w:r>
      <w:r>
        <w:rPr>
          <w:rFonts w:cs="Times New Roman" w:ascii="Times New Roman" w:hAnsi="Times New Roman"/>
          <w:b/>
        </w:rPr>
        <w:t>2</w:t>
      </w:r>
      <w:r>
        <w:rPr>
          <w:rFonts w:cs="Times New Roman" w:ascii="Times New Roman" w:hAnsi="Times New Roman"/>
          <w:b/>
        </w:rPr>
        <w:t xml:space="preserve">0 % ANTECEDENTES  NEGATIVOS DEL OFERENTE EN CONTRATACIONES CON EL ESTADO: </w:t>
      </w:r>
      <w:r>
        <w:rPr>
          <w:rFonts w:cs="Times New Roman" w:ascii="Times New Roman" w:hAnsi="Times New Roman"/>
        </w:rPr>
        <w:t>Se valorará la información disponible en el RUPE, obteniendo el total del 20% si no existen incumplimientos, 10% si existe uno, en caso de poseer más de uno se le otorgará puntaje 0.-</w:t>
      </w:r>
    </w:p>
    <w:p>
      <w:pPr>
        <w:pStyle w:val="Normal"/>
        <w:numPr>
          <w:ilvl w:val="0"/>
          <w:numId w:val="2"/>
        </w:numPr>
        <w:suppressAutoHyphens w:val="true"/>
        <w:spacing w:lineRule="auto" w:line="240" w:before="0" w:after="0"/>
        <w:jc w:val="both"/>
        <w:rPr>
          <w:rFonts w:ascii="Times New Roman" w:hAnsi="Times New Roman" w:cs="Times New Roman"/>
        </w:rPr>
      </w:pPr>
      <w:r>
        <w:rPr/>
      </w:r>
    </w:p>
    <w:p>
      <w:pPr>
        <w:pStyle w:val="Normal"/>
        <w:suppressAutoHyphens w:val="true"/>
        <w:spacing w:lineRule="auto" w:line="240" w:before="0" w:after="0"/>
        <w:jc w:val="both"/>
        <w:rPr>
          <w:rFonts w:ascii="Times New Roman" w:hAnsi="Times New Roman" w:cs="Times New Roman"/>
        </w:rPr>
      </w:pPr>
      <w:r>
        <w:rPr/>
      </w:r>
    </w:p>
    <w:p>
      <w:pPr>
        <w:pStyle w:val="Normal"/>
        <w:suppressAutoHyphens w:val="true"/>
        <w:spacing w:lineRule="auto" w:line="360" w:before="0" w:after="0"/>
        <w:jc w:val="both"/>
        <w:rPr/>
      </w:pPr>
      <w:r>
        <w:rPr>
          <w:rFonts w:cs="Times New Roman" w:ascii="Times New Roman" w:hAnsi="Times New Roman"/>
          <w:b/>
          <w:u w:val="single"/>
        </w:rPr>
        <w:t>Para Items 18 y 19</w:t>
      </w:r>
    </w:p>
    <w:p>
      <w:pPr>
        <w:pStyle w:val="Normal"/>
        <w:spacing w:lineRule="auto" w:line="276"/>
        <w:jc w:val="both"/>
        <w:rPr>
          <w:rFonts w:ascii="Times New Roman" w:hAnsi="Times New Roman" w:cs="Times New Roman"/>
          <w:b/>
          <w:b/>
          <w:bCs/>
        </w:rPr>
      </w:pPr>
      <w:r>
        <w:rPr>
          <w:rFonts w:cs="Times New Roman" w:ascii="Times New Roman" w:hAnsi="Times New Roman"/>
          <w:b/>
          <w:bCs/>
        </w:rPr>
      </w:r>
    </w:p>
    <w:tbl>
      <w:tblPr>
        <w:tblStyle w:val="Tablaconcuadrcula"/>
        <w:tblW w:w="6204" w:type="dxa"/>
        <w:jc w:val="left"/>
        <w:tblInd w:w="-5" w:type="dxa"/>
        <w:tblCellMar>
          <w:top w:w="0" w:type="dxa"/>
          <w:left w:w="103" w:type="dxa"/>
          <w:bottom w:w="0" w:type="dxa"/>
          <w:right w:w="108" w:type="dxa"/>
        </w:tblCellMar>
        <w:tblLook w:firstRow="1" w:noVBand="1" w:lastRow="0" w:firstColumn="1" w:lastColumn="0" w:noHBand="0" w:val="04a0"/>
      </w:tblPr>
      <w:tblGrid>
        <w:gridCol w:w="1950"/>
        <w:gridCol w:w="1985"/>
        <w:gridCol w:w="2269"/>
      </w:tblGrid>
      <w:tr>
        <w:trPr/>
        <w:tc>
          <w:tcPr>
            <w:tcW w:w="1950" w:type="dxa"/>
            <w:tcBorders/>
            <w:shd w:fill="auto" w:val="clear"/>
            <w:tcMar>
              <w:left w:w="103" w:type="dxa"/>
            </w:tcMar>
          </w:tcPr>
          <w:p>
            <w:pPr>
              <w:pStyle w:val="Normal"/>
              <w:spacing w:lineRule="auto" w:line="276" w:before="0" w:after="160"/>
              <w:jc w:val="center"/>
              <w:rPr/>
            </w:pPr>
            <w:r>
              <w:rPr>
                <w:rFonts w:cs="Times New Roman" w:ascii="Times New Roman" w:hAnsi="Times New Roman"/>
                <w:b/>
                <w:bCs/>
              </w:rPr>
              <w:t xml:space="preserve">PRECIO </w:t>
            </w:r>
          </w:p>
        </w:tc>
        <w:tc>
          <w:tcPr>
            <w:tcW w:w="1985" w:type="dxa"/>
            <w:tcBorders/>
            <w:shd w:fill="auto" w:val="clear"/>
            <w:tcMar>
              <w:left w:w="103" w:type="dxa"/>
            </w:tcMar>
          </w:tcPr>
          <w:p>
            <w:pPr>
              <w:pStyle w:val="Normal"/>
              <w:spacing w:lineRule="auto" w:line="276" w:before="0" w:after="160"/>
              <w:jc w:val="center"/>
              <w:rPr/>
            </w:pPr>
            <w:r>
              <w:rPr>
                <w:rFonts w:cs="Times New Roman" w:ascii="Times New Roman" w:hAnsi="Times New Roman"/>
                <w:b/>
                <w:bCs/>
              </w:rPr>
              <w:t xml:space="preserve">GARANTIA </w:t>
            </w:r>
          </w:p>
        </w:tc>
        <w:tc>
          <w:tcPr>
            <w:tcW w:w="2269" w:type="dxa"/>
            <w:tcBorders/>
            <w:shd w:fill="auto" w:val="clear"/>
            <w:tcMar>
              <w:left w:w="103" w:type="dxa"/>
            </w:tcMar>
          </w:tcPr>
          <w:p>
            <w:pPr>
              <w:pStyle w:val="Normal"/>
              <w:spacing w:lineRule="auto" w:line="276" w:before="0" w:after="160"/>
              <w:jc w:val="center"/>
              <w:rPr/>
            </w:pPr>
            <w:r>
              <w:rPr>
                <w:rFonts w:cs="Times New Roman" w:ascii="Times New Roman" w:hAnsi="Times New Roman"/>
                <w:b/>
                <w:bCs/>
              </w:rPr>
              <w:t>ANTECEDENTES NEGATIVOS</w:t>
            </w:r>
          </w:p>
        </w:tc>
      </w:tr>
      <w:tr>
        <w:trPr/>
        <w:tc>
          <w:tcPr>
            <w:tcW w:w="1950" w:type="dxa"/>
            <w:tcBorders/>
            <w:shd w:fill="auto" w:val="clear"/>
            <w:tcMar>
              <w:left w:w="103" w:type="dxa"/>
            </w:tcMar>
          </w:tcPr>
          <w:p>
            <w:pPr>
              <w:pStyle w:val="Normal"/>
              <w:spacing w:lineRule="auto" w:line="276" w:before="0" w:after="160"/>
              <w:jc w:val="center"/>
              <w:rPr/>
            </w:pPr>
            <w:r>
              <w:rPr>
                <w:rFonts w:cs="Times New Roman" w:ascii="Times New Roman" w:hAnsi="Times New Roman"/>
                <w:b/>
                <w:bCs/>
              </w:rPr>
              <w:t>40%</w:t>
            </w:r>
          </w:p>
        </w:tc>
        <w:tc>
          <w:tcPr>
            <w:tcW w:w="1985" w:type="dxa"/>
            <w:tcBorders/>
            <w:shd w:fill="auto" w:val="clear"/>
            <w:tcMar>
              <w:left w:w="103" w:type="dxa"/>
            </w:tcMar>
          </w:tcPr>
          <w:p>
            <w:pPr>
              <w:pStyle w:val="Normal"/>
              <w:spacing w:lineRule="auto" w:line="276" w:before="0" w:after="160"/>
              <w:jc w:val="center"/>
              <w:rPr/>
            </w:pPr>
            <w:r>
              <w:rPr>
                <w:rFonts w:cs="Times New Roman" w:ascii="Times New Roman" w:hAnsi="Times New Roman"/>
                <w:b/>
                <w:bCs/>
              </w:rPr>
              <w:t>20%</w:t>
            </w:r>
          </w:p>
        </w:tc>
        <w:tc>
          <w:tcPr>
            <w:tcW w:w="2269" w:type="dxa"/>
            <w:tcBorders/>
            <w:shd w:fill="auto" w:val="clear"/>
            <w:tcMar>
              <w:left w:w="103" w:type="dxa"/>
            </w:tcMar>
          </w:tcPr>
          <w:p>
            <w:pPr>
              <w:pStyle w:val="Normal"/>
              <w:spacing w:lineRule="auto" w:line="276" w:before="0" w:after="160"/>
              <w:jc w:val="center"/>
              <w:rPr/>
            </w:pPr>
            <w:r>
              <w:rPr>
                <w:rFonts w:cs="Times New Roman" w:ascii="Times New Roman" w:hAnsi="Times New Roman"/>
                <w:b/>
                <w:bCs/>
              </w:rPr>
              <w:t>40%</w:t>
            </w:r>
          </w:p>
        </w:tc>
      </w:tr>
    </w:tbl>
    <w:p>
      <w:pPr>
        <w:pStyle w:val="Normal"/>
        <w:spacing w:lineRule="auto" w:line="360"/>
        <w:ind w:firstLine="1701"/>
        <w:jc w:val="both"/>
        <w:rPr>
          <w:rFonts w:ascii="Times New Roman" w:hAnsi="Times New Roman" w:cs="Times New Roman"/>
        </w:rPr>
      </w:pPr>
      <w:r>
        <w:rPr>
          <w:rFonts w:cs="Times New Roman" w:ascii="Times New Roman" w:hAnsi="Times New Roman"/>
        </w:rPr>
      </w:r>
    </w:p>
    <w:p>
      <w:pPr>
        <w:pStyle w:val="Normal"/>
        <w:suppressAutoHyphens w:val="true"/>
        <w:spacing w:lineRule="auto" w:line="240"/>
        <w:ind w:left="586" w:hanging="0"/>
        <w:jc w:val="both"/>
        <w:rPr/>
      </w:pPr>
      <w:r>
        <w:rPr>
          <w:rFonts w:cs="Times New Roman" w:ascii="Times New Roman" w:hAnsi="Times New Roman"/>
        </w:rPr>
        <w:t xml:space="preserve">En referencia a los factores de ponderación cabe destacar que el factor PRECIO, GARANTÍA Y ANTECEDENTES NEGATIVOS se evaluaran de la siguiente manera: </w:t>
      </w:r>
    </w:p>
    <w:p>
      <w:pPr>
        <w:pStyle w:val="Normal"/>
        <w:numPr>
          <w:ilvl w:val="0"/>
          <w:numId w:val="2"/>
        </w:numPr>
        <w:suppressAutoHyphens w:val="true"/>
        <w:spacing w:lineRule="auto" w:line="240"/>
        <w:jc w:val="both"/>
        <w:rPr/>
      </w:pPr>
      <w:r>
        <w:rPr>
          <w:rFonts w:cs="Times New Roman" w:ascii="Times New Roman" w:hAnsi="Times New Roman"/>
          <w:b/>
        </w:rPr>
        <w:t xml:space="preserve">- 40% PRECIO: </w:t>
      </w:r>
      <w:r>
        <w:rPr>
          <w:rFonts w:cs="Times New Roman" w:ascii="Times New Roman" w:hAnsi="Times New Roman"/>
        </w:rPr>
        <w:t>se evaluará otorgando mayor valor al menor precio ofertado de acuerdo a la siguiente fórmula: precio menor/precio a analizar x porcentaje de ponderación.</w:t>
      </w:r>
    </w:p>
    <w:p>
      <w:pPr>
        <w:pStyle w:val="Normal"/>
        <w:numPr>
          <w:ilvl w:val="0"/>
          <w:numId w:val="2"/>
        </w:numPr>
        <w:suppressAutoHyphens w:val="true"/>
        <w:spacing w:lineRule="auto" w:line="240"/>
        <w:jc w:val="both"/>
        <w:rPr/>
      </w:pPr>
      <w:r>
        <w:rPr>
          <w:rFonts w:cs="Times New Roman" w:ascii="Times New Roman" w:hAnsi="Times New Roman"/>
          <w:b/>
        </w:rPr>
        <w:t>- 20% GARANTÍA:</w:t>
      </w:r>
      <w:r>
        <w:rPr>
          <w:rFonts w:cs="Times New Roman" w:ascii="Times New Roman" w:hAnsi="Times New Roman"/>
        </w:rPr>
        <w:t xml:space="preserve"> Se evaluará otorgando mayor valor a la mayor garantía ofertada de acuerdo a la siguiente fórmula: garantía menor/garantía a analizar x porcentaje de ponderación.</w:t>
      </w:r>
    </w:p>
    <w:p>
      <w:pPr>
        <w:pStyle w:val="Normal"/>
        <w:numPr>
          <w:ilvl w:val="0"/>
          <w:numId w:val="2"/>
        </w:numPr>
        <w:suppressAutoHyphens w:val="true"/>
        <w:spacing w:lineRule="auto" w:line="240" w:before="0" w:after="0"/>
        <w:jc w:val="both"/>
        <w:rPr/>
      </w:pPr>
      <w:r>
        <w:rPr>
          <w:rFonts w:cs="Times New Roman" w:ascii="Times New Roman" w:hAnsi="Times New Roman"/>
          <w:b/>
          <w:u w:val="single"/>
        </w:rPr>
        <w:t>- 40 % ANTECEDENTES  NEGATIVOS DEL OFERENTE EN CONTRATACIONES CON EL ESTADO: Se valorará la información disponible en el RUPE, obteniendo el total del 20% si no existen incumplimientos, 10% si existe uno, en caso de poseer más de uno se le otorgará puntaje 0.-</w:t>
      </w:r>
    </w:p>
    <w:p>
      <w:pPr>
        <w:pStyle w:val="Normal"/>
        <w:spacing w:lineRule="auto" w:line="276"/>
        <w:jc w:val="both"/>
        <w:rPr>
          <w:rFonts w:ascii="Times New Roman" w:hAnsi="Times New Roman" w:cs="Times New Roman"/>
        </w:rPr>
      </w:pPr>
      <w:r>
        <w:rPr>
          <w:rFonts w:cs="Times New Roman" w:ascii="Times New Roman" w:hAnsi="Times New Roman"/>
        </w:rPr>
      </w:r>
    </w:p>
    <w:p>
      <w:pPr>
        <w:pStyle w:val="Normal"/>
        <w:spacing w:lineRule="auto" w:line="276"/>
        <w:jc w:val="both"/>
        <w:rPr/>
      </w:pPr>
      <w:r>
        <w:rPr>
          <w:rFonts w:cs="Times New Roman" w:ascii="Times New Roman" w:hAnsi="Times New Roman"/>
          <w:b/>
          <w:bCs/>
        </w:rPr>
        <w:t xml:space="preserve">22. </w:t>
      </w:r>
      <w:r>
        <w:rPr>
          <w:rFonts w:eastAsia="Times New Roman" w:cs="Times New Roman" w:ascii="Times New Roman" w:hAnsi="Times New Roman"/>
        </w:rPr>
        <w:t>La Armada se reserva la facultad de adjudicar aquellas propuestas que, aun apartándose, no sensiblemente, de las características técnicas de lo especificado en este Pliego resulten evidentemente más convenientes para sus intereses. -</w:t>
      </w:r>
    </w:p>
    <w:p>
      <w:pPr>
        <w:pStyle w:val="Normal"/>
        <w:spacing w:lineRule="auto" w:line="276"/>
        <w:jc w:val="both"/>
        <w:rPr/>
      </w:pPr>
      <w:r>
        <w:rPr>
          <w:rFonts w:cs="Times New Roman" w:ascii="Times New Roman" w:hAnsi="Times New Roman"/>
          <w:b/>
          <w:bCs/>
        </w:rPr>
        <w:t>23.</w:t>
      </w:r>
      <w:r>
        <w:rPr>
          <w:rFonts w:cs="Times New Roman" w:ascii="Times New Roman" w:hAnsi="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pStyle w:val="Normal"/>
        <w:spacing w:lineRule="auto" w:line="276" w:before="0" w:after="160"/>
        <w:jc w:val="both"/>
        <w:rPr/>
      </w:pPr>
      <w:r>
        <w:rPr>
          <w:rFonts w:cs="Times New Roman" w:ascii="Times New Roman" w:hAnsi="Times New Roman"/>
          <w:b/>
          <w:bCs/>
        </w:rPr>
        <w:t>24.</w:t>
      </w:r>
      <w:r>
        <w:rPr>
          <w:rFonts w:cs="Times New Roman" w:ascii="Times New Roman" w:hAnsi="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type w:val="nextPage"/>
      <w:pgSz w:w="11906" w:h="16838"/>
      <w:pgMar w:left="111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Segoe UI">
    <w:charset w:val="00"/>
    <w:family w:val="roman"/>
    <w:pitch w:val="variable"/>
  </w:font>
  <w:font w:name="Calibri Light">
    <w:charset w:val="00"/>
    <w:family w:val="roman"/>
    <w:pitch w:val="variable"/>
  </w:font>
  <w:font w:name="Symbol">
    <w:charset w:val="00"/>
    <w:family w:val="roman"/>
    <w:pitch w:val="variable"/>
  </w:font>
  <w:font w:name="Noto Sans Symbols">
    <w:altName w:val="Times New Rom"/>
    <w:charset w:val="00"/>
    <w:family w:val="roman"/>
    <w:pitch w:val="variable"/>
  </w:font>
  <w:font w:name="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643" w:hanging="360"/>
      </w:pPr>
      <w:rPr>
        <w:sz w:val="22"/>
        <w:b/>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UY"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07ec"/>
    <w:pPr>
      <w:widowControl/>
      <w:bidi w:val="0"/>
      <w:spacing w:lineRule="auto" w:line="259" w:before="0" w:after="160"/>
      <w:jc w:val="left"/>
    </w:pPr>
    <w:rPr>
      <w:rFonts w:ascii="Calibri" w:hAnsi="Calibri" w:eastAsia="Calibri" w:cs=""/>
      <w:color w:val="00000A"/>
      <w:sz w:val="22"/>
      <w:szCs w:val="22"/>
      <w:lang w:val="es-UY" w:eastAsia="en-US" w:bidi="ar-SA"/>
    </w:rPr>
  </w:style>
  <w:style w:type="paragraph" w:styleId="Ttulo2">
    <w:name w:val="Heading 2"/>
    <w:basedOn w:val="Ttulo"/>
    <w:qFormat/>
    <w:rsid w:val="003e48b0"/>
    <w:pPr>
      <w:widowControl w:val="false"/>
      <w:bidi w:val="0"/>
      <w:jc w:val="left"/>
      <w:outlineLvl w:val="1"/>
    </w:pPr>
    <w:rPr>
      <w:rFonts w:ascii="Calibri" w:hAnsi="Calibri" w:eastAsia="Calibri" w:cs="" w:asciiTheme="minorHAnsi" w:cstheme="minorBidi" w:eastAsiaTheme="minorHAnsi" w:hAnsiTheme="minorHAnsi"/>
      <w:color w:val="00000A"/>
      <w:sz w:val="22"/>
      <w:szCs w:val="22"/>
      <w:lang w:val="es-UY" w:eastAsia="en-US" w:bidi="ar-SA"/>
    </w:rPr>
  </w:style>
  <w:style w:type="character" w:styleId="DefaultParagraphFont" w:default="1">
    <w:name w:val="Default Paragraph Font"/>
    <w:uiPriority w:val="1"/>
    <w:semiHidden/>
    <w:unhideWhenUsed/>
    <w:qFormat/>
    <w:rPr/>
  </w:style>
  <w:style w:type="character" w:styleId="EnlacedeInternet" w:customStyle="1">
    <w:name w:val="Enlace de Internet"/>
    <w:basedOn w:val="DefaultParagraphFont"/>
    <w:uiPriority w:val="99"/>
    <w:unhideWhenUsed/>
    <w:rsid w:val="00f62865"/>
    <w:rPr>
      <w:color w:val="0000FF"/>
      <w:u w:val="single"/>
    </w:rPr>
  </w:style>
  <w:style w:type="character" w:styleId="Fuentedeprrafopredeter1" w:customStyle="1">
    <w:name w:val="Fuente de párrafo predeter.1"/>
    <w:qFormat/>
    <w:rsid w:val="001a732f"/>
    <w:rPr/>
  </w:style>
  <w:style w:type="character" w:styleId="TextodegloboCar" w:customStyle="1">
    <w:name w:val="Texto de globo Car"/>
    <w:basedOn w:val="DefaultParagraphFont"/>
    <w:link w:val="Textodeglobo"/>
    <w:uiPriority w:val="99"/>
    <w:semiHidden/>
    <w:qFormat/>
    <w:rsid w:val="001a732f"/>
    <w:rPr>
      <w:rFonts w:ascii="Segoe UI" w:hAnsi="Segoe UI" w:cs="Segoe UI"/>
      <w:sz w:val="18"/>
      <w:szCs w:val="18"/>
    </w:rPr>
  </w:style>
  <w:style w:type="character" w:styleId="ListLabel1" w:customStyle="1">
    <w:name w:val="ListLabel 1"/>
    <w:qFormat/>
    <w:rsid w:val="007807ec"/>
    <w:rPr>
      <w:rFonts w:cs="Times New Roman"/>
    </w:rPr>
  </w:style>
  <w:style w:type="character" w:styleId="ListLabel2" w:customStyle="1">
    <w:name w:val="ListLabel 2"/>
    <w:qFormat/>
    <w:rsid w:val="007807ec"/>
    <w:rPr>
      <w:rFonts w:ascii="Times New Roman" w:hAnsi="Times New Roman" w:eastAsia="Calibri"/>
      <w:b/>
      <w:color w:val="FF0000"/>
    </w:rPr>
  </w:style>
  <w:style w:type="character" w:styleId="ListLabel3" w:customStyle="1">
    <w:name w:val="ListLabel 3"/>
    <w:qFormat/>
    <w:rsid w:val="007807ec"/>
    <w:rPr>
      <w:rFonts w:ascii="Times New Roman" w:hAnsi="Times New Roman" w:eastAsia="Calibri"/>
      <w:b/>
      <w:color w:val="FF0000"/>
    </w:rPr>
  </w:style>
  <w:style w:type="character" w:styleId="ListLabel4" w:customStyle="1">
    <w:name w:val="ListLabel 4"/>
    <w:qFormat/>
    <w:rsid w:val="007807ec"/>
    <w:rPr>
      <w:rFonts w:ascii="Times New Roman" w:hAnsi="Times New Roman" w:eastAsia="Calibri"/>
      <w:b/>
      <w:color w:val="000000"/>
    </w:rPr>
  </w:style>
  <w:style w:type="character" w:styleId="ListLabel5" w:customStyle="1">
    <w:name w:val="ListLabel 5"/>
    <w:qFormat/>
    <w:rsid w:val="007807ec"/>
    <w:rPr>
      <w:rFonts w:ascii="Times New Roman" w:hAnsi="Times New Roman" w:eastAsia="Calibri"/>
      <w:b/>
      <w:color w:val="000000"/>
    </w:rPr>
  </w:style>
  <w:style w:type="character" w:styleId="ListLabel6" w:customStyle="1">
    <w:name w:val="ListLabel 6"/>
    <w:qFormat/>
    <w:rsid w:val="007807ec"/>
    <w:rPr>
      <w:rFonts w:eastAsia="Calibri"/>
      <w:b/>
      <w:color w:val="000000"/>
    </w:rPr>
  </w:style>
  <w:style w:type="character" w:styleId="ListLabel7" w:customStyle="1">
    <w:name w:val="ListLabel 7"/>
    <w:qFormat/>
    <w:rsid w:val="007807ec"/>
    <w:rPr>
      <w:rFonts w:eastAsia="Calibri"/>
      <w:b/>
      <w:color w:val="000000"/>
    </w:rPr>
  </w:style>
  <w:style w:type="character" w:styleId="Ttulo2Car" w:customStyle="1">
    <w:name w:val="Título 2 Car"/>
    <w:basedOn w:val="DefaultParagraphFont"/>
    <w:link w:val="Ttulo21"/>
    <w:uiPriority w:val="9"/>
    <w:qFormat/>
    <w:rsid w:val="00f62865"/>
    <w:rPr>
      <w:rFonts w:ascii="Calibri Light" w:hAnsi="Calibri Light" w:eastAsia="" w:cs="" w:asciiTheme="majorHAnsi" w:cstheme="majorBidi" w:eastAsiaTheme="majorEastAsia" w:hAnsiTheme="majorHAnsi"/>
      <w:color w:val="2F5496" w:themeColor="accent1" w:themeShade="bf"/>
      <w:sz w:val="26"/>
      <w:szCs w:val="26"/>
    </w:rPr>
  </w:style>
  <w:style w:type="character" w:styleId="ListLabel8" w:customStyle="1">
    <w:name w:val="ListLabel 8"/>
    <w:qFormat/>
    <w:rsid w:val="00364c65"/>
    <w:rPr>
      <w:rFonts w:ascii="Times New Roman" w:hAnsi="Times New Roman"/>
      <w:b/>
    </w:rPr>
  </w:style>
  <w:style w:type="character" w:styleId="ListLabel9" w:customStyle="1">
    <w:name w:val="ListLabel 9"/>
    <w:qFormat/>
    <w:rsid w:val="00364c65"/>
    <w:rPr>
      <w:rFonts w:cs="Courier New"/>
    </w:rPr>
  </w:style>
  <w:style w:type="character" w:styleId="ListLabel10" w:customStyle="1">
    <w:name w:val="ListLabel 10"/>
    <w:qFormat/>
    <w:rsid w:val="00364c65"/>
    <w:rPr>
      <w:rFonts w:cs="Courier New"/>
    </w:rPr>
  </w:style>
  <w:style w:type="character" w:styleId="ListLabel11" w:customStyle="1">
    <w:name w:val="ListLabel 11"/>
    <w:qFormat/>
    <w:rsid w:val="00364c65"/>
    <w:rPr>
      <w:rFonts w:cs="Courier New"/>
    </w:rPr>
  </w:style>
  <w:style w:type="character" w:styleId="ListLabel12" w:customStyle="1">
    <w:name w:val="ListLabel 12"/>
    <w:qFormat/>
    <w:rsid w:val="00364c65"/>
    <w:rPr>
      <w:rFonts w:cs="Courier New"/>
    </w:rPr>
  </w:style>
  <w:style w:type="character" w:styleId="ListLabel13" w:customStyle="1">
    <w:name w:val="ListLabel 13"/>
    <w:qFormat/>
    <w:rsid w:val="00364c65"/>
    <w:rPr>
      <w:rFonts w:cs="Courier New"/>
    </w:rPr>
  </w:style>
  <w:style w:type="character" w:styleId="ListLabel14" w:customStyle="1">
    <w:name w:val="ListLabel 14"/>
    <w:qFormat/>
    <w:rsid w:val="00364c65"/>
    <w:rPr>
      <w:rFonts w:cs="Courier New"/>
    </w:rPr>
  </w:style>
  <w:style w:type="character" w:styleId="ListLabel15" w:customStyle="1">
    <w:name w:val="ListLabel 15"/>
    <w:qFormat/>
    <w:rsid w:val="0003502d"/>
    <w:rPr>
      <w:rFonts w:ascii="Times New Roman" w:hAnsi="Times New Roman"/>
      <w:b/>
    </w:rPr>
  </w:style>
  <w:style w:type="character" w:styleId="ListLabel16" w:customStyle="1">
    <w:name w:val="ListLabel 16"/>
    <w:qFormat/>
    <w:rsid w:val="0003502d"/>
    <w:rPr>
      <w:rFonts w:cs="Symbol"/>
    </w:rPr>
  </w:style>
  <w:style w:type="character" w:styleId="ListLabel17" w:customStyle="1">
    <w:name w:val="ListLabel 17"/>
    <w:qFormat/>
    <w:rsid w:val="0003502d"/>
    <w:rPr>
      <w:rFonts w:cs="Courier New"/>
    </w:rPr>
  </w:style>
  <w:style w:type="character" w:styleId="ListLabel18" w:customStyle="1">
    <w:name w:val="ListLabel 18"/>
    <w:qFormat/>
    <w:rsid w:val="0003502d"/>
    <w:rPr>
      <w:rFonts w:cs="Wingdings"/>
    </w:rPr>
  </w:style>
  <w:style w:type="character" w:styleId="ListLabel19" w:customStyle="1">
    <w:name w:val="ListLabel 19"/>
    <w:qFormat/>
    <w:rsid w:val="0003502d"/>
    <w:rPr>
      <w:rFonts w:cs="Symbol"/>
    </w:rPr>
  </w:style>
  <w:style w:type="character" w:styleId="ListLabel20" w:customStyle="1">
    <w:name w:val="ListLabel 20"/>
    <w:qFormat/>
    <w:rsid w:val="0003502d"/>
    <w:rPr>
      <w:rFonts w:cs="Courier New"/>
    </w:rPr>
  </w:style>
  <w:style w:type="character" w:styleId="ListLabel21" w:customStyle="1">
    <w:name w:val="ListLabel 21"/>
    <w:qFormat/>
    <w:rsid w:val="0003502d"/>
    <w:rPr>
      <w:rFonts w:cs="Wingdings"/>
    </w:rPr>
  </w:style>
  <w:style w:type="character" w:styleId="ListLabel22" w:customStyle="1">
    <w:name w:val="ListLabel 22"/>
    <w:qFormat/>
    <w:rsid w:val="0003502d"/>
    <w:rPr>
      <w:rFonts w:cs="Symbol"/>
    </w:rPr>
  </w:style>
  <w:style w:type="character" w:styleId="ListLabel23" w:customStyle="1">
    <w:name w:val="ListLabel 23"/>
    <w:qFormat/>
    <w:rsid w:val="0003502d"/>
    <w:rPr>
      <w:rFonts w:cs="Courier New"/>
    </w:rPr>
  </w:style>
  <w:style w:type="character" w:styleId="ListLabel24" w:customStyle="1">
    <w:name w:val="ListLabel 24"/>
    <w:qFormat/>
    <w:rsid w:val="0003502d"/>
    <w:rPr>
      <w:rFonts w:cs="Wingdings"/>
    </w:rPr>
  </w:style>
  <w:style w:type="character" w:styleId="ListLabel25" w:customStyle="1">
    <w:name w:val="ListLabel 25"/>
    <w:qFormat/>
    <w:rsid w:val="0003502d"/>
    <w:rPr>
      <w:rFonts w:cs="Courier New"/>
    </w:rPr>
  </w:style>
  <w:style w:type="character" w:styleId="ListLabel26" w:customStyle="1">
    <w:name w:val="ListLabel 26"/>
    <w:qFormat/>
    <w:rsid w:val="0003502d"/>
    <w:rPr>
      <w:rFonts w:cs="Courier New"/>
    </w:rPr>
  </w:style>
  <w:style w:type="character" w:styleId="ListLabel27" w:customStyle="1">
    <w:name w:val="ListLabel 27"/>
    <w:qFormat/>
    <w:rsid w:val="0003502d"/>
    <w:rPr>
      <w:rFonts w:cs="Courier New"/>
    </w:rPr>
  </w:style>
  <w:style w:type="character" w:styleId="ListLabel28" w:customStyle="1">
    <w:name w:val="ListLabel 28"/>
    <w:qFormat/>
    <w:rsid w:val="0003502d"/>
    <w:rPr>
      <w:rFonts w:cs="Courier New"/>
    </w:rPr>
  </w:style>
  <w:style w:type="character" w:styleId="ListLabel29" w:customStyle="1">
    <w:name w:val="ListLabel 29"/>
    <w:qFormat/>
    <w:rsid w:val="0003502d"/>
    <w:rPr>
      <w:rFonts w:cs="Courier New"/>
    </w:rPr>
  </w:style>
  <w:style w:type="character" w:styleId="ListLabel30" w:customStyle="1">
    <w:name w:val="ListLabel 30"/>
    <w:qFormat/>
    <w:rsid w:val="0003502d"/>
    <w:rPr>
      <w:rFonts w:cs="Courier New"/>
    </w:rPr>
  </w:style>
  <w:style w:type="character" w:styleId="ListLabel31" w:customStyle="1">
    <w:name w:val="ListLabel 31"/>
    <w:qFormat/>
    <w:rsid w:val="0003502d"/>
    <w:rPr>
      <w:rFonts w:cs="Courier New"/>
    </w:rPr>
  </w:style>
  <w:style w:type="character" w:styleId="ListLabel32" w:customStyle="1">
    <w:name w:val="ListLabel 32"/>
    <w:qFormat/>
    <w:rsid w:val="0003502d"/>
    <w:rPr>
      <w:rFonts w:cs="Courier New"/>
    </w:rPr>
  </w:style>
  <w:style w:type="character" w:styleId="ListLabel33" w:customStyle="1">
    <w:name w:val="ListLabel 33"/>
    <w:qFormat/>
    <w:rsid w:val="0003502d"/>
    <w:rPr>
      <w:rFonts w:cs="Courier New"/>
    </w:rPr>
  </w:style>
  <w:style w:type="character" w:styleId="ListLabel34" w:customStyle="1">
    <w:name w:val="ListLabel 34"/>
    <w:qFormat/>
    <w:rsid w:val="00040d9f"/>
    <w:rPr>
      <w:rFonts w:ascii="Times New Roman" w:hAnsi="Times New Roman"/>
      <w:b/>
    </w:rPr>
  </w:style>
  <w:style w:type="character" w:styleId="ListLabel35" w:customStyle="1">
    <w:name w:val="ListLabel 35"/>
    <w:qFormat/>
    <w:rsid w:val="00040d9f"/>
    <w:rPr>
      <w:rFonts w:ascii="Times New Roman" w:hAnsi="Times New Roman" w:cs="Symbol"/>
    </w:rPr>
  </w:style>
  <w:style w:type="character" w:styleId="ListLabel36" w:customStyle="1">
    <w:name w:val="ListLabel 36"/>
    <w:qFormat/>
    <w:rsid w:val="00040d9f"/>
    <w:rPr>
      <w:rFonts w:cs="Courier New"/>
    </w:rPr>
  </w:style>
  <w:style w:type="character" w:styleId="ListLabel37" w:customStyle="1">
    <w:name w:val="ListLabel 37"/>
    <w:qFormat/>
    <w:rsid w:val="00040d9f"/>
    <w:rPr>
      <w:rFonts w:cs="Wingdings"/>
    </w:rPr>
  </w:style>
  <w:style w:type="character" w:styleId="ListLabel38" w:customStyle="1">
    <w:name w:val="ListLabel 38"/>
    <w:qFormat/>
    <w:rsid w:val="00040d9f"/>
    <w:rPr>
      <w:rFonts w:cs="Symbol"/>
    </w:rPr>
  </w:style>
  <w:style w:type="character" w:styleId="ListLabel39" w:customStyle="1">
    <w:name w:val="ListLabel 39"/>
    <w:qFormat/>
    <w:rsid w:val="00040d9f"/>
    <w:rPr>
      <w:rFonts w:cs="Courier New"/>
    </w:rPr>
  </w:style>
  <w:style w:type="character" w:styleId="ListLabel40" w:customStyle="1">
    <w:name w:val="ListLabel 40"/>
    <w:qFormat/>
    <w:rsid w:val="00040d9f"/>
    <w:rPr>
      <w:rFonts w:cs="Wingdings"/>
    </w:rPr>
  </w:style>
  <w:style w:type="character" w:styleId="ListLabel41" w:customStyle="1">
    <w:name w:val="ListLabel 41"/>
    <w:qFormat/>
    <w:rsid w:val="00040d9f"/>
    <w:rPr>
      <w:rFonts w:cs="Symbol"/>
    </w:rPr>
  </w:style>
  <w:style w:type="character" w:styleId="ListLabel42" w:customStyle="1">
    <w:name w:val="ListLabel 42"/>
    <w:qFormat/>
    <w:rsid w:val="00040d9f"/>
    <w:rPr>
      <w:rFonts w:cs="Courier New"/>
    </w:rPr>
  </w:style>
  <w:style w:type="character" w:styleId="ListLabel43" w:customStyle="1">
    <w:name w:val="ListLabel 43"/>
    <w:qFormat/>
    <w:rsid w:val="00040d9f"/>
    <w:rPr>
      <w:rFonts w:cs="Wingdings"/>
    </w:rPr>
  </w:style>
  <w:style w:type="character" w:styleId="ListLabel44" w:customStyle="1">
    <w:name w:val="ListLabel 44"/>
    <w:qFormat/>
    <w:rsid w:val="00040d9f"/>
    <w:rPr>
      <w:rFonts w:cs="Symbol"/>
    </w:rPr>
  </w:style>
  <w:style w:type="character" w:styleId="ListLabel45" w:customStyle="1">
    <w:name w:val="ListLabel 45"/>
    <w:qFormat/>
    <w:rsid w:val="00040d9f"/>
    <w:rPr>
      <w:rFonts w:cs="Courier New"/>
    </w:rPr>
  </w:style>
  <w:style w:type="character" w:styleId="ListLabel46" w:customStyle="1">
    <w:name w:val="ListLabel 46"/>
    <w:qFormat/>
    <w:rsid w:val="00040d9f"/>
    <w:rPr>
      <w:rFonts w:cs="Wingdings"/>
    </w:rPr>
  </w:style>
  <w:style w:type="character" w:styleId="ListLabel47" w:customStyle="1">
    <w:name w:val="ListLabel 47"/>
    <w:qFormat/>
    <w:rsid w:val="00040d9f"/>
    <w:rPr>
      <w:rFonts w:cs="Symbol"/>
    </w:rPr>
  </w:style>
  <w:style w:type="character" w:styleId="ListLabel48" w:customStyle="1">
    <w:name w:val="ListLabel 48"/>
    <w:qFormat/>
    <w:rsid w:val="00040d9f"/>
    <w:rPr>
      <w:rFonts w:cs="Courier New"/>
    </w:rPr>
  </w:style>
  <w:style w:type="character" w:styleId="ListLabel49" w:customStyle="1">
    <w:name w:val="ListLabel 49"/>
    <w:qFormat/>
    <w:rsid w:val="00040d9f"/>
    <w:rPr>
      <w:rFonts w:cs="Wingdings"/>
    </w:rPr>
  </w:style>
  <w:style w:type="character" w:styleId="ListLabel50" w:customStyle="1">
    <w:name w:val="ListLabel 50"/>
    <w:qFormat/>
    <w:rsid w:val="00040d9f"/>
    <w:rPr>
      <w:rFonts w:cs="Symbol"/>
    </w:rPr>
  </w:style>
  <w:style w:type="character" w:styleId="ListLabel51" w:customStyle="1">
    <w:name w:val="ListLabel 51"/>
    <w:qFormat/>
    <w:rsid w:val="00040d9f"/>
    <w:rPr>
      <w:rFonts w:cs="Courier New"/>
    </w:rPr>
  </w:style>
  <w:style w:type="character" w:styleId="ListLabel52" w:customStyle="1">
    <w:name w:val="ListLabel 52"/>
    <w:qFormat/>
    <w:rsid w:val="00040d9f"/>
    <w:rPr>
      <w:rFonts w:cs="Wingdings"/>
    </w:rPr>
  </w:style>
  <w:style w:type="character" w:styleId="ListLabel53" w:customStyle="1">
    <w:name w:val="ListLabel 53"/>
    <w:qFormat/>
    <w:rsid w:val="00fa67be"/>
    <w:rPr>
      <w:rFonts w:ascii="Times New Roman" w:hAnsi="Times New Roman"/>
      <w:b/>
    </w:rPr>
  </w:style>
  <w:style w:type="character" w:styleId="ListLabel54" w:customStyle="1">
    <w:name w:val="ListLabel 54"/>
    <w:qFormat/>
    <w:rsid w:val="00fa67be"/>
    <w:rPr>
      <w:rFonts w:cs="Symbol"/>
    </w:rPr>
  </w:style>
  <w:style w:type="character" w:styleId="ListLabel55" w:customStyle="1">
    <w:name w:val="ListLabel 55"/>
    <w:qFormat/>
    <w:rsid w:val="00fa67be"/>
    <w:rPr>
      <w:rFonts w:cs="Courier New"/>
    </w:rPr>
  </w:style>
  <w:style w:type="character" w:styleId="ListLabel56" w:customStyle="1">
    <w:name w:val="ListLabel 56"/>
    <w:qFormat/>
    <w:rsid w:val="00fa67be"/>
    <w:rPr>
      <w:rFonts w:cs="Wingdings"/>
    </w:rPr>
  </w:style>
  <w:style w:type="character" w:styleId="ListLabel57" w:customStyle="1">
    <w:name w:val="ListLabel 57"/>
    <w:qFormat/>
    <w:rsid w:val="00fa67be"/>
    <w:rPr>
      <w:rFonts w:cs="Symbol"/>
    </w:rPr>
  </w:style>
  <w:style w:type="character" w:styleId="ListLabel58" w:customStyle="1">
    <w:name w:val="ListLabel 58"/>
    <w:qFormat/>
    <w:rsid w:val="00fa67be"/>
    <w:rPr>
      <w:rFonts w:cs="Courier New"/>
    </w:rPr>
  </w:style>
  <w:style w:type="character" w:styleId="ListLabel59" w:customStyle="1">
    <w:name w:val="ListLabel 59"/>
    <w:qFormat/>
    <w:rsid w:val="00fa67be"/>
    <w:rPr>
      <w:rFonts w:cs="Wingdings"/>
    </w:rPr>
  </w:style>
  <w:style w:type="character" w:styleId="ListLabel60" w:customStyle="1">
    <w:name w:val="ListLabel 60"/>
    <w:qFormat/>
    <w:rsid w:val="00fa67be"/>
    <w:rPr>
      <w:rFonts w:cs="Symbol"/>
    </w:rPr>
  </w:style>
  <w:style w:type="character" w:styleId="ListLabel61" w:customStyle="1">
    <w:name w:val="ListLabel 61"/>
    <w:qFormat/>
    <w:rsid w:val="00fa67be"/>
    <w:rPr>
      <w:rFonts w:cs="Courier New"/>
    </w:rPr>
  </w:style>
  <w:style w:type="character" w:styleId="ListLabel62" w:customStyle="1">
    <w:name w:val="ListLabel 62"/>
    <w:qFormat/>
    <w:rsid w:val="00fa67be"/>
    <w:rPr>
      <w:rFonts w:cs="Wingdings"/>
    </w:rPr>
  </w:style>
  <w:style w:type="character" w:styleId="ListLabel63" w:customStyle="1">
    <w:name w:val="ListLabel 63"/>
    <w:qFormat/>
    <w:rsid w:val="00fa67be"/>
    <w:rPr>
      <w:rFonts w:eastAsia="Times New Roman" w:cs="Times New Roman"/>
      <w:lang w:val="es-ES"/>
    </w:rPr>
  </w:style>
  <w:style w:type="character" w:styleId="ListLabel64" w:customStyle="1">
    <w:name w:val="ListLabel 64"/>
    <w:qFormat/>
    <w:rsid w:val="00fa67be"/>
    <w:rPr>
      <w:rFonts w:cs="Courier New"/>
    </w:rPr>
  </w:style>
  <w:style w:type="character" w:styleId="ListLabel65" w:customStyle="1">
    <w:name w:val="ListLabel 65"/>
    <w:qFormat/>
    <w:rsid w:val="00fa67be"/>
    <w:rPr>
      <w:rFonts w:cs="Courier New"/>
    </w:rPr>
  </w:style>
  <w:style w:type="character" w:styleId="ListLabel66" w:customStyle="1">
    <w:name w:val="ListLabel 66"/>
    <w:qFormat/>
    <w:rsid w:val="00fa67be"/>
    <w:rPr>
      <w:rFonts w:cs="Courier New"/>
    </w:rPr>
  </w:style>
  <w:style w:type="character" w:styleId="ListLabel67" w:customStyle="1">
    <w:name w:val="ListLabel 67"/>
    <w:qFormat/>
    <w:rsid w:val="00fa67be"/>
    <w:rPr>
      <w:rFonts w:cs="Courier New"/>
    </w:rPr>
  </w:style>
  <w:style w:type="character" w:styleId="ListLabel68" w:customStyle="1">
    <w:name w:val="ListLabel 68"/>
    <w:qFormat/>
    <w:rsid w:val="00fa67be"/>
    <w:rPr>
      <w:rFonts w:cs="Courier New"/>
    </w:rPr>
  </w:style>
  <w:style w:type="character" w:styleId="ListLabel69" w:customStyle="1">
    <w:name w:val="ListLabel 69"/>
    <w:qFormat/>
    <w:rsid w:val="00fa67be"/>
    <w:rPr>
      <w:rFonts w:cs="Courier New"/>
    </w:rPr>
  </w:style>
  <w:style w:type="character" w:styleId="ListLabel70" w:customStyle="1">
    <w:name w:val="ListLabel 70"/>
    <w:qFormat/>
    <w:rsid w:val="00fa67be"/>
    <w:rPr>
      <w:rFonts w:cs="Symbol"/>
    </w:rPr>
  </w:style>
  <w:style w:type="character" w:styleId="WW8Num3z0" w:customStyle="1">
    <w:name w:val="WW8Num3z0"/>
    <w:qFormat/>
    <w:rsid w:val="00fa67be"/>
    <w:rPr>
      <w:rFonts w:ascii="Symbol" w:hAnsi="Symbol" w:cs="Symbol"/>
    </w:rPr>
  </w:style>
  <w:style w:type="character" w:styleId="ListLabel71" w:customStyle="1">
    <w:name w:val="ListLabel 71"/>
    <w:qFormat/>
    <w:rsid w:val="003404e0"/>
    <w:rPr>
      <w:rFonts w:ascii="Times New Roman" w:hAnsi="Times New Roman"/>
      <w:b/>
    </w:rPr>
  </w:style>
  <w:style w:type="character" w:styleId="ListLabel72" w:customStyle="1">
    <w:name w:val="ListLabel 72"/>
    <w:qFormat/>
    <w:rsid w:val="003404e0"/>
    <w:rPr>
      <w:rFonts w:cs="Symbol"/>
    </w:rPr>
  </w:style>
  <w:style w:type="character" w:styleId="ListLabel73" w:customStyle="1">
    <w:name w:val="ListLabel 73"/>
    <w:qFormat/>
    <w:rsid w:val="003404e0"/>
    <w:rPr>
      <w:rFonts w:cs="Courier New"/>
    </w:rPr>
  </w:style>
  <w:style w:type="character" w:styleId="ListLabel74" w:customStyle="1">
    <w:name w:val="ListLabel 74"/>
    <w:qFormat/>
    <w:rsid w:val="003404e0"/>
    <w:rPr>
      <w:rFonts w:cs="Wingdings"/>
    </w:rPr>
  </w:style>
  <w:style w:type="character" w:styleId="ListLabel75" w:customStyle="1">
    <w:name w:val="ListLabel 75"/>
    <w:qFormat/>
    <w:rsid w:val="003404e0"/>
    <w:rPr>
      <w:rFonts w:cs="Symbol"/>
    </w:rPr>
  </w:style>
  <w:style w:type="character" w:styleId="ListLabel76" w:customStyle="1">
    <w:name w:val="ListLabel 76"/>
    <w:qFormat/>
    <w:rsid w:val="003404e0"/>
    <w:rPr>
      <w:rFonts w:cs="Courier New"/>
    </w:rPr>
  </w:style>
  <w:style w:type="character" w:styleId="ListLabel77" w:customStyle="1">
    <w:name w:val="ListLabel 77"/>
    <w:qFormat/>
    <w:rsid w:val="003404e0"/>
    <w:rPr>
      <w:rFonts w:cs="Wingdings"/>
    </w:rPr>
  </w:style>
  <w:style w:type="character" w:styleId="ListLabel78" w:customStyle="1">
    <w:name w:val="ListLabel 78"/>
    <w:qFormat/>
    <w:rsid w:val="003404e0"/>
    <w:rPr>
      <w:rFonts w:cs="Symbol"/>
    </w:rPr>
  </w:style>
  <w:style w:type="character" w:styleId="ListLabel79" w:customStyle="1">
    <w:name w:val="ListLabel 79"/>
    <w:qFormat/>
    <w:rsid w:val="003404e0"/>
    <w:rPr>
      <w:rFonts w:cs="Courier New"/>
    </w:rPr>
  </w:style>
  <w:style w:type="character" w:styleId="ListLabel80" w:customStyle="1">
    <w:name w:val="ListLabel 80"/>
    <w:qFormat/>
    <w:rsid w:val="003404e0"/>
    <w:rPr>
      <w:rFonts w:cs="Wingdings"/>
    </w:rPr>
  </w:style>
  <w:style w:type="character" w:styleId="ListLabel81" w:customStyle="1">
    <w:name w:val="ListLabel 81"/>
    <w:qFormat/>
    <w:rsid w:val="003404e0"/>
    <w:rPr>
      <w:rFonts w:cs="Symbol"/>
    </w:rPr>
  </w:style>
  <w:style w:type="character" w:styleId="ListLabel82" w:customStyle="1">
    <w:name w:val="ListLabel 82"/>
    <w:qFormat/>
    <w:rsid w:val="003404e0"/>
    <w:rPr>
      <w:rFonts w:cs="Symbol"/>
    </w:rPr>
  </w:style>
  <w:style w:type="character" w:styleId="ListLabel83" w:customStyle="1">
    <w:name w:val="ListLabel 83"/>
    <w:qFormat/>
    <w:rsid w:val="003404e0"/>
    <w:rPr>
      <w:rFonts w:cs="Courier New"/>
    </w:rPr>
  </w:style>
  <w:style w:type="character" w:styleId="ListLabel84" w:customStyle="1">
    <w:name w:val="ListLabel 84"/>
    <w:qFormat/>
    <w:rsid w:val="003404e0"/>
    <w:rPr>
      <w:rFonts w:cs="Wingdings"/>
    </w:rPr>
  </w:style>
  <w:style w:type="character" w:styleId="ListLabel85" w:customStyle="1">
    <w:name w:val="ListLabel 85"/>
    <w:qFormat/>
    <w:rsid w:val="003404e0"/>
    <w:rPr>
      <w:rFonts w:cs="Symbol"/>
    </w:rPr>
  </w:style>
  <w:style w:type="character" w:styleId="ListLabel86" w:customStyle="1">
    <w:name w:val="ListLabel 86"/>
    <w:qFormat/>
    <w:rsid w:val="003404e0"/>
    <w:rPr>
      <w:rFonts w:cs="Courier New"/>
    </w:rPr>
  </w:style>
  <w:style w:type="character" w:styleId="ListLabel87" w:customStyle="1">
    <w:name w:val="ListLabel 87"/>
    <w:qFormat/>
    <w:rsid w:val="003404e0"/>
    <w:rPr>
      <w:rFonts w:cs="Wingdings"/>
    </w:rPr>
  </w:style>
  <w:style w:type="character" w:styleId="ListLabel88" w:customStyle="1">
    <w:name w:val="ListLabel 88"/>
    <w:qFormat/>
    <w:rsid w:val="003404e0"/>
    <w:rPr>
      <w:rFonts w:cs="Symbol"/>
    </w:rPr>
  </w:style>
  <w:style w:type="character" w:styleId="ListLabel89" w:customStyle="1">
    <w:name w:val="ListLabel 89"/>
    <w:qFormat/>
    <w:rsid w:val="003404e0"/>
    <w:rPr>
      <w:rFonts w:cs="Courier New"/>
    </w:rPr>
  </w:style>
  <w:style w:type="character" w:styleId="ListLabel90" w:customStyle="1">
    <w:name w:val="ListLabel 90"/>
    <w:qFormat/>
    <w:rsid w:val="003404e0"/>
    <w:rPr>
      <w:rFonts w:cs="Wingdings"/>
    </w:rPr>
  </w:style>
  <w:style w:type="character" w:styleId="ListLabel91" w:customStyle="1">
    <w:name w:val="ListLabel 91"/>
    <w:qFormat/>
    <w:rsid w:val="003404e0"/>
    <w:rPr>
      <w:rFonts w:cs="Courier New"/>
    </w:rPr>
  </w:style>
  <w:style w:type="character" w:styleId="ListLabel92" w:customStyle="1">
    <w:name w:val="ListLabel 92"/>
    <w:qFormat/>
    <w:rsid w:val="003404e0"/>
    <w:rPr>
      <w:rFonts w:cs="Courier New"/>
    </w:rPr>
  </w:style>
  <w:style w:type="character" w:styleId="ListLabel93" w:customStyle="1">
    <w:name w:val="ListLabel 93"/>
    <w:qFormat/>
    <w:rsid w:val="003404e0"/>
    <w:rPr>
      <w:rFonts w:cs="Courier New"/>
    </w:rPr>
  </w:style>
  <w:style w:type="character" w:styleId="ListLabel94" w:customStyle="1">
    <w:name w:val="ListLabel 94"/>
    <w:qFormat/>
    <w:rsid w:val="003404e0"/>
    <w:rPr>
      <w:rFonts w:cs="Courier New"/>
    </w:rPr>
  </w:style>
  <w:style w:type="character" w:styleId="ListLabel95" w:customStyle="1">
    <w:name w:val="ListLabel 95"/>
    <w:qFormat/>
    <w:rsid w:val="003404e0"/>
    <w:rPr>
      <w:rFonts w:cs="Courier New"/>
    </w:rPr>
  </w:style>
  <w:style w:type="character" w:styleId="ListLabel96" w:customStyle="1">
    <w:name w:val="ListLabel 96"/>
    <w:qFormat/>
    <w:rsid w:val="003404e0"/>
    <w:rPr>
      <w:rFonts w:cs="Courier New"/>
    </w:rPr>
  </w:style>
  <w:style w:type="character" w:styleId="ListLabel97" w:customStyle="1">
    <w:name w:val="ListLabel 97"/>
    <w:qFormat/>
    <w:rsid w:val="003404e0"/>
    <w:rPr>
      <w:rFonts w:cs="Courier New"/>
    </w:rPr>
  </w:style>
  <w:style w:type="character" w:styleId="ListLabel98" w:customStyle="1">
    <w:name w:val="ListLabel 98"/>
    <w:qFormat/>
    <w:rsid w:val="003404e0"/>
    <w:rPr>
      <w:rFonts w:cs="Courier New"/>
    </w:rPr>
  </w:style>
  <w:style w:type="character" w:styleId="ListLabel99" w:customStyle="1">
    <w:name w:val="ListLabel 99"/>
    <w:qFormat/>
    <w:rsid w:val="003404e0"/>
    <w:rPr>
      <w:rFonts w:cs="Courier New"/>
    </w:rPr>
  </w:style>
  <w:style w:type="character" w:styleId="ListLabel100" w:customStyle="1">
    <w:name w:val="ListLabel 100"/>
    <w:qFormat/>
    <w:rsid w:val="003404e0"/>
    <w:rPr>
      <w:rFonts w:cs="Courier New"/>
    </w:rPr>
  </w:style>
  <w:style w:type="character" w:styleId="ListLabel101" w:customStyle="1">
    <w:name w:val="ListLabel 101"/>
    <w:qFormat/>
    <w:rsid w:val="003404e0"/>
    <w:rPr>
      <w:rFonts w:cs="Courier New"/>
    </w:rPr>
  </w:style>
  <w:style w:type="character" w:styleId="ListLabel102" w:customStyle="1">
    <w:name w:val="ListLabel 102"/>
    <w:qFormat/>
    <w:rsid w:val="003404e0"/>
    <w:rPr>
      <w:rFonts w:cs="Courier New"/>
    </w:rPr>
  </w:style>
  <w:style w:type="character" w:styleId="ListLabel103" w:customStyle="1">
    <w:name w:val="ListLabel 103"/>
    <w:qFormat/>
    <w:rsid w:val="003404e0"/>
    <w:rPr>
      <w:rFonts w:cs="Courier New"/>
    </w:rPr>
  </w:style>
  <w:style w:type="character" w:styleId="ListLabel104" w:customStyle="1">
    <w:name w:val="ListLabel 104"/>
    <w:qFormat/>
    <w:rsid w:val="003404e0"/>
    <w:rPr>
      <w:rFonts w:cs="Courier New"/>
    </w:rPr>
  </w:style>
  <w:style w:type="character" w:styleId="ListLabel105" w:customStyle="1">
    <w:name w:val="ListLabel 105"/>
    <w:qFormat/>
    <w:rsid w:val="003404e0"/>
    <w:rPr>
      <w:rFonts w:cs="Courier New"/>
    </w:rPr>
  </w:style>
  <w:style w:type="character" w:styleId="ListLabel106" w:customStyle="1">
    <w:name w:val="ListLabel 106"/>
    <w:qFormat/>
    <w:rsid w:val="003404e0"/>
    <w:rPr>
      <w:rFonts w:ascii="Times New Roman" w:hAnsi="Times New Roman"/>
      <w:b/>
    </w:rPr>
  </w:style>
  <w:style w:type="character" w:styleId="ListLabel107" w:customStyle="1">
    <w:name w:val="ListLabel 107"/>
    <w:qFormat/>
    <w:rsid w:val="003404e0"/>
    <w:rPr>
      <w:rFonts w:cs="Symbol"/>
    </w:rPr>
  </w:style>
  <w:style w:type="character" w:styleId="ListLabel108" w:customStyle="1">
    <w:name w:val="ListLabel 108"/>
    <w:qFormat/>
    <w:rsid w:val="003404e0"/>
    <w:rPr>
      <w:rFonts w:cs="Courier New"/>
    </w:rPr>
  </w:style>
  <w:style w:type="character" w:styleId="ListLabel109" w:customStyle="1">
    <w:name w:val="ListLabel 109"/>
    <w:qFormat/>
    <w:rsid w:val="003404e0"/>
    <w:rPr>
      <w:rFonts w:cs="Wingdings"/>
    </w:rPr>
  </w:style>
  <w:style w:type="character" w:styleId="ListLabel110" w:customStyle="1">
    <w:name w:val="ListLabel 110"/>
    <w:qFormat/>
    <w:rsid w:val="003404e0"/>
    <w:rPr>
      <w:rFonts w:cs="Symbol"/>
    </w:rPr>
  </w:style>
  <w:style w:type="character" w:styleId="ListLabel111" w:customStyle="1">
    <w:name w:val="ListLabel 111"/>
    <w:qFormat/>
    <w:rsid w:val="003404e0"/>
    <w:rPr>
      <w:rFonts w:cs="Courier New"/>
    </w:rPr>
  </w:style>
  <w:style w:type="character" w:styleId="ListLabel112" w:customStyle="1">
    <w:name w:val="ListLabel 112"/>
    <w:qFormat/>
    <w:rsid w:val="003404e0"/>
    <w:rPr>
      <w:rFonts w:cs="Wingdings"/>
    </w:rPr>
  </w:style>
  <w:style w:type="character" w:styleId="ListLabel113" w:customStyle="1">
    <w:name w:val="ListLabel 113"/>
    <w:qFormat/>
    <w:rsid w:val="003404e0"/>
    <w:rPr>
      <w:rFonts w:cs="Symbol"/>
    </w:rPr>
  </w:style>
  <w:style w:type="character" w:styleId="ListLabel114" w:customStyle="1">
    <w:name w:val="ListLabel 114"/>
    <w:qFormat/>
    <w:rsid w:val="003404e0"/>
    <w:rPr>
      <w:rFonts w:cs="Courier New"/>
    </w:rPr>
  </w:style>
  <w:style w:type="character" w:styleId="ListLabel115" w:customStyle="1">
    <w:name w:val="ListLabel 115"/>
    <w:qFormat/>
    <w:rsid w:val="003404e0"/>
    <w:rPr>
      <w:rFonts w:cs="Wingdings"/>
    </w:rPr>
  </w:style>
  <w:style w:type="character" w:styleId="ListLabel116" w:customStyle="1">
    <w:name w:val="ListLabel 116"/>
    <w:qFormat/>
    <w:rsid w:val="003404e0"/>
    <w:rPr>
      <w:rFonts w:cs="Symbol"/>
    </w:rPr>
  </w:style>
  <w:style w:type="character" w:styleId="ListLabel117" w:customStyle="1">
    <w:name w:val="ListLabel 117"/>
    <w:qFormat/>
    <w:rsid w:val="003404e0"/>
    <w:rPr>
      <w:rFonts w:cs="Courier New"/>
    </w:rPr>
  </w:style>
  <w:style w:type="character" w:styleId="ListLabel118" w:customStyle="1">
    <w:name w:val="ListLabel 118"/>
    <w:qFormat/>
    <w:rsid w:val="003404e0"/>
    <w:rPr>
      <w:rFonts w:cs="Wingdings"/>
    </w:rPr>
  </w:style>
  <w:style w:type="character" w:styleId="ListLabel119" w:customStyle="1">
    <w:name w:val="ListLabel 119"/>
    <w:qFormat/>
    <w:rsid w:val="003404e0"/>
    <w:rPr>
      <w:rFonts w:cs="Symbol"/>
    </w:rPr>
  </w:style>
  <w:style w:type="character" w:styleId="ListLabel120" w:customStyle="1">
    <w:name w:val="ListLabel 120"/>
    <w:qFormat/>
    <w:rsid w:val="003404e0"/>
    <w:rPr>
      <w:rFonts w:cs="Courier New"/>
    </w:rPr>
  </w:style>
  <w:style w:type="character" w:styleId="ListLabel121" w:customStyle="1">
    <w:name w:val="ListLabel 121"/>
    <w:qFormat/>
    <w:rsid w:val="003404e0"/>
    <w:rPr>
      <w:rFonts w:cs="Wingdings"/>
    </w:rPr>
  </w:style>
  <w:style w:type="character" w:styleId="ListLabel122" w:customStyle="1">
    <w:name w:val="ListLabel 122"/>
    <w:qFormat/>
    <w:rsid w:val="003404e0"/>
    <w:rPr>
      <w:rFonts w:cs="Symbol"/>
    </w:rPr>
  </w:style>
  <w:style w:type="character" w:styleId="ListLabel123" w:customStyle="1">
    <w:name w:val="ListLabel 123"/>
    <w:qFormat/>
    <w:rsid w:val="003404e0"/>
    <w:rPr>
      <w:rFonts w:cs="Courier New"/>
    </w:rPr>
  </w:style>
  <w:style w:type="character" w:styleId="ListLabel124" w:customStyle="1">
    <w:name w:val="ListLabel 124"/>
    <w:qFormat/>
    <w:rsid w:val="003404e0"/>
    <w:rPr>
      <w:rFonts w:cs="Wingdings"/>
    </w:rPr>
  </w:style>
  <w:style w:type="character" w:styleId="ListLabel125" w:customStyle="1">
    <w:name w:val="ListLabel 125"/>
    <w:qFormat/>
    <w:rsid w:val="003404e0"/>
    <w:rPr>
      <w:rFonts w:ascii="Times New Roman" w:hAnsi="Times New Roman" w:cs="Symbol"/>
      <w:sz w:val="22"/>
    </w:rPr>
  </w:style>
  <w:style w:type="character" w:styleId="ListLabel126" w:customStyle="1">
    <w:name w:val="ListLabel 126"/>
    <w:qFormat/>
    <w:rsid w:val="003404e0"/>
    <w:rPr>
      <w:rFonts w:cs="Courier New"/>
    </w:rPr>
  </w:style>
  <w:style w:type="character" w:styleId="ListLabel127" w:customStyle="1">
    <w:name w:val="ListLabel 127"/>
    <w:qFormat/>
    <w:rsid w:val="003404e0"/>
    <w:rPr>
      <w:rFonts w:cs="Wingdings"/>
    </w:rPr>
  </w:style>
  <w:style w:type="character" w:styleId="ListLabel128" w:customStyle="1">
    <w:name w:val="ListLabel 128"/>
    <w:qFormat/>
    <w:rsid w:val="003404e0"/>
    <w:rPr>
      <w:rFonts w:cs="Symbol"/>
    </w:rPr>
  </w:style>
  <w:style w:type="character" w:styleId="ListLabel129" w:customStyle="1">
    <w:name w:val="ListLabel 129"/>
    <w:qFormat/>
    <w:rsid w:val="003404e0"/>
    <w:rPr>
      <w:rFonts w:cs="Courier New"/>
    </w:rPr>
  </w:style>
  <w:style w:type="character" w:styleId="ListLabel130" w:customStyle="1">
    <w:name w:val="ListLabel 130"/>
    <w:qFormat/>
    <w:rsid w:val="003404e0"/>
    <w:rPr>
      <w:rFonts w:cs="Wingdings"/>
    </w:rPr>
  </w:style>
  <w:style w:type="character" w:styleId="ListLabel131" w:customStyle="1">
    <w:name w:val="ListLabel 131"/>
    <w:qFormat/>
    <w:rsid w:val="003404e0"/>
    <w:rPr>
      <w:rFonts w:cs="Symbol"/>
    </w:rPr>
  </w:style>
  <w:style w:type="character" w:styleId="ListLabel132" w:customStyle="1">
    <w:name w:val="ListLabel 132"/>
    <w:qFormat/>
    <w:rsid w:val="003404e0"/>
    <w:rPr>
      <w:rFonts w:cs="Courier New"/>
    </w:rPr>
  </w:style>
  <w:style w:type="character" w:styleId="ListLabel133" w:customStyle="1">
    <w:name w:val="ListLabel 133"/>
    <w:qFormat/>
    <w:rsid w:val="003404e0"/>
    <w:rPr>
      <w:rFonts w:cs="Wingdings"/>
    </w:rPr>
  </w:style>
  <w:style w:type="character" w:styleId="WW8Num1z0" w:customStyle="1">
    <w:name w:val="WW8Num1z0"/>
    <w:qFormat/>
    <w:rsid w:val="003404e0"/>
    <w:rPr>
      <w:rFonts w:ascii="Noto Sans Symbols;Times New Rom" w:hAnsi="Noto Sans Symbols;Times New Rom" w:cs="Noto Sans Symbols;Times New Rom"/>
      <w:position w:val="0"/>
      <w:sz w:val="22"/>
      <w:sz w:val="22"/>
      <w:vertAlign w:val="baseline"/>
    </w:rPr>
  </w:style>
  <w:style w:type="character" w:styleId="WW8Num1z1" w:customStyle="1">
    <w:name w:val="WW8Num1z1"/>
    <w:qFormat/>
    <w:rsid w:val="003404e0"/>
    <w:rPr>
      <w:rFonts w:ascii="Courier New" w:hAnsi="Courier New" w:cs="Courier New"/>
      <w:position w:val="0"/>
      <w:sz w:val="24"/>
      <w:sz w:val="24"/>
      <w:vertAlign w:val="baseline"/>
    </w:rPr>
  </w:style>
  <w:style w:type="character" w:styleId="WW8Num1z2" w:customStyle="1">
    <w:name w:val="WW8Num1z2"/>
    <w:qFormat/>
    <w:rsid w:val="003404e0"/>
    <w:rPr>
      <w:rFonts w:ascii="Noto Sans Symbols;Times New Rom" w:hAnsi="Noto Sans Symbols;Times New Rom" w:cs="Noto Sans Symbols;Times New Rom"/>
      <w:position w:val="0"/>
      <w:sz w:val="24"/>
      <w:sz w:val="24"/>
      <w:vertAlign w:val="baseline"/>
    </w:rPr>
  </w:style>
  <w:style w:type="character" w:styleId="WW8Num2z0" w:customStyle="1">
    <w:name w:val="WW8Num2z0"/>
    <w:qFormat/>
    <w:rsid w:val="003404e0"/>
    <w:rPr>
      <w:rFonts w:ascii="Noto Sans Symbols;Times New Rom" w:hAnsi="Noto Sans Symbols;Times New Rom" w:cs="Noto Sans Symbols;Times New Rom"/>
      <w:position w:val="0"/>
      <w:sz w:val="22"/>
      <w:sz w:val="22"/>
      <w:vertAlign w:val="baseline"/>
    </w:rPr>
  </w:style>
  <w:style w:type="character" w:styleId="WW8Num2z1" w:customStyle="1">
    <w:name w:val="WW8Num2z1"/>
    <w:qFormat/>
    <w:rsid w:val="003404e0"/>
    <w:rPr>
      <w:rFonts w:ascii="Courier New" w:hAnsi="Courier New" w:cs="Courier New"/>
      <w:position w:val="0"/>
      <w:sz w:val="24"/>
      <w:sz w:val="24"/>
      <w:vertAlign w:val="baseline"/>
    </w:rPr>
  </w:style>
  <w:style w:type="character" w:styleId="WW8Num2z2" w:customStyle="1">
    <w:name w:val="WW8Num2z2"/>
    <w:qFormat/>
    <w:rsid w:val="003404e0"/>
    <w:rPr>
      <w:rFonts w:ascii="Noto Sans Symbols;Times New Rom" w:hAnsi="Noto Sans Symbols;Times New Rom" w:cs="Noto Sans Symbols;Times New Rom"/>
      <w:position w:val="0"/>
      <w:sz w:val="24"/>
      <w:sz w:val="24"/>
      <w:vertAlign w:val="baseline"/>
    </w:rPr>
  </w:style>
  <w:style w:type="character" w:styleId="ListLabel134" w:customStyle="1">
    <w:name w:val="ListLabel 134"/>
    <w:qFormat/>
    <w:rsid w:val="003e48b0"/>
    <w:rPr>
      <w:rFonts w:ascii="Times New Roman" w:hAnsi="Times New Roman"/>
      <w:b/>
    </w:rPr>
  </w:style>
  <w:style w:type="character" w:styleId="ListLabel135" w:customStyle="1">
    <w:name w:val="ListLabel 135"/>
    <w:qFormat/>
    <w:rsid w:val="003e48b0"/>
    <w:rPr>
      <w:rFonts w:cs="Symbol"/>
    </w:rPr>
  </w:style>
  <w:style w:type="character" w:styleId="ListLabel136" w:customStyle="1">
    <w:name w:val="ListLabel 136"/>
    <w:qFormat/>
    <w:rsid w:val="003e48b0"/>
    <w:rPr>
      <w:rFonts w:cs="Courier New"/>
    </w:rPr>
  </w:style>
  <w:style w:type="character" w:styleId="ListLabel137" w:customStyle="1">
    <w:name w:val="ListLabel 137"/>
    <w:qFormat/>
    <w:rsid w:val="003e48b0"/>
    <w:rPr>
      <w:rFonts w:cs="Wingdings"/>
    </w:rPr>
  </w:style>
  <w:style w:type="character" w:styleId="ListLabel138" w:customStyle="1">
    <w:name w:val="ListLabel 138"/>
    <w:qFormat/>
    <w:rsid w:val="003e48b0"/>
    <w:rPr>
      <w:rFonts w:cs="Symbol"/>
    </w:rPr>
  </w:style>
  <w:style w:type="character" w:styleId="ListLabel139" w:customStyle="1">
    <w:name w:val="ListLabel 139"/>
    <w:qFormat/>
    <w:rsid w:val="003e48b0"/>
    <w:rPr>
      <w:rFonts w:cs="Courier New"/>
    </w:rPr>
  </w:style>
  <w:style w:type="character" w:styleId="ListLabel140" w:customStyle="1">
    <w:name w:val="ListLabel 140"/>
    <w:qFormat/>
    <w:rsid w:val="003e48b0"/>
    <w:rPr>
      <w:rFonts w:cs="Wingdings"/>
    </w:rPr>
  </w:style>
  <w:style w:type="character" w:styleId="ListLabel141" w:customStyle="1">
    <w:name w:val="ListLabel 141"/>
    <w:qFormat/>
    <w:rsid w:val="003e48b0"/>
    <w:rPr>
      <w:rFonts w:cs="Symbol"/>
    </w:rPr>
  </w:style>
  <w:style w:type="character" w:styleId="ListLabel142" w:customStyle="1">
    <w:name w:val="ListLabel 142"/>
    <w:qFormat/>
    <w:rsid w:val="003e48b0"/>
    <w:rPr>
      <w:rFonts w:cs="Courier New"/>
    </w:rPr>
  </w:style>
  <w:style w:type="character" w:styleId="ListLabel143" w:customStyle="1">
    <w:name w:val="ListLabel 143"/>
    <w:qFormat/>
    <w:rsid w:val="003e48b0"/>
    <w:rPr>
      <w:rFonts w:cs="Wingdings"/>
    </w:rPr>
  </w:style>
  <w:style w:type="character" w:styleId="ListLabel144" w:customStyle="1">
    <w:name w:val="ListLabel 144"/>
    <w:qFormat/>
    <w:rsid w:val="003e48b0"/>
    <w:rPr>
      <w:rFonts w:cs="Symbol"/>
      <w:sz w:val="22"/>
    </w:rPr>
  </w:style>
  <w:style w:type="character" w:styleId="ListLabel145" w:customStyle="1">
    <w:name w:val="ListLabel 145"/>
    <w:qFormat/>
    <w:rsid w:val="003e48b0"/>
    <w:rPr>
      <w:rFonts w:cs="Courier New"/>
    </w:rPr>
  </w:style>
  <w:style w:type="character" w:styleId="ListLabel146" w:customStyle="1">
    <w:name w:val="ListLabel 146"/>
    <w:qFormat/>
    <w:rsid w:val="003e48b0"/>
    <w:rPr>
      <w:rFonts w:cs="Wingdings"/>
    </w:rPr>
  </w:style>
  <w:style w:type="character" w:styleId="ListLabel147" w:customStyle="1">
    <w:name w:val="ListLabel 147"/>
    <w:qFormat/>
    <w:rsid w:val="003e48b0"/>
    <w:rPr>
      <w:rFonts w:cs="Symbol"/>
    </w:rPr>
  </w:style>
  <w:style w:type="character" w:styleId="ListLabel148" w:customStyle="1">
    <w:name w:val="ListLabel 148"/>
    <w:qFormat/>
    <w:rsid w:val="003e48b0"/>
    <w:rPr>
      <w:rFonts w:cs="Courier New"/>
    </w:rPr>
  </w:style>
  <w:style w:type="character" w:styleId="ListLabel149" w:customStyle="1">
    <w:name w:val="ListLabel 149"/>
    <w:qFormat/>
    <w:rsid w:val="003e48b0"/>
    <w:rPr>
      <w:rFonts w:cs="Wingdings"/>
    </w:rPr>
  </w:style>
  <w:style w:type="character" w:styleId="ListLabel150" w:customStyle="1">
    <w:name w:val="ListLabel 150"/>
    <w:qFormat/>
    <w:rsid w:val="003e48b0"/>
    <w:rPr>
      <w:rFonts w:cs="Symbol"/>
    </w:rPr>
  </w:style>
  <w:style w:type="character" w:styleId="ListLabel151" w:customStyle="1">
    <w:name w:val="ListLabel 151"/>
    <w:qFormat/>
    <w:rsid w:val="003e48b0"/>
    <w:rPr>
      <w:rFonts w:cs="Courier New"/>
    </w:rPr>
  </w:style>
  <w:style w:type="character" w:styleId="ListLabel152" w:customStyle="1">
    <w:name w:val="ListLabel 152"/>
    <w:qFormat/>
    <w:rsid w:val="003e48b0"/>
    <w:rPr>
      <w:rFonts w:cs="Wingdings"/>
    </w:rPr>
  </w:style>
  <w:style w:type="character" w:styleId="ListLabel153" w:customStyle="1">
    <w:name w:val="ListLabel 153"/>
    <w:qFormat/>
    <w:rsid w:val="003e48b0"/>
    <w:rPr>
      <w:rFonts w:cs="Noto Sans Symbols;Times New Rom"/>
      <w:position w:val="0"/>
      <w:sz w:val="22"/>
      <w:sz w:val="22"/>
      <w:vertAlign w:val="baseline"/>
    </w:rPr>
  </w:style>
  <w:style w:type="character" w:styleId="ListLabel154" w:customStyle="1">
    <w:name w:val="ListLabel 154"/>
    <w:qFormat/>
    <w:rsid w:val="003e48b0"/>
    <w:rPr>
      <w:rFonts w:cs="Courier New"/>
      <w:position w:val="0"/>
      <w:sz w:val="24"/>
      <w:sz w:val="24"/>
      <w:vertAlign w:val="baseline"/>
    </w:rPr>
  </w:style>
  <w:style w:type="character" w:styleId="ListLabel155" w:customStyle="1">
    <w:name w:val="ListLabel 155"/>
    <w:qFormat/>
    <w:rsid w:val="003e48b0"/>
    <w:rPr>
      <w:rFonts w:cs="Noto Sans Symbols;Times New Rom"/>
      <w:position w:val="0"/>
      <w:sz w:val="24"/>
      <w:sz w:val="24"/>
      <w:vertAlign w:val="baseline"/>
    </w:rPr>
  </w:style>
  <w:style w:type="character" w:styleId="ListLabel156" w:customStyle="1">
    <w:name w:val="ListLabel 156"/>
    <w:qFormat/>
    <w:rsid w:val="003e48b0"/>
    <w:rPr>
      <w:rFonts w:cs="Noto Sans Symbols;Times New Rom"/>
      <w:position w:val="0"/>
      <w:sz w:val="24"/>
      <w:sz w:val="24"/>
      <w:vertAlign w:val="baseline"/>
    </w:rPr>
  </w:style>
  <w:style w:type="character" w:styleId="ListLabel157" w:customStyle="1">
    <w:name w:val="ListLabel 157"/>
    <w:qFormat/>
    <w:rsid w:val="003e48b0"/>
    <w:rPr>
      <w:rFonts w:cs="Courier New"/>
      <w:position w:val="0"/>
      <w:sz w:val="24"/>
      <w:sz w:val="24"/>
      <w:vertAlign w:val="baseline"/>
    </w:rPr>
  </w:style>
  <w:style w:type="character" w:styleId="ListLabel158" w:customStyle="1">
    <w:name w:val="ListLabel 158"/>
    <w:qFormat/>
    <w:rsid w:val="003e48b0"/>
    <w:rPr>
      <w:rFonts w:cs="Noto Sans Symbols;Times New Rom"/>
      <w:position w:val="0"/>
      <w:sz w:val="24"/>
      <w:sz w:val="24"/>
      <w:vertAlign w:val="baseline"/>
    </w:rPr>
  </w:style>
  <w:style w:type="character" w:styleId="ListLabel159" w:customStyle="1">
    <w:name w:val="ListLabel 159"/>
    <w:qFormat/>
    <w:rsid w:val="003e48b0"/>
    <w:rPr>
      <w:rFonts w:cs="Noto Sans Symbols;Times New Rom"/>
      <w:position w:val="0"/>
      <w:sz w:val="24"/>
      <w:sz w:val="24"/>
      <w:vertAlign w:val="baseline"/>
    </w:rPr>
  </w:style>
  <w:style w:type="character" w:styleId="ListLabel160" w:customStyle="1">
    <w:name w:val="ListLabel 160"/>
    <w:qFormat/>
    <w:rsid w:val="003e48b0"/>
    <w:rPr>
      <w:rFonts w:cs="Courier New"/>
      <w:position w:val="0"/>
      <w:sz w:val="24"/>
      <w:sz w:val="24"/>
      <w:vertAlign w:val="baseline"/>
    </w:rPr>
  </w:style>
  <w:style w:type="character" w:styleId="ListLabel161" w:customStyle="1">
    <w:name w:val="ListLabel 161"/>
    <w:qFormat/>
    <w:rsid w:val="003e48b0"/>
    <w:rPr>
      <w:rFonts w:cs="Noto Sans Symbols;Times New Rom"/>
      <w:position w:val="0"/>
      <w:sz w:val="24"/>
      <w:sz w:val="24"/>
      <w:vertAlign w:val="baseline"/>
    </w:rPr>
  </w:style>
  <w:style w:type="character" w:styleId="ListLabel162" w:customStyle="1">
    <w:name w:val="ListLabel 162"/>
    <w:qFormat/>
    <w:rsid w:val="003e48b0"/>
    <w:rPr>
      <w:rFonts w:cs="Noto Sans Symbols;Times New Rom"/>
      <w:position w:val="0"/>
      <w:sz w:val="22"/>
      <w:sz w:val="22"/>
      <w:vertAlign w:val="baseline"/>
    </w:rPr>
  </w:style>
  <w:style w:type="character" w:styleId="ListLabel163" w:customStyle="1">
    <w:name w:val="ListLabel 163"/>
    <w:qFormat/>
    <w:rsid w:val="003e48b0"/>
    <w:rPr>
      <w:rFonts w:cs="Courier New"/>
      <w:position w:val="0"/>
      <w:sz w:val="24"/>
      <w:sz w:val="24"/>
      <w:vertAlign w:val="baseline"/>
    </w:rPr>
  </w:style>
  <w:style w:type="character" w:styleId="ListLabel164" w:customStyle="1">
    <w:name w:val="ListLabel 164"/>
    <w:qFormat/>
    <w:rsid w:val="003e48b0"/>
    <w:rPr>
      <w:rFonts w:cs="Noto Sans Symbols;Times New Rom"/>
      <w:position w:val="0"/>
      <w:sz w:val="24"/>
      <w:sz w:val="24"/>
      <w:vertAlign w:val="baseline"/>
    </w:rPr>
  </w:style>
  <w:style w:type="character" w:styleId="ListLabel165" w:customStyle="1">
    <w:name w:val="ListLabel 165"/>
    <w:qFormat/>
    <w:rsid w:val="003e48b0"/>
    <w:rPr>
      <w:rFonts w:cs="Noto Sans Symbols;Times New Rom"/>
      <w:position w:val="0"/>
      <w:sz w:val="24"/>
      <w:sz w:val="24"/>
      <w:vertAlign w:val="baseline"/>
    </w:rPr>
  </w:style>
  <w:style w:type="character" w:styleId="ListLabel166" w:customStyle="1">
    <w:name w:val="ListLabel 166"/>
    <w:qFormat/>
    <w:rsid w:val="003e48b0"/>
    <w:rPr>
      <w:rFonts w:cs="Courier New"/>
      <w:position w:val="0"/>
      <w:sz w:val="24"/>
      <w:sz w:val="24"/>
      <w:vertAlign w:val="baseline"/>
    </w:rPr>
  </w:style>
  <w:style w:type="character" w:styleId="ListLabel167" w:customStyle="1">
    <w:name w:val="ListLabel 167"/>
    <w:qFormat/>
    <w:rsid w:val="003e48b0"/>
    <w:rPr>
      <w:rFonts w:cs="Noto Sans Symbols;Times New Rom"/>
      <w:position w:val="0"/>
      <w:sz w:val="24"/>
      <w:sz w:val="24"/>
      <w:vertAlign w:val="baseline"/>
    </w:rPr>
  </w:style>
  <w:style w:type="character" w:styleId="ListLabel168" w:customStyle="1">
    <w:name w:val="ListLabel 168"/>
    <w:qFormat/>
    <w:rsid w:val="003e48b0"/>
    <w:rPr>
      <w:rFonts w:cs="Noto Sans Symbols;Times New Rom"/>
      <w:position w:val="0"/>
      <w:sz w:val="24"/>
      <w:sz w:val="24"/>
      <w:vertAlign w:val="baseline"/>
    </w:rPr>
  </w:style>
  <w:style w:type="character" w:styleId="ListLabel169" w:customStyle="1">
    <w:name w:val="ListLabel 169"/>
    <w:qFormat/>
    <w:rsid w:val="003e48b0"/>
    <w:rPr>
      <w:rFonts w:cs="Courier New"/>
      <w:position w:val="0"/>
      <w:sz w:val="24"/>
      <w:sz w:val="24"/>
      <w:vertAlign w:val="baseline"/>
    </w:rPr>
  </w:style>
  <w:style w:type="character" w:styleId="ListLabel170" w:customStyle="1">
    <w:name w:val="ListLabel 170"/>
    <w:qFormat/>
    <w:rsid w:val="003e48b0"/>
    <w:rPr>
      <w:rFonts w:cs="Noto Sans Symbols;Times New Rom"/>
      <w:position w:val="0"/>
      <w:sz w:val="24"/>
      <w:sz w:val="24"/>
      <w:vertAlign w:val="baseline"/>
    </w:rPr>
  </w:style>
  <w:style w:type="character" w:styleId="ListLabel171" w:customStyle="1">
    <w:name w:val="ListLabel 171"/>
    <w:qFormat/>
    <w:rsid w:val="003e48b0"/>
    <w:rPr>
      <w:rFonts w:cs="Courier New"/>
    </w:rPr>
  </w:style>
  <w:style w:type="character" w:styleId="ListLabel172" w:customStyle="1">
    <w:name w:val="ListLabel 172"/>
    <w:qFormat/>
    <w:rsid w:val="003e48b0"/>
    <w:rPr>
      <w:rFonts w:cs="Courier New"/>
    </w:rPr>
  </w:style>
  <w:style w:type="character" w:styleId="ListLabel173" w:customStyle="1">
    <w:name w:val="ListLabel 173"/>
    <w:qFormat/>
    <w:rsid w:val="003e48b0"/>
    <w:rPr>
      <w:rFonts w:cs="Courier New"/>
    </w:rPr>
  </w:style>
  <w:style w:type="character" w:styleId="ListLabel174" w:customStyle="1">
    <w:name w:val="ListLabel 174"/>
    <w:qFormat/>
    <w:rsid w:val="003e48b0"/>
    <w:rPr>
      <w:rFonts w:cs="Courier New"/>
    </w:rPr>
  </w:style>
  <w:style w:type="character" w:styleId="ListLabel175" w:customStyle="1">
    <w:name w:val="ListLabel 175"/>
    <w:qFormat/>
    <w:rsid w:val="003e48b0"/>
    <w:rPr>
      <w:rFonts w:cs="Courier New"/>
    </w:rPr>
  </w:style>
  <w:style w:type="character" w:styleId="ListLabel176" w:customStyle="1">
    <w:name w:val="ListLabel 176"/>
    <w:qFormat/>
    <w:rsid w:val="003e48b0"/>
    <w:rPr>
      <w:rFonts w:cs="Courier New"/>
    </w:rPr>
  </w:style>
  <w:style w:type="character" w:styleId="ListLabel177" w:customStyle="1">
    <w:name w:val="ListLabel 177"/>
    <w:qFormat/>
    <w:rsid w:val="003e48b0"/>
    <w:rPr>
      <w:rFonts w:cs="Courier New"/>
    </w:rPr>
  </w:style>
  <w:style w:type="character" w:styleId="ListLabel178" w:customStyle="1">
    <w:name w:val="ListLabel 178"/>
    <w:qFormat/>
    <w:rsid w:val="003e48b0"/>
    <w:rPr>
      <w:rFonts w:cs="Courier New"/>
    </w:rPr>
  </w:style>
  <w:style w:type="character" w:styleId="ListLabel179" w:customStyle="1">
    <w:name w:val="ListLabel 179"/>
    <w:qFormat/>
    <w:rsid w:val="003e48b0"/>
    <w:rPr>
      <w:rFonts w:cs="Courier New"/>
    </w:rPr>
  </w:style>
  <w:style w:type="character" w:styleId="ListLabel180" w:customStyle="1">
    <w:name w:val="ListLabel 180"/>
    <w:qFormat/>
    <w:rsid w:val="003e48b0"/>
    <w:rPr>
      <w:rFonts w:cs="Courier New"/>
    </w:rPr>
  </w:style>
  <w:style w:type="character" w:styleId="ListLabel181" w:customStyle="1">
    <w:name w:val="ListLabel 181"/>
    <w:qFormat/>
    <w:rsid w:val="003e48b0"/>
    <w:rPr>
      <w:rFonts w:cs="Courier New"/>
    </w:rPr>
  </w:style>
  <w:style w:type="character" w:styleId="ListLabel182" w:customStyle="1">
    <w:name w:val="ListLabel 182"/>
    <w:qFormat/>
    <w:rsid w:val="003e48b0"/>
    <w:rPr>
      <w:rFonts w:cs="Courier New"/>
    </w:rPr>
  </w:style>
  <w:style w:type="character" w:styleId="Vietas" w:customStyle="1">
    <w:name w:val="Viñetas"/>
    <w:qFormat/>
    <w:rsid w:val="003e48b0"/>
    <w:rPr>
      <w:rFonts w:ascii="OpenSymbol" w:hAnsi="OpenSymbol" w:eastAsia="OpenSymbol" w:cs="OpenSymbol"/>
    </w:rPr>
  </w:style>
  <w:style w:type="character" w:styleId="ListLabel183" w:customStyle="1">
    <w:name w:val="ListLabel 183"/>
    <w:qFormat/>
    <w:rsid w:val="003e48b0"/>
    <w:rPr>
      <w:rFonts w:ascii="Times New Roman" w:hAnsi="Times New Roman"/>
      <w:b/>
    </w:rPr>
  </w:style>
  <w:style w:type="character" w:styleId="ListLabel184" w:customStyle="1">
    <w:name w:val="ListLabel 184"/>
    <w:qFormat/>
    <w:rsid w:val="003e48b0"/>
    <w:rPr>
      <w:rFonts w:ascii="Times New Roman" w:hAnsi="Times New Roman" w:cs="OpenSymbol"/>
    </w:rPr>
  </w:style>
  <w:style w:type="character" w:styleId="ListLabel185" w:customStyle="1">
    <w:name w:val="ListLabel 185"/>
    <w:qFormat/>
    <w:rsid w:val="003e48b0"/>
    <w:rPr>
      <w:rFonts w:cs="Courier New"/>
    </w:rPr>
  </w:style>
  <w:style w:type="character" w:styleId="ListLabel186" w:customStyle="1">
    <w:name w:val="ListLabel 186"/>
    <w:qFormat/>
    <w:rsid w:val="003e48b0"/>
    <w:rPr>
      <w:rFonts w:cs="Wingdings"/>
    </w:rPr>
  </w:style>
  <w:style w:type="character" w:styleId="ListLabel187" w:customStyle="1">
    <w:name w:val="ListLabel 187"/>
    <w:qFormat/>
    <w:rsid w:val="003e48b0"/>
    <w:rPr>
      <w:rFonts w:cs="Symbol"/>
    </w:rPr>
  </w:style>
  <w:style w:type="character" w:styleId="ListLabel188" w:customStyle="1">
    <w:name w:val="ListLabel 188"/>
    <w:qFormat/>
    <w:rsid w:val="003e48b0"/>
    <w:rPr>
      <w:rFonts w:cs="Courier New"/>
    </w:rPr>
  </w:style>
  <w:style w:type="character" w:styleId="ListLabel189" w:customStyle="1">
    <w:name w:val="ListLabel 189"/>
    <w:qFormat/>
    <w:rsid w:val="003e48b0"/>
    <w:rPr>
      <w:rFonts w:cs="Wingdings"/>
    </w:rPr>
  </w:style>
  <w:style w:type="character" w:styleId="ListLabel190" w:customStyle="1">
    <w:name w:val="ListLabel 190"/>
    <w:qFormat/>
    <w:rsid w:val="003e48b0"/>
    <w:rPr>
      <w:rFonts w:cs="Symbol"/>
    </w:rPr>
  </w:style>
  <w:style w:type="character" w:styleId="ListLabel191" w:customStyle="1">
    <w:name w:val="ListLabel 191"/>
    <w:qFormat/>
    <w:rsid w:val="003e48b0"/>
    <w:rPr>
      <w:rFonts w:cs="Courier New"/>
    </w:rPr>
  </w:style>
  <w:style w:type="character" w:styleId="ListLabel192" w:customStyle="1">
    <w:name w:val="ListLabel 192"/>
    <w:qFormat/>
    <w:rsid w:val="003e48b0"/>
    <w:rPr>
      <w:rFonts w:cs="Wingdings"/>
    </w:rPr>
  </w:style>
  <w:style w:type="character" w:styleId="ListLabel193" w:customStyle="1">
    <w:name w:val="ListLabel 193"/>
    <w:qFormat/>
    <w:rsid w:val="003e48b0"/>
    <w:rPr>
      <w:rFonts w:cs="Symbol"/>
    </w:rPr>
  </w:style>
  <w:style w:type="character" w:styleId="ListLabel194" w:customStyle="1">
    <w:name w:val="ListLabel 194"/>
    <w:qFormat/>
    <w:rsid w:val="003e48b0"/>
    <w:rPr>
      <w:rFonts w:cs="Courier New"/>
    </w:rPr>
  </w:style>
  <w:style w:type="character" w:styleId="ListLabel195" w:customStyle="1">
    <w:name w:val="ListLabel 195"/>
    <w:qFormat/>
    <w:rsid w:val="003e48b0"/>
    <w:rPr>
      <w:rFonts w:cs="Wingdings"/>
    </w:rPr>
  </w:style>
  <w:style w:type="character" w:styleId="ListLabel196" w:customStyle="1">
    <w:name w:val="ListLabel 196"/>
    <w:qFormat/>
    <w:rsid w:val="003e48b0"/>
    <w:rPr>
      <w:rFonts w:cs="Symbol"/>
    </w:rPr>
  </w:style>
  <w:style w:type="character" w:styleId="ListLabel197" w:customStyle="1">
    <w:name w:val="ListLabel 197"/>
    <w:qFormat/>
    <w:rsid w:val="003e48b0"/>
    <w:rPr>
      <w:rFonts w:cs="Courier New"/>
    </w:rPr>
  </w:style>
  <w:style w:type="character" w:styleId="ListLabel198" w:customStyle="1">
    <w:name w:val="ListLabel 198"/>
    <w:qFormat/>
    <w:rsid w:val="003e48b0"/>
    <w:rPr>
      <w:rFonts w:cs="Wingdings"/>
    </w:rPr>
  </w:style>
  <w:style w:type="character" w:styleId="ListLabel199" w:customStyle="1">
    <w:name w:val="ListLabel 199"/>
    <w:qFormat/>
    <w:rsid w:val="003e48b0"/>
    <w:rPr>
      <w:rFonts w:cs="Symbol"/>
    </w:rPr>
  </w:style>
  <w:style w:type="character" w:styleId="ListLabel200" w:customStyle="1">
    <w:name w:val="ListLabel 200"/>
    <w:qFormat/>
    <w:rsid w:val="003e48b0"/>
    <w:rPr>
      <w:rFonts w:cs="Courier New"/>
    </w:rPr>
  </w:style>
  <w:style w:type="character" w:styleId="ListLabel201" w:customStyle="1">
    <w:name w:val="ListLabel 201"/>
    <w:qFormat/>
    <w:rsid w:val="003e48b0"/>
    <w:rPr>
      <w:rFonts w:cs="Wingdings"/>
    </w:rPr>
  </w:style>
  <w:style w:type="character" w:styleId="ListLabel202" w:customStyle="1">
    <w:name w:val="ListLabel 202"/>
    <w:qFormat/>
    <w:rsid w:val="003e48b0"/>
    <w:rPr>
      <w:rFonts w:ascii="Times New Roman" w:hAnsi="Times New Roman"/>
      <w:b/>
      <w:sz w:val="22"/>
    </w:rPr>
  </w:style>
  <w:style w:type="character" w:styleId="ListLabel203" w:customStyle="1">
    <w:name w:val="ListLabel 203"/>
    <w:qFormat/>
    <w:rsid w:val="003e48b0"/>
    <w:rPr>
      <w:rFonts w:ascii="Times New Roman" w:hAnsi="Times New Roman" w:cs="OpenSymbol"/>
      <w:sz w:val="22"/>
    </w:rPr>
  </w:style>
  <w:style w:type="character" w:styleId="ListLabel204" w:customStyle="1">
    <w:name w:val="ListLabel 204"/>
    <w:qFormat/>
    <w:rsid w:val="003e48b0"/>
    <w:rPr>
      <w:rFonts w:cs="Courier New"/>
    </w:rPr>
  </w:style>
  <w:style w:type="character" w:styleId="ListLabel205" w:customStyle="1">
    <w:name w:val="ListLabel 205"/>
    <w:qFormat/>
    <w:rsid w:val="003e48b0"/>
    <w:rPr>
      <w:rFonts w:cs="Wingdings"/>
    </w:rPr>
  </w:style>
  <w:style w:type="character" w:styleId="ListLabel206" w:customStyle="1">
    <w:name w:val="ListLabel 206"/>
    <w:qFormat/>
    <w:rsid w:val="003e48b0"/>
    <w:rPr>
      <w:rFonts w:cs="Symbol"/>
    </w:rPr>
  </w:style>
  <w:style w:type="character" w:styleId="ListLabel207" w:customStyle="1">
    <w:name w:val="ListLabel 207"/>
    <w:qFormat/>
    <w:rsid w:val="003e48b0"/>
    <w:rPr>
      <w:rFonts w:cs="Courier New"/>
    </w:rPr>
  </w:style>
  <w:style w:type="character" w:styleId="ListLabel208" w:customStyle="1">
    <w:name w:val="ListLabel 208"/>
    <w:qFormat/>
    <w:rsid w:val="003e48b0"/>
    <w:rPr>
      <w:rFonts w:cs="Wingdings"/>
    </w:rPr>
  </w:style>
  <w:style w:type="character" w:styleId="ListLabel209" w:customStyle="1">
    <w:name w:val="ListLabel 209"/>
    <w:qFormat/>
    <w:rsid w:val="003e48b0"/>
    <w:rPr>
      <w:rFonts w:cs="Symbol"/>
    </w:rPr>
  </w:style>
  <w:style w:type="character" w:styleId="ListLabel210" w:customStyle="1">
    <w:name w:val="ListLabel 210"/>
    <w:qFormat/>
    <w:rsid w:val="003e48b0"/>
    <w:rPr>
      <w:rFonts w:cs="Courier New"/>
    </w:rPr>
  </w:style>
  <w:style w:type="character" w:styleId="ListLabel211" w:customStyle="1">
    <w:name w:val="ListLabel 211"/>
    <w:qFormat/>
    <w:rsid w:val="003e48b0"/>
    <w:rPr>
      <w:rFonts w:cs="Wingdings"/>
    </w:rPr>
  </w:style>
  <w:style w:type="character" w:styleId="ListLabel212" w:customStyle="1">
    <w:name w:val="ListLabel 212"/>
    <w:qFormat/>
    <w:rsid w:val="003e48b0"/>
    <w:rPr>
      <w:rFonts w:cs="Symbol"/>
    </w:rPr>
  </w:style>
  <w:style w:type="character" w:styleId="ListLabel213" w:customStyle="1">
    <w:name w:val="ListLabel 213"/>
    <w:qFormat/>
    <w:rsid w:val="003e48b0"/>
    <w:rPr>
      <w:rFonts w:cs="Courier New"/>
    </w:rPr>
  </w:style>
  <w:style w:type="character" w:styleId="ListLabel214" w:customStyle="1">
    <w:name w:val="ListLabel 214"/>
    <w:qFormat/>
    <w:rsid w:val="003e48b0"/>
    <w:rPr>
      <w:rFonts w:cs="Wingdings"/>
    </w:rPr>
  </w:style>
  <w:style w:type="character" w:styleId="ListLabel215" w:customStyle="1">
    <w:name w:val="ListLabel 215"/>
    <w:qFormat/>
    <w:rsid w:val="003e48b0"/>
    <w:rPr>
      <w:rFonts w:cs="Symbol"/>
    </w:rPr>
  </w:style>
  <w:style w:type="character" w:styleId="ListLabel216" w:customStyle="1">
    <w:name w:val="ListLabel 216"/>
    <w:qFormat/>
    <w:rsid w:val="003e48b0"/>
    <w:rPr>
      <w:rFonts w:cs="Courier New"/>
    </w:rPr>
  </w:style>
  <w:style w:type="character" w:styleId="ListLabel217" w:customStyle="1">
    <w:name w:val="ListLabel 217"/>
    <w:qFormat/>
    <w:rsid w:val="003e48b0"/>
    <w:rPr>
      <w:rFonts w:cs="Wingdings"/>
    </w:rPr>
  </w:style>
  <w:style w:type="character" w:styleId="ListLabel218" w:customStyle="1">
    <w:name w:val="ListLabel 218"/>
    <w:qFormat/>
    <w:rsid w:val="003e48b0"/>
    <w:rPr>
      <w:rFonts w:cs="Symbol"/>
    </w:rPr>
  </w:style>
  <w:style w:type="character" w:styleId="ListLabel219" w:customStyle="1">
    <w:name w:val="ListLabel 219"/>
    <w:qFormat/>
    <w:rsid w:val="003e48b0"/>
    <w:rPr>
      <w:rFonts w:cs="Courier New"/>
    </w:rPr>
  </w:style>
  <w:style w:type="character" w:styleId="ListLabel220" w:customStyle="1">
    <w:name w:val="ListLabel 220"/>
    <w:qFormat/>
    <w:rsid w:val="003e48b0"/>
    <w:rPr>
      <w:rFonts w:cs="Wingdings"/>
    </w:rPr>
  </w:style>
  <w:style w:type="character" w:styleId="ListLabel221" w:customStyle="1">
    <w:name w:val="ListLabel 221"/>
    <w:qFormat/>
    <w:rsid w:val="003e48b0"/>
    <w:rPr>
      <w:rFonts w:ascii="Times New Roman" w:hAnsi="Times New Roman"/>
      <w:b/>
      <w:sz w:val="22"/>
    </w:rPr>
  </w:style>
  <w:style w:type="character" w:styleId="ListLabel222" w:customStyle="1">
    <w:name w:val="ListLabel 222"/>
    <w:qFormat/>
    <w:rsid w:val="003e48b0"/>
    <w:rPr>
      <w:rFonts w:ascii="Times New Roman" w:hAnsi="Times New Roman" w:cs="OpenSymbol"/>
      <w:sz w:val="24"/>
    </w:rPr>
  </w:style>
  <w:style w:type="character" w:styleId="ListLabel223" w:customStyle="1">
    <w:name w:val="ListLabel 223"/>
    <w:qFormat/>
    <w:rsid w:val="003e48b0"/>
    <w:rPr>
      <w:rFonts w:cs="Courier New"/>
    </w:rPr>
  </w:style>
  <w:style w:type="character" w:styleId="ListLabel224" w:customStyle="1">
    <w:name w:val="ListLabel 224"/>
    <w:qFormat/>
    <w:rsid w:val="003e48b0"/>
    <w:rPr>
      <w:rFonts w:cs="Wingdings"/>
    </w:rPr>
  </w:style>
  <w:style w:type="character" w:styleId="ListLabel225" w:customStyle="1">
    <w:name w:val="ListLabel 225"/>
    <w:qFormat/>
    <w:rsid w:val="003e48b0"/>
    <w:rPr>
      <w:rFonts w:cs="Symbol"/>
    </w:rPr>
  </w:style>
  <w:style w:type="character" w:styleId="ListLabel226" w:customStyle="1">
    <w:name w:val="ListLabel 226"/>
    <w:qFormat/>
    <w:rsid w:val="003e48b0"/>
    <w:rPr>
      <w:rFonts w:cs="Courier New"/>
    </w:rPr>
  </w:style>
  <w:style w:type="character" w:styleId="ListLabel227" w:customStyle="1">
    <w:name w:val="ListLabel 227"/>
    <w:qFormat/>
    <w:rsid w:val="003e48b0"/>
    <w:rPr>
      <w:rFonts w:cs="Wingdings"/>
    </w:rPr>
  </w:style>
  <w:style w:type="character" w:styleId="ListLabel228" w:customStyle="1">
    <w:name w:val="ListLabel 228"/>
    <w:qFormat/>
    <w:rsid w:val="003e48b0"/>
    <w:rPr>
      <w:rFonts w:cs="Symbol"/>
    </w:rPr>
  </w:style>
  <w:style w:type="character" w:styleId="ListLabel229" w:customStyle="1">
    <w:name w:val="ListLabel 229"/>
    <w:qFormat/>
    <w:rsid w:val="003e48b0"/>
    <w:rPr>
      <w:rFonts w:cs="Courier New"/>
    </w:rPr>
  </w:style>
  <w:style w:type="character" w:styleId="ListLabel230" w:customStyle="1">
    <w:name w:val="ListLabel 230"/>
    <w:qFormat/>
    <w:rsid w:val="003e48b0"/>
    <w:rPr>
      <w:rFonts w:cs="Wingdings"/>
    </w:rPr>
  </w:style>
  <w:style w:type="character" w:styleId="Iceouttxt" w:customStyle="1">
    <w:name w:val="iceouttxt"/>
    <w:basedOn w:val="DefaultParagraphFont"/>
    <w:qFormat/>
    <w:rsid w:val="00d636db"/>
    <w:rPr/>
  </w:style>
  <w:style w:type="character" w:styleId="ListLabel231">
    <w:name w:val="ListLabel 231"/>
    <w:qFormat/>
    <w:rPr>
      <w:rFonts w:ascii="Times New Roman" w:hAnsi="Times New Roman"/>
      <w:b/>
      <w:sz w:val="22"/>
    </w:rPr>
  </w:style>
  <w:style w:type="character" w:styleId="ListLabel232">
    <w:name w:val="ListLabel 232"/>
    <w:qFormat/>
    <w:rPr>
      <w:rFonts w:cs="OpenSymbol"/>
      <w:sz w:val="24"/>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Courier New"/>
    </w:rPr>
  </w:style>
  <w:style w:type="character" w:styleId="ListLabel242">
    <w:name w:val="ListLabel 242"/>
    <w:qFormat/>
    <w:rPr>
      <w:rFonts w:cs="Courier New"/>
    </w:rPr>
  </w:style>
  <w:style w:type="character" w:styleId="ListLabel243">
    <w:name w:val="ListLabel 243"/>
    <w:qFormat/>
    <w:rPr>
      <w:rFonts w:cs="Courier New"/>
    </w:rPr>
  </w:style>
  <w:style w:type="character" w:styleId="ListLabel244">
    <w:name w:val="ListLabel 244"/>
    <w:qFormat/>
    <w:rPr>
      <w:rFonts w:cs="Courier New"/>
    </w:rPr>
  </w:style>
  <w:style w:type="character" w:styleId="ListLabel245">
    <w:name w:val="ListLabel 245"/>
    <w:qFormat/>
    <w:rPr>
      <w:rFonts w:cs="Courier New"/>
    </w:rPr>
  </w:style>
  <w:style w:type="character" w:styleId="ListLabel246">
    <w:name w:val="ListLabel 246"/>
    <w:qFormat/>
    <w:rPr>
      <w:rFonts w:cs="Courier New"/>
    </w:rPr>
  </w:style>
  <w:style w:type="character" w:styleId="ListLabel247">
    <w:name w:val="ListLabel 247"/>
    <w:qFormat/>
    <w:rPr>
      <w:rFonts w:cs="Courier New"/>
    </w:rPr>
  </w:style>
  <w:style w:type="character" w:styleId="ListLabel248">
    <w:name w:val="ListLabel 248"/>
    <w:qFormat/>
    <w:rPr>
      <w:rFonts w:cs="Courier New"/>
    </w:rPr>
  </w:style>
  <w:style w:type="character" w:styleId="ListLabel249">
    <w:name w:val="ListLabel 249"/>
    <w:qFormat/>
    <w:rPr>
      <w:rFonts w:cs="Courier New"/>
    </w:rPr>
  </w:style>
  <w:style w:type="character" w:styleId="ListLabel250">
    <w:name w:val="ListLabel 250"/>
    <w:qFormat/>
    <w:rPr>
      <w:rFonts w:ascii="Times New Roman" w:hAnsi="Times New Roman"/>
      <w:b/>
      <w:sz w:val="22"/>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rsid w:val="007807ec"/>
    <w:pPr>
      <w:spacing w:lineRule="auto" w:line="288" w:before="0" w:after="140"/>
    </w:pPr>
    <w:rPr/>
  </w:style>
  <w:style w:type="paragraph" w:styleId="Lista">
    <w:name w:val="List"/>
    <w:basedOn w:val="Cuerpodetexto"/>
    <w:rsid w:val="007807ec"/>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Normal"/>
    <w:qFormat/>
    <w:rsid w:val="007807ec"/>
    <w:pPr>
      <w:suppressLineNumbers/>
    </w:pPr>
    <w:rPr>
      <w:rFonts w:cs="Mangal"/>
    </w:rPr>
  </w:style>
  <w:style w:type="paragraph" w:styleId="Ttulo1" w:customStyle="1">
    <w:name w:val="Título1"/>
    <w:basedOn w:val="Normal"/>
    <w:qFormat/>
    <w:rsid w:val="003e48b0"/>
    <w:pPr>
      <w:keepNext/>
      <w:spacing w:before="240" w:after="120"/>
    </w:pPr>
    <w:rPr>
      <w:rFonts w:ascii="Liberation Sans" w:hAnsi="Liberation Sans" w:eastAsia="Microsoft YaHei" w:cs="Mangal"/>
      <w:sz w:val="28"/>
      <w:szCs w:val="28"/>
    </w:rPr>
  </w:style>
  <w:style w:type="paragraph" w:styleId="Caption">
    <w:name w:val="caption"/>
    <w:basedOn w:val="Normal"/>
    <w:qFormat/>
    <w:rsid w:val="007807ec"/>
    <w:pPr>
      <w:suppressLineNumbers/>
      <w:spacing w:before="120" w:after="120"/>
    </w:pPr>
    <w:rPr>
      <w:rFonts w:cs="Mangal"/>
      <w:i/>
      <w:iCs/>
      <w:sz w:val="24"/>
      <w:szCs w:val="24"/>
    </w:rPr>
  </w:style>
  <w:style w:type="paragraph" w:styleId="Titular">
    <w:name w:val="Title"/>
    <w:basedOn w:val="Normal"/>
    <w:qFormat/>
    <w:rsid w:val="007807ec"/>
    <w:pPr>
      <w:keepNext/>
      <w:spacing w:before="240" w:after="120"/>
    </w:pPr>
    <w:rPr>
      <w:rFonts w:ascii="Liberation Sans" w:hAnsi="Liberation Sans" w:eastAsia="Microsoft YaHei" w:cs="Mangal"/>
      <w:sz w:val="28"/>
      <w:szCs w:val="28"/>
    </w:rPr>
  </w:style>
  <w:style w:type="paragraph" w:styleId="Descripcin1" w:customStyle="1">
    <w:name w:val="Descripción1"/>
    <w:basedOn w:val="Normal"/>
    <w:qFormat/>
    <w:rsid w:val="007807ec"/>
    <w:pPr>
      <w:suppressLineNumbers/>
      <w:spacing w:before="120" w:after="120"/>
    </w:pPr>
    <w:rPr>
      <w:rFonts w:cs="Mangal"/>
      <w:i/>
      <w:iCs/>
      <w:sz w:val="24"/>
      <w:szCs w:val="24"/>
    </w:rPr>
  </w:style>
  <w:style w:type="paragraph" w:styleId="Ttulo21" w:customStyle="1">
    <w:name w:val="Título 21"/>
    <w:basedOn w:val="Normal"/>
    <w:next w:val="Normal"/>
    <w:link w:val="Ttulo2Car"/>
    <w:uiPriority w:val="9"/>
    <w:unhideWhenUsed/>
    <w:qFormat/>
    <w:rsid w:val="00f62865"/>
    <w:pPr>
      <w:keepNext/>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ListParagraph">
    <w:name w:val="List Paragraph"/>
    <w:basedOn w:val="Normal"/>
    <w:uiPriority w:val="34"/>
    <w:qFormat/>
    <w:rsid w:val="001a732f"/>
    <w:pPr>
      <w:spacing w:before="0" w:after="160"/>
      <w:ind w:left="720" w:hanging="0"/>
      <w:contextualSpacing/>
    </w:pPr>
    <w:rPr/>
  </w:style>
  <w:style w:type="paragraph" w:styleId="BalloonText">
    <w:name w:val="Balloon Text"/>
    <w:basedOn w:val="Normal"/>
    <w:link w:val="TextodegloboCar"/>
    <w:uiPriority w:val="99"/>
    <w:semiHidden/>
    <w:unhideWhenUsed/>
    <w:qFormat/>
    <w:rsid w:val="001a732f"/>
    <w:pPr>
      <w:spacing w:lineRule="auto" w:line="240" w:before="0" w:after="0"/>
    </w:pPr>
    <w:rPr>
      <w:rFonts w:ascii="Segoe UI" w:hAnsi="Segoe UI" w:cs="Segoe UI"/>
      <w:sz w:val="18"/>
      <w:szCs w:val="18"/>
    </w:rPr>
  </w:style>
  <w:style w:type="paragraph" w:styleId="Contenidodelatabla" w:customStyle="1">
    <w:name w:val="Contenido de la tabla"/>
    <w:basedOn w:val="Normal"/>
    <w:qFormat/>
    <w:rsid w:val="007807ec"/>
    <w:pPr/>
    <w:rPr/>
  </w:style>
  <w:style w:type="paragraph" w:styleId="LOnormal" w:customStyle="1">
    <w:name w:val="LO-normal"/>
    <w:qFormat/>
    <w:rsid w:val="003404e0"/>
    <w:pPr>
      <w:widowControl/>
      <w:suppressAutoHyphens w:val="true"/>
      <w:bidi w:val="0"/>
      <w:jc w:val="left"/>
    </w:pPr>
    <w:rPr>
      <w:rFonts w:ascii="Times New Roman" w:hAnsi="Times New Roman" w:eastAsia="Times New Roman" w:cs="Times New Roman"/>
      <w:color w:val="00000A"/>
      <w:sz w:val="24"/>
      <w:szCs w:val="24"/>
      <w:lang w:val="es-ES" w:eastAsia="en-US" w:bidi="ar-SA"/>
    </w:rPr>
  </w:style>
  <w:style w:type="numbering" w:styleId="NoList" w:default="1">
    <w:name w:val="No List"/>
    <w:uiPriority w:val="99"/>
    <w:semiHidden/>
    <w:unhideWhenUsed/>
    <w:qFormat/>
  </w:style>
  <w:style w:type="numbering" w:styleId="WW8Num3" w:customStyle="1">
    <w:name w:val="WW8Num3"/>
    <w:qFormat/>
    <w:rsid w:val="00fa67be"/>
  </w:style>
  <w:style w:type="numbering" w:styleId="WW8Num1" w:customStyle="1">
    <w:name w:val="WW8Num1"/>
    <w:qFormat/>
    <w:rsid w:val="003404e0"/>
  </w:style>
  <w:style w:type="numbering" w:styleId="WW8Num2" w:customStyle="1">
    <w:name w:val="WW8Num2"/>
    <w:qFormat/>
    <w:rsid w:val="003404e0"/>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ff39b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comprasestatales.gub.uy/"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44CF-F779-4B16-9CF8-8E02C460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Application>LibreOffice/5.2.3.3$Windows_x86 LibreOffice_project/d54a8868f08a7b39642414cf2c8ef2f228f780cf</Application>
  <Pages>5</Pages>
  <Words>2250</Words>
  <Characters>11597</Characters>
  <CharactersWithSpaces>13703</CharactersWithSpaces>
  <Paragraphs>186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2020-05-14T16:54:00Z</dcterms:created>
  <dc:creator>uccar22</dc:creator>
  <dc:description/>
  <dc:language>es-UY</dc:language>
  <cp:lastModifiedBy/>
  <cp:lastPrinted>2020-05-22T14:06:08Z</cp:lastPrinted>
  <dcterms:modified xsi:type="dcterms:W3CDTF">2020-05-22T14:06:24Z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