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5F" w:rsidRPr="002570D4" w:rsidRDefault="002570D4">
      <w:pPr>
        <w:rPr>
          <w:b/>
          <w:sz w:val="28"/>
          <w:szCs w:val="28"/>
        </w:rPr>
      </w:pPr>
      <w:r w:rsidRPr="002570D4">
        <w:rPr>
          <w:b/>
          <w:sz w:val="28"/>
          <w:szCs w:val="28"/>
        </w:rPr>
        <w:t>PINTURAS PARA MADERA:</w:t>
      </w:r>
    </w:p>
    <w:p w:rsidR="002570D4" w:rsidRDefault="002570D4">
      <w:r>
        <w:t>2 litros de pintura para madera exterior de color rojo.</w:t>
      </w:r>
    </w:p>
    <w:p w:rsidR="002570D4" w:rsidRDefault="002570D4">
      <w:r>
        <w:t>2 litros de pintura para madera exterior de color amarillo.</w:t>
      </w:r>
    </w:p>
    <w:p w:rsidR="002570D4" w:rsidRDefault="002570D4">
      <w:r>
        <w:t>2 litros de pintura para madera exterior de color azul.</w:t>
      </w:r>
    </w:p>
    <w:p w:rsidR="002570D4" w:rsidRDefault="002570D4">
      <w:r>
        <w:t>2 litros de pintura para madera exterior de color negro.</w:t>
      </w:r>
    </w:p>
    <w:p w:rsidR="002570D4" w:rsidRDefault="002570D4">
      <w:r>
        <w:t xml:space="preserve">4 litros de pintura para madera exterior de color blanco. </w:t>
      </w:r>
      <w:bookmarkStart w:id="0" w:name="_GoBack"/>
      <w:bookmarkEnd w:id="0"/>
    </w:p>
    <w:sectPr w:rsidR="00257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D4"/>
    <w:rsid w:val="002570D4"/>
    <w:rsid w:val="008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3453-9C6F-4DA8-A4EF-9BF308B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Mato</dc:creator>
  <cp:keywords/>
  <dc:description/>
  <cp:lastModifiedBy>Natalia Mato</cp:lastModifiedBy>
  <cp:revision>1</cp:revision>
  <dcterms:created xsi:type="dcterms:W3CDTF">2019-10-10T13:46:00Z</dcterms:created>
  <dcterms:modified xsi:type="dcterms:W3CDTF">2019-10-10T13:49:00Z</dcterms:modified>
</cp:coreProperties>
</file>