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1B" w:rsidRDefault="006C4A1B" w:rsidP="006C4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UY"/>
        </w:rPr>
      </w:pPr>
      <w:r w:rsidRPr="006C4A1B">
        <w:rPr>
          <w:rFonts w:ascii="Times New Roman" w:eastAsia="Times New Roman" w:hAnsi="Times New Roman" w:cs="Times New Roman"/>
          <w:color w:val="000000"/>
          <w:sz w:val="27"/>
          <w:szCs w:val="27"/>
          <w:lang w:eastAsia="es-UY"/>
        </w:rPr>
        <w:t xml:space="preserve">Se solicita cotizar placa recordatoria de bronce con las medidas de 19 x 14 cm, base de madera, cotizar con fecha y con el siguiente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UY"/>
        </w:rPr>
        <w:t xml:space="preserve">texto; </w:t>
      </w:r>
    </w:p>
    <w:p w:rsidR="006C4A1B" w:rsidRPr="006C4A1B" w:rsidRDefault="006C4A1B" w:rsidP="006C4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UY"/>
        </w:rPr>
      </w:pPr>
      <w:r w:rsidRPr="006C4A1B">
        <w:rPr>
          <w:rFonts w:ascii="Times New Roman" w:eastAsia="Times New Roman" w:hAnsi="Times New Roman" w:cs="Times New Roman"/>
          <w:color w:val="000000"/>
          <w:sz w:val="27"/>
          <w:szCs w:val="27"/>
          <w:lang w:eastAsia="es-UY"/>
        </w:rPr>
        <w:t>"Al señor Rubén Olivera</w:t>
      </w:r>
    </w:p>
    <w:p w:rsidR="006C4A1B" w:rsidRPr="006C4A1B" w:rsidRDefault="006C4A1B" w:rsidP="006C4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UY"/>
        </w:rPr>
      </w:pPr>
      <w:r w:rsidRPr="006C4A1B">
        <w:rPr>
          <w:rFonts w:ascii="Times New Roman" w:eastAsia="Times New Roman" w:hAnsi="Times New Roman" w:cs="Times New Roman"/>
          <w:color w:val="000000"/>
          <w:sz w:val="27"/>
          <w:szCs w:val="27"/>
          <w:lang w:eastAsia="es-UY"/>
        </w:rPr>
        <w:t>En reconocimiento a su destacada promoción de la cultura de nuestro país."</w:t>
      </w:r>
    </w:p>
    <w:p w:rsidR="006C4A1B" w:rsidRDefault="006C4A1B" w:rsidP="006C4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UY"/>
        </w:rPr>
      </w:pPr>
      <w:r w:rsidRPr="006C4A1B">
        <w:rPr>
          <w:rFonts w:ascii="Times New Roman" w:eastAsia="Times New Roman" w:hAnsi="Times New Roman" w:cs="Times New Roman"/>
          <w:color w:val="000000"/>
          <w:sz w:val="27"/>
          <w:szCs w:val="27"/>
          <w:lang w:eastAsia="es-UY"/>
        </w:rPr>
        <w:t>Logo del MEC        Logo de FENACIES           Logo de UNESCO</w:t>
      </w:r>
    </w:p>
    <w:p w:rsidR="006C4A1B" w:rsidRDefault="006C4A1B" w:rsidP="006C4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UY"/>
        </w:rPr>
      </w:pPr>
    </w:p>
    <w:p w:rsidR="006C4A1B" w:rsidRPr="006C4A1B" w:rsidRDefault="006C4A1B" w:rsidP="006C4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UY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UY"/>
        </w:rPr>
        <w:t>Por consultas Sr. Jorge Cancela 091826474/093909079</w:t>
      </w:r>
    </w:p>
    <w:p w:rsidR="006C4A1B" w:rsidRDefault="006C4A1B" w:rsidP="006C4A1B">
      <w:pPr>
        <w:shd w:val="clear" w:color="auto" w:fill="FFFFFF"/>
        <w:spacing w:after="0" w:line="240" w:lineRule="auto"/>
      </w:pPr>
      <w:bookmarkStart w:id="0" w:name="_GoBack"/>
      <w:r w:rsidRPr="006C4A1B">
        <w:rPr>
          <w:noProof/>
          <w:lang w:eastAsia="es-UY"/>
        </w:rPr>
        <w:drawing>
          <wp:inline distT="0" distB="0" distL="0" distR="0">
            <wp:extent cx="5514975" cy="5038725"/>
            <wp:effectExtent l="0" t="0" r="9525" b="9525"/>
            <wp:docPr id="1" name="Imagen 1" descr="C:\Users\scarrone\Desktop\placa FENACI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rrone\Desktop\placa FENACIES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803" cy="504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4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1B"/>
    <w:rsid w:val="00405A80"/>
    <w:rsid w:val="006C4A1B"/>
    <w:rsid w:val="0075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AA9537-F06D-4E3F-8B50-E98FA74B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SCARRONE Lorena</dc:creator>
  <cp:keywords/>
  <dc:description/>
  <cp:lastModifiedBy>SCARRONE Lorena</cp:lastModifiedBy>
  <cp:revision>1</cp:revision>
  <dcterms:created xsi:type="dcterms:W3CDTF">2019-07-15T14:54:00Z</dcterms:created>
  <dcterms:modified xsi:type="dcterms:W3CDTF">2019-07-15T15:03:00Z</dcterms:modified>
</cp:coreProperties>
</file>