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48" w:rsidRDefault="00846A68" w:rsidP="0065625D">
      <w:r>
        <w:t>CD 90024/2018</w:t>
      </w:r>
    </w:p>
    <w:p w:rsidR="00722454" w:rsidRDefault="00722454" w:rsidP="0065625D"/>
    <w:p w:rsidR="00722454" w:rsidRDefault="00722454" w:rsidP="0065625D">
      <w:r>
        <w:t xml:space="preserve">Se solicita la reparación y puesta en marcha del generador de 110 </w:t>
      </w:r>
      <w:proofErr w:type="spellStart"/>
      <w:r>
        <w:t>kVA</w:t>
      </w:r>
      <w:proofErr w:type="spellEnd"/>
      <w:r>
        <w:t xml:space="preserve"> marca SDMO y el retiro del generador de 75 </w:t>
      </w:r>
      <w:proofErr w:type="spellStart"/>
      <w:r>
        <w:t>kVA</w:t>
      </w:r>
      <w:proofErr w:type="spellEnd"/>
      <w:r>
        <w:t xml:space="preserve"> de la sede sita en Millán 4703.</w:t>
      </w:r>
    </w:p>
    <w:p w:rsidR="00722454" w:rsidRDefault="00846A68" w:rsidP="0065625D">
      <w:r>
        <w:t xml:space="preserve">Deberá coordinarse la visita obligatoria con el Sr. Eduardo Franco en día hábil de 9:00 a 12:00 al 23098410 </w:t>
      </w:r>
      <w:proofErr w:type="spellStart"/>
      <w:r>
        <w:t>int</w:t>
      </w:r>
      <w:proofErr w:type="spellEnd"/>
      <w:r>
        <w:t xml:space="preserve"> 130.</w:t>
      </w:r>
    </w:p>
    <w:p w:rsidR="00846A68" w:rsidRDefault="00846A68" w:rsidP="0065625D">
      <w:r>
        <w:t xml:space="preserve">Ofertar únicamente a través de </w:t>
      </w:r>
      <w:hyperlink r:id="rId8" w:history="1">
        <w:r w:rsidRPr="00371C33">
          <w:rPr>
            <w:rStyle w:val="Hipervnculo"/>
          </w:rPr>
          <w:t>www.omprasestatales.gub.uy</w:t>
        </w:r>
      </w:hyperlink>
      <w:r>
        <w:t>. Pago SIIF 30 días.</w:t>
      </w:r>
    </w:p>
    <w:p w:rsidR="00846A68" w:rsidRDefault="00846A68" w:rsidP="0065625D"/>
    <w:p w:rsidR="00A76476" w:rsidRDefault="00A76476" w:rsidP="00B70D7D">
      <w:pPr>
        <w:pStyle w:val="Prrafodelista"/>
        <w:numPr>
          <w:ilvl w:val="0"/>
          <w:numId w:val="6"/>
        </w:numPr>
        <w:spacing w:after="0"/>
        <w:ind w:left="714" w:hanging="357"/>
        <w:rPr>
          <w:rFonts w:ascii="Arial" w:hAnsi="Arial" w:cs="Arial"/>
          <w:b/>
        </w:rPr>
      </w:pPr>
      <w:r w:rsidRPr="009F2348">
        <w:rPr>
          <w:rFonts w:ascii="Arial" w:hAnsi="Arial" w:cs="Arial"/>
          <w:b/>
        </w:rPr>
        <w:t xml:space="preserve">Retiro del generador SDMO 75 </w:t>
      </w:r>
      <w:proofErr w:type="spellStart"/>
      <w:r w:rsidRPr="009F2348">
        <w:rPr>
          <w:rFonts w:ascii="Arial" w:hAnsi="Arial" w:cs="Arial"/>
          <w:b/>
        </w:rPr>
        <w:t>kVA</w:t>
      </w:r>
      <w:proofErr w:type="spellEnd"/>
    </w:p>
    <w:p w:rsidR="00846A68" w:rsidRPr="00846A68" w:rsidRDefault="00846A68" w:rsidP="00846A68">
      <w:r w:rsidRPr="00846A68">
        <w:t>El equipo ha sido declarado fuera de uso de acuerdo a la Resolución Nº 127.</w:t>
      </w:r>
    </w:p>
    <w:p w:rsidR="00A76476" w:rsidRDefault="00A76476" w:rsidP="0065625D"/>
    <w:p w:rsidR="00A76476" w:rsidRPr="009F2348" w:rsidRDefault="00A76476" w:rsidP="00B70D7D">
      <w:pPr>
        <w:pStyle w:val="Prrafodelista"/>
        <w:numPr>
          <w:ilvl w:val="0"/>
          <w:numId w:val="6"/>
        </w:numPr>
        <w:spacing w:after="0"/>
        <w:ind w:left="714" w:hanging="357"/>
        <w:rPr>
          <w:rFonts w:ascii="Arial" w:hAnsi="Arial" w:cs="Arial"/>
          <w:b/>
        </w:rPr>
      </w:pPr>
      <w:r w:rsidRPr="009F2348">
        <w:rPr>
          <w:rFonts w:ascii="Arial" w:hAnsi="Arial" w:cs="Arial"/>
          <w:b/>
        </w:rPr>
        <w:t xml:space="preserve">Reparación de generador SDMO de 110 </w:t>
      </w:r>
      <w:proofErr w:type="spellStart"/>
      <w:r w:rsidRPr="009F2348">
        <w:rPr>
          <w:rFonts w:ascii="Arial" w:hAnsi="Arial" w:cs="Arial"/>
          <w:b/>
        </w:rPr>
        <w:t>kVA</w:t>
      </w:r>
      <w:proofErr w:type="spellEnd"/>
      <w:r w:rsidRPr="009F2348">
        <w:rPr>
          <w:rFonts w:ascii="Arial" w:hAnsi="Arial" w:cs="Arial"/>
          <w:b/>
        </w:rPr>
        <w:t>.</w:t>
      </w:r>
    </w:p>
    <w:p w:rsidR="00A76476" w:rsidRDefault="00A76476" w:rsidP="00A76476">
      <w:r>
        <w:t>Las tareas mínimas a realizar:</w:t>
      </w:r>
    </w:p>
    <w:p w:rsidR="00A76476" w:rsidRDefault="00A76476" w:rsidP="0065625D"/>
    <w:p w:rsidR="00A76476" w:rsidRPr="00A76476" w:rsidRDefault="009F2348" w:rsidP="0065625D">
      <w:pPr>
        <w:rPr>
          <w:b/>
        </w:rPr>
      </w:pPr>
      <w:proofErr w:type="gramStart"/>
      <w:r>
        <w:rPr>
          <w:b/>
        </w:rPr>
        <w:t>1.</w:t>
      </w:r>
      <w:r w:rsidR="00A76476" w:rsidRPr="00A76476">
        <w:rPr>
          <w:b/>
        </w:rPr>
        <w:t>General</w:t>
      </w:r>
      <w:proofErr w:type="gramEnd"/>
    </w:p>
    <w:p w:rsidR="00A76476" w:rsidRDefault="00A76476" w:rsidP="0065625D">
      <w:r>
        <w:t>Limpieza total del grupo electrógeno y sus accesorios.</w:t>
      </w:r>
    </w:p>
    <w:p w:rsidR="00A76476" w:rsidRDefault="00A76476" w:rsidP="0065625D">
      <w:r>
        <w:t>Acondicionamiento de la sala</w:t>
      </w:r>
    </w:p>
    <w:p w:rsidR="00A76476" w:rsidRDefault="00A76476" w:rsidP="0065625D">
      <w:r>
        <w:t>Puesta en marcha de todo el sistema incluyendo la llave de transferencia</w:t>
      </w:r>
    </w:p>
    <w:p w:rsidR="00A76476" w:rsidRDefault="00A76476" w:rsidP="0065625D">
      <w:r>
        <w:t>Conexionado automático del equipo a los laboratorios químico y biológico</w:t>
      </w:r>
    </w:p>
    <w:p w:rsidR="00A76476" w:rsidRDefault="00A76476" w:rsidP="0065625D"/>
    <w:p w:rsidR="00A76476" w:rsidRPr="00A76476" w:rsidRDefault="009F2348" w:rsidP="0065625D">
      <w:pPr>
        <w:rPr>
          <w:b/>
        </w:rPr>
      </w:pPr>
      <w:proofErr w:type="gramStart"/>
      <w:r>
        <w:rPr>
          <w:b/>
        </w:rPr>
        <w:t>2.</w:t>
      </w:r>
      <w:r w:rsidR="00A76476" w:rsidRPr="00A76476">
        <w:rPr>
          <w:b/>
        </w:rPr>
        <w:t>Mecánica</w:t>
      </w:r>
      <w:proofErr w:type="gramEnd"/>
      <w:r w:rsidR="00A76476" w:rsidRPr="00A76476">
        <w:rPr>
          <w:b/>
        </w:rPr>
        <w:t xml:space="preserve"> </w:t>
      </w:r>
      <w:proofErr w:type="spellStart"/>
      <w:r w:rsidR="00A76476" w:rsidRPr="00A76476">
        <w:rPr>
          <w:b/>
        </w:rPr>
        <w:t>Diesel</w:t>
      </w:r>
      <w:proofErr w:type="spellEnd"/>
    </w:p>
    <w:p w:rsidR="00722454" w:rsidRDefault="00B8110E" w:rsidP="0065625D">
      <w:r>
        <w:t>Suministro y c</w:t>
      </w:r>
      <w:r w:rsidR="00722454">
        <w:t>ambio de lubricante</w:t>
      </w:r>
    </w:p>
    <w:p w:rsidR="00722454" w:rsidRDefault="00B8110E" w:rsidP="0065625D">
      <w:r>
        <w:t>Suministro y c</w:t>
      </w:r>
      <w:r w:rsidR="00722454">
        <w:t>ambio de filtro de aceite, filtro de combustible, filtro de aire</w:t>
      </w:r>
    </w:p>
    <w:p w:rsidR="00722454" w:rsidRDefault="00722454" w:rsidP="0065625D">
      <w:r>
        <w:t>Suministro de acumulador para arranque</w:t>
      </w:r>
    </w:p>
    <w:p w:rsidR="00722454" w:rsidRDefault="00B8110E" w:rsidP="0065625D">
      <w:r>
        <w:t>Suministro y c</w:t>
      </w:r>
      <w:r w:rsidR="00722454">
        <w:t>ambio de bornes del acumulador</w:t>
      </w:r>
    </w:p>
    <w:p w:rsidR="00722454" w:rsidRDefault="00722454" w:rsidP="0065625D">
      <w:r>
        <w:t>Limpieza interna y externa del radiador</w:t>
      </w:r>
    </w:p>
    <w:p w:rsidR="00722454" w:rsidRDefault="00B8110E" w:rsidP="0065625D">
      <w:r>
        <w:t>Suministro y c</w:t>
      </w:r>
      <w:r w:rsidR="00722454">
        <w:t>ambio de mangones de sistema de refrigeración</w:t>
      </w:r>
    </w:p>
    <w:p w:rsidR="00722454" w:rsidRDefault="00B8110E" w:rsidP="0065625D">
      <w:r>
        <w:t>Suministro y c</w:t>
      </w:r>
      <w:r w:rsidR="00722454">
        <w:t>ambio de mangueras de calentamiento</w:t>
      </w:r>
    </w:p>
    <w:p w:rsidR="00722454" w:rsidRDefault="00B8110E" w:rsidP="0065625D">
      <w:r>
        <w:t>Suministro y c</w:t>
      </w:r>
      <w:r w:rsidR="00722454">
        <w:t>ambio de correas de alternador y bomba de agua</w:t>
      </w:r>
    </w:p>
    <w:p w:rsidR="00722454" w:rsidRDefault="00B8110E" w:rsidP="0065625D">
      <w:r>
        <w:t>Suministro y cambio total de cañería de alimentación y retorno d</w:t>
      </w:r>
      <w:r w:rsidR="00B70D7D">
        <w:t>e combustible entre el tanque</w:t>
      </w:r>
      <w:r>
        <w:t xml:space="preserve"> y primer filtrado.</w:t>
      </w:r>
    </w:p>
    <w:p w:rsidR="00B8110E" w:rsidRDefault="00B8110E" w:rsidP="0065625D">
      <w:r>
        <w:t xml:space="preserve">Vaciado de tanque de combustible y limpieza interior </w:t>
      </w:r>
    </w:p>
    <w:p w:rsidR="00B8110E" w:rsidRDefault="00B8110E" w:rsidP="0065625D">
      <w:r>
        <w:t xml:space="preserve">Suministro e instalación de bandeja </w:t>
      </w:r>
      <w:proofErr w:type="spellStart"/>
      <w:r>
        <w:t>antiderrame</w:t>
      </w:r>
      <w:proofErr w:type="spellEnd"/>
      <w:r w:rsidR="00A76476">
        <w:t xml:space="preserve"> para tanque de combustible</w:t>
      </w:r>
      <w:r>
        <w:t>.</w:t>
      </w:r>
    </w:p>
    <w:p w:rsidR="00722454" w:rsidRDefault="00B8110E" w:rsidP="0065625D">
      <w:r>
        <w:t xml:space="preserve">Puesta en marcha para control de turbocompresor, motor de arranque, alternador carga de batería, sistema de parada </w:t>
      </w:r>
      <w:proofErr w:type="spellStart"/>
      <w:r w:rsidR="00B70D7D">
        <w:t>die</w:t>
      </w:r>
      <w:r>
        <w:t>sel</w:t>
      </w:r>
      <w:proofErr w:type="spellEnd"/>
      <w:r>
        <w:t>, actuación de protecciones.</w:t>
      </w:r>
    </w:p>
    <w:p w:rsidR="00A76476" w:rsidRDefault="00A76476" w:rsidP="0065625D"/>
    <w:p w:rsidR="00A76476" w:rsidRPr="00A76476" w:rsidRDefault="009F2348" w:rsidP="0065625D">
      <w:pPr>
        <w:rPr>
          <w:b/>
        </w:rPr>
      </w:pPr>
      <w:proofErr w:type="gramStart"/>
      <w:r>
        <w:rPr>
          <w:b/>
        </w:rPr>
        <w:t>3.</w:t>
      </w:r>
      <w:r w:rsidR="00A76476" w:rsidRPr="00A76476">
        <w:rPr>
          <w:b/>
        </w:rPr>
        <w:t>Alternador</w:t>
      </w:r>
      <w:proofErr w:type="gramEnd"/>
    </w:p>
    <w:p w:rsidR="00722454" w:rsidRDefault="00A76476" w:rsidP="0065625D">
      <w:r>
        <w:t>Limpieza de bobinado de estator y rotor</w:t>
      </w:r>
    </w:p>
    <w:p w:rsidR="00A76476" w:rsidRDefault="00A76476" w:rsidP="0065625D">
      <w:r>
        <w:t>Limpieza de colector y carbones</w:t>
      </w:r>
    </w:p>
    <w:p w:rsidR="00A76476" w:rsidRDefault="00A76476" w:rsidP="0065625D">
      <w:r>
        <w:t>Control de rodamientos y lubricación</w:t>
      </w:r>
    </w:p>
    <w:p w:rsidR="00A76476" w:rsidRDefault="00A76476" w:rsidP="0065625D">
      <w:r>
        <w:t>Control de temperaturas y aislaciones</w:t>
      </w:r>
    </w:p>
    <w:p w:rsidR="00A76476" w:rsidRDefault="00A76476" w:rsidP="0065625D">
      <w:r>
        <w:t>Puesta en marcha y control de generación.</w:t>
      </w:r>
    </w:p>
    <w:p w:rsidR="00A76476" w:rsidRDefault="00A76476" w:rsidP="0065625D"/>
    <w:p w:rsidR="00A76476" w:rsidRDefault="009F2348" w:rsidP="0065625D">
      <w:pPr>
        <w:rPr>
          <w:b/>
        </w:rPr>
      </w:pPr>
      <w:proofErr w:type="gramStart"/>
      <w:r>
        <w:rPr>
          <w:b/>
        </w:rPr>
        <w:t>4.</w:t>
      </w:r>
      <w:r w:rsidR="00A76476" w:rsidRPr="00A76476">
        <w:rPr>
          <w:b/>
        </w:rPr>
        <w:t>Tableros</w:t>
      </w:r>
      <w:proofErr w:type="gramEnd"/>
    </w:p>
    <w:p w:rsidR="00A76476" w:rsidRPr="00A76476" w:rsidRDefault="00A76476" w:rsidP="0065625D">
      <w:r w:rsidRPr="00A76476">
        <w:t>Control del sistema de arranque</w:t>
      </w:r>
    </w:p>
    <w:p w:rsidR="00A76476" w:rsidRPr="00A76476" w:rsidRDefault="00A76476" w:rsidP="0065625D">
      <w:r w:rsidRPr="00A76476">
        <w:t>Control y regulación de instrumentos de monitoreo</w:t>
      </w:r>
      <w:bookmarkStart w:id="0" w:name="_GoBack"/>
      <w:bookmarkEnd w:id="0"/>
    </w:p>
    <w:p w:rsidR="00A76476" w:rsidRPr="00A76476" w:rsidRDefault="00A76476" w:rsidP="0065625D">
      <w:r w:rsidRPr="00A76476">
        <w:t>Puesta en marcha y regulación</w:t>
      </w:r>
    </w:p>
    <w:sectPr w:rsidR="00A76476" w:rsidRPr="00A76476" w:rsidSect="00846A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61" w:rsidRDefault="001F5861" w:rsidP="00FF465B">
      <w:r>
        <w:separator/>
      </w:r>
    </w:p>
  </w:endnote>
  <w:endnote w:type="continuationSeparator" w:id="0">
    <w:p w:rsidR="001F5861" w:rsidRDefault="001F5861" w:rsidP="00F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Pr="00681A88" w:rsidRDefault="001F5861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846A68" w:rsidP="00FF465B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Pr="00681A88" w:rsidRDefault="001F5861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846A68" w:rsidP="007314B1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1F5861" w:rsidRDefault="001F5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61" w:rsidRDefault="001F5861" w:rsidP="00FF465B">
      <w:r>
        <w:separator/>
      </w:r>
    </w:p>
  </w:footnote>
  <w:footnote w:type="continuationSeparator" w:id="0">
    <w:p w:rsidR="001F5861" w:rsidRDefault="001F5861" w:rsidP="00FF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61" w:rsidRDefault="001F58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709F"/>
    <w:multiLevelType w:val="hybridMultilevel"/>
    <w:tmpl w:val="83722C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B"/>
    <w:rsid w:val="00006852"/>
    <w:rsid w:val="00014BDB"/>
    <w:rsid w:val="00026136"/>
    <w:rsid w:val="00033F0E"/>
    <w:rsid w:val="00034017"/>
    <w:rsid w:val="00046300"/>
    <w:rsid w:val="000578F1"/>
    <w:rsid w:val="00064148"/>
    <w:rsid w:val="00077A3E"/>
    <w:rsid w:val="00081FC8"/>
    <w:rsid w:val="00083026"/>
    <w:rsid w:val="000A6CF7"/>
    <w:rsid w:val="000B4F28"/>
    <w:rsid w:val="000D5712"/>
    <w:rsid w:val="000D6F11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34653"/>
    <w:rsid w:val="00241C1D"/>
    <w:rsid w:val="00243B27"/>
    <w:rsid w:val="00245599"/>
    <w:rsid w:val="00277AAE"/>
    <w:rsid w:val="0029597C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B0989"/>
    <w:rsid w:val="004C0713"/>
    <w:rsid w:val="004E138F"/>
    <w:rsid w:val="004E3B03"/>
    <w:rsid w:val="00503DE6"/>
    <w:rsid w:val="00504864"/>
    <w:rsid w:val="00505087"/>
    <w:rsid w:val="00505241"/>
    <w:rsid w:val="005172DE"/>
    <w:rsid w:val="00541785"/>
    <w:rsid w:val="00542963"/>
    <w:rsid w:val="00567C6B"/>
    <w:rsid w:val="0057070B"/>
    <w:rsid w:val="00587A16"/>
    <w:rsid w:val="00594925"/>
    <w:rsid w:val="005A1078"/>
    <w:rsid w:val="005A4ECD"/>
    <w:rsid w:val="005C138A"/>
    <w:rsid w:val="005E6464"/>
    <w:rsid w:val="006017BE"/>
    <w:rsid w:val="0061071E"/>
    <w:rsid w:val="00646601"/>
    <w:rsid w:val="00646C52"/>
    <w:rsid w:val="006513BD"/>
    <w:rsid w:val="0065257A"/>
    <w:rsid w:val="0065625D"/>
    <w:rsid w:val="006B1121"/>
    <w:rsid w:val="006B5470"/>
    <w:rsid w:val="006C08FB"/>
    <w:rsid w:val="006C529C"/>
    <w:rsid w:val="006D373F"/>
    <w:rsid w:val="006E27D3"/>
    <w:rsid w:val="006F3AF5"/>
    <w:rsid w:val="007005A0"/>
    <w:rsid w:val="00700AC5"/>
    <w:rsid w:val="00710309"/>
    <w:rsid w:val="00722454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9083F"/>
    <w:rsid w:val="007A79BF"/>
    <w:rsid w:val="007B51D0"/>
    <w:rsid w:val="007C0564"/>
    <w:rsid w:val="007E4FBB"/>
    <w:rsid w:val="007F1642"/>
    <w:rsid w:val="007F19A6"/>
    <w:rsid w:val="00806F93"/>
    <w:rsid w:val="00810F8E"/>
    <w:rsid w:val="008222F7"/>
    <w:rsid w:val="00837C68"/>
    <w:rsid w:val="00846A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3701E"/>
    <w:rsid w:val="009405E2"/>
    <w:rsid w:val="00945AC1"/>
    <w:rsid w:val="00977860"/>
    <w:rsid w:val="009A5763"/>
    <w:rsid w:val="009A5EEB"/>
    <w:rsid w:val="009A66A4"/>
    <w:rsid w:val="009B0724"/>
    <w:rsid w:val="009F2348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705E"/>
    <w:rsid w:val="00A5712A"/>
    <w:rsid w:val="00A76476"/>
    <w:rsid w:val="00A82D0E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22AA"/>
    <w:rsid w:val="00B35322"/>
    <w:rsid w:val="00B422C7"/>
    <w:rsid w:val="00B4288C"/>
    <w:rsid w:val="00B451E1"/>
    <w:rsid w:val="00B63621"/>
    <w:rsid w:val="00B70109"/>
    <w:rsid w:val="00B70D7D"/>
    <w:rsid w:val="00B8110E"/>
    <w:rsid w:val="00C45DDE"/>
    <w:rsid w:val="00C470F2"/>
    <w:rsid w:val="00C60E0A"/>
    <w:rsid w:val="00C64358"/>
    <w:rsid w:val="00CD1A14"/>
    <w:rsid w:val="00CD31EC"/>
    <w:rsid w:val="00CF2C0E"/>
    <w:rsid w:val="00CF46CD"/>
    <w:rsid w:val="00CF76B1"/>
    <w:rsid w:val="00D00EA7"/>
    <w:rsid w:val="00D030B2"/>
    <w:rsid w:val="00D417D9"/>
    <w:rsid w:val="00D64191"/>
    <w:rsid w:val="00D82FE6"/>
    <w:rsid w:val="00DA2DB3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770C5"/>
    <w:rsid w:val="00E82416"/>
    <w:rsid w:val="00EA142C"/>
    <w:rsid w:val="00ED3E47"/>
    <w:rsid w:val="00ED5A2B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2C35FF2-BF1D-4BE5-B693-0745667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prasestatales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B1A6-41CF-4940-A09E-446C5D54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Rossi Gustavo (SILOS)</cp:lastModifiedBy>
  <cp:revision>3</cp:revision>
  <cp:lastPrinted>2018-09-14T18:50:00Z</cp:lastPrinted>
  <dcterms:created xsi:type="dcterms:W3CDTF">2018-09-14T19:00:00Z</dcterms:created>
  <dcterms:modified xsi:type="dcterms:W3CDTF">2018-09-14T20:07:00Z</dcterms:modified>
</cp:coreProperties>
</file>