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EF" w:rsidRDefault="00881B1D">
      <w:bookmarkStart w:id="0" w:name="_GoBack"/>
      <w:bookmarkEnd w:id="0"/>
      <w:r>
        <w:rPr>
          <w:rFonts w:ascii="Calibri" w:hAnsi="Calibri"/>
          <w:color w:val="333333"/>
          <w:sz w:val="72"/>
          <w:szCs w:val="72"/>
          <w:shd w:val="clear" w:color="auto" w:fill="F5F5F5"/>
        </w:rPr>
        <w:t xml:space="preserve">Linterna </w:t>
      </w:r>
      <w:proofErr w:type="spellStart"/>
      <w:r>
        <w:rPr>
          <w:rFonts w:ascii="Calibri" w:hAnsi="Calibri"/>
          <w:color w:val="333333"/>
          <w:sz w:val="72"/>
          <w:szCs w:val="72"/>
          <w:shd w:val="clear" w:color="auto" w:fill="F5F5F5"/>
        </w:rPr>
        <w:t>Ultrafire</w:t>
      </w:r>
      <w:proofErr w:type="spellEnd"/>
      <w:r>
        <w:rPr>
          <w:rFonts w:ascii="Calibri" w:hAnsi="Calibri"/>
          <w:color w:val="333333"/>
          <w:sz w:val="72"/>
          <w:szCs w:val="72"/>
          <w:shd w:val="clear" w:color="auto" w:fill="F5F5F5"/>
        </w:rPr>
        <w:t xml:space="preserve"> Mini Zoom</w:t>
      </w:r>
      <w:r>
        <w:rPr>
          <w:rFonts w:ascii="Calibri" w:hAnsi="Calibri"/>
          <w:color w:val="333333"/>
          <w:sz w:val="72"/>
          <w:szCs w:val="72"/>
        </w:rPr>
        <w:br/>
      </w:r>
      <w:r w:rsidR="00E24801">
        <w:rPr>
          <w:noProof/>
          <w:lang w:eastAsia="es-ES"/>
        </w:rPr>
        <w:drawing>
          <wp:inline distT="0" distB="0" distL="0" distR="0">
            <wp:extent cx="5400040" cy="3776730"/>
            <wp:effectExtent l="0" t="0" r="0" b="0"/>
            <wp:docPr id="1" name="Imagen 1" descr="http://alfadeportes.com.uy/upload/imgArticle/pC5BQ8HoB3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fadeportes.com.uy/upload/imgArticle/pC5BQ8HoB3V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801">
        <w:rPr>
          <w:noProof/>
          <w:lang w:eastAsia="es-ES"/>
        </w:rPr>
        <w:drawing>
          <wp:inline distT="0" distB="0" distL="0" distR="0">
            <wp:extent cx="5400040" cy="4047182"/>
            <wp:effectExtent l="0" t="0" r="0" b="0"/>
            <wp:docPr id="2" name="Imagen 2" descr="http://alfadeportes.com.uy/upload/imgArticle/SRqMfhxkJ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fadeportes.com.uy/upload/imgArticle/SRqMfhxkJS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333333"/>
          <w:sz w:val="72"/>
          <w:szCs w:val="72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t xml:space="preserve">Una de las linternas más versátiles de la marca </w:t>
      </w:r>
      <w:proofErr w:type="spellStart"/>
      <w:r>
        <w:rPr>
          <w:rFonts w:ascii="Calibri" w:hAnsi="Calibri"/>
          <w:color w:val="333333"/>
          <w:sz w:val="36"/>
          <w:szCs w:val="36"/>
          <w:shd w:val="clear" w:color="auto" w:fill="F5F5F5"/>
        </w:rPr>
        <w:t>Ultrafire</w:t>
      </w:r>
      <w:proofErr w:type="spellEnd"/>
      <w:r>
        <w:rPr>
          <w:rFonts w:ascii="Calibri" w:hAnsi="Calibri"/>
          <w:color w:val="333333"/>
          <w:sz w:val="36"/>
          <w:szCs w:val="36"/>
          <w:shd w:val="clear" w:color="auto" w:fill="F5F5F5"/>
        </w:rPr>
        <w:t>.</w:t>
      </w:r>
      <w:r>
        <w:rPr>
          <w:rFonts w:ascii="Calibri" w:hAnsi="Calibri"/>
          <w:color w:val="333333"/>
          <w:sz w:val="72"/>
          <w:szCs w:val="72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lastRenderedPageBreak/>
        <w:t>Equipada con Led XML-T6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800 lúmenes de potencia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Con 5 modos de encendido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8 watts de consumo en modo alta potencia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5 watts en modo medio 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3 watts en modo bajo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Se alimenta con 1 batería de litio 18650.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100 metros de alcance con el zoom cerrado al máximo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90 minutos de autonomía en máxima potencia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Con un practico sistema de zoom que permite utilizarla en diferentes circunstancias y necesidades de iluminación, convirtiendo a este pequeño modelo en un aliado diminuto de tamaño pero muy eficiente en su tarea.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127 mm extendida al máximo con clip para colgarla del cinturón, aunque su tamaño permite llevarla cómodamente en cualquier bolsillo o pequeña cartera.</w:t>
      </w:r>
    </w:p>
    <w:sectPr w:rsidR="00E87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6F"/>
    <w:rsid w:val="0038316F"/>
    <w:rsid w:val="00457D87"/>
    <w:rsid w:val="00881B1D"/>
    <w:rsid w:val="00E24801"/>
    <w:rsid w:val="00E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AA32-27DD-4163-A0E6-7AB48EFB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2018-07-13T17:17:00Z</dcterms:created>
  <dcterms:modified xsi:type="dcterms:W3CDTF">2018-07-13T17:17:00Z</dcterms:modified>
</cp:coreProperties>
</file>