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0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1831340" cy="890905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34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COMPRA DIRECTA Nº </w:t>
      </w:r>
      <w:r>
        <w:rPr>
          <w:rFonts w:ascii="Arial" w:hAnsi="Arial"/>
          <w:b/>
          <w:bCs/>
          <w:sz w:val="28"/>
          <w:szCs w:val="28"/>
        </w:rPr>
        <w:t>188/ 2018</w:t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b/>
          <w:bCs/>
        </w:rPr>
        <w:t>OBJETO</w:t>
      </w:r>
      <w:r>
        <w:rPr>
          <w:rFonts w:ascii="Arial" w:hAnsi="Arial"/>
        </w:rPr>
        <w:t>: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ADQUISICIÓN DE NEUMÁTICOS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b/>
          <w:bCs/>
        </w:rPr>
        <w:t>CARACTERISTICAS</w:t>
      </w:r>
      <w:r>
        <w:rPr>
          <w:rFonts w:ascii="Arial" w:hAnsi="Arial"/>
        </w:rPr>
        <w:t>: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- </w:t>
      </w:r>
      <w:r>
        <w:rPr>
          <w:rFonts w:ascii="Arial" w:hAnsi="Arial"/>
        </w:rPr>
        <w:t xml:space="preserve">Diez (10)  Medida 215/65 - Rodado 16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>- D</w:t>
      </w:r>
      <w:r>
        <w:rPr>
          <w:rFonts w:ascii="Arial" w:hAnsi="Arial"/>
        </w:rPr>
        <w:t>iez (10)  Medida 185/65 - Rodado 15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 </w:t>
      </w:r>
    </w:p>
    <w:p>
      <w:pPr>
        <w:pStyle w:val="Normal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FORMA DE PAGO: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Crédito a 30 días, SIIF.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b/>
          <w:bCs/>
        </w:rPr>
        <w:t>COTIZACIÓN</w:t>
      </w:r>
      <w:r>
        <w:rPr>
          <w:rFonts w:ascii="Arial" w:hAnsi="Arial"/>
        </w:rPr>
        <w:t>: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Las cotizaciones deberán expresarse en moneda nacional, adicionándose el monto de los impuestos que corresponda.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b/>
          <w:bCs/>
        </w:rPr>
        <w:t>DOCUMENTACIÓN</w:t>
      </w:r>
      <w:r>
        <w:rPr>
          <w:rFonts w:ascii="Arial" w:hAnsi="Arial"/>
        </w:rPr>
        <w:t>:</w:t>
      </w:r>
    </w:p>
    <w:p>
      <w:pPr>
        <w:pStyle w:val="Normal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Las empresas oferentes deberán estar inscriptas en el RUPE en estado ACTIVO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RECEPCIÓN DE OFERTAS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Las ofertas se presentarán exclusivamente on line en el Portal de Compras Estatales hasta el día 1º de junio a la hora 12:00</w:t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CONSULTAS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Dirigirse vía correo electrónico a  adquisiciones@mtss.gub.uy o telefónicamente al 1928 int. 1231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SimSun" w:cs="Mangal"/>
        <w:sz w:val="24"/>
        <w:szCs w:val="24"/>
        <w:lang w:val="es-UY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SimSun" w:cs="Mangal"/>
      <w:color w:val="00000A"/>
      <w:sz w:val="24"/>
      <w:szCs w:val="24"/>
      <w:lang w:val="es-UY" w:eastAsia="zh-CN" w:bidi="hi-IN"/>
    </w:rPr>
  </w:style>
  <w:style w:type="character" w:styleId="Vietas">
    <w:name w:val="Viñetas"/>
    <w:rPr>
      <w:rFonts w:ascii="OpenSymbol" w:hAnsi="OpenSymbol" w:eastAsia="OpenSymbol" w:cs="OpenSymbol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20"/>
    </w:pPr>
    <w:rPr/>
  </w:style>
  <w:style w:type="paragraph" w:styleId="Lista">
    <w:name w:val="Lista"/>
    <w:basedOn w:val="Cuerpodetexto"/>
    <w:pPr/>
    <w:rPr>
      <w:rFonts w:cs="Mangal"/>
    </w:rPr>
  </w:style>
  <w:style w:type="paragraph" w:styleId="Pie">
    <w:name w:val="Pi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paragraph" w:styleId="Encabezamiento">
    <w:name w:val="Encabezamiento"/>
    <w:basedOn w:val="Normal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6737</TotalTime>
  <Application>LibreOffice/4.2.6.3$Windows_x86 LibreOffice_project/3fd416d4c6db7d3204c17ce57a1d70f6e531ee21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2014-03-17T10:02:33Z</dcterms:created>
  <dc:language>es-UY</dc:language>
  <cp:lastPrinted>2015-09-10T14:51:28Z</cp:lastPrinted>
  <dcterms:modified xsi:type="dcterms:W3CDTF">2015-09-11T10:24:37Z</dcterms:modified>
  <cp:revision>4</cp:revision>
</cp:coreProperties>
</file>