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C3" w:rsidRDefault="000244B4" w:rsidP="00185FE3">
      <w:pPr>
        <w:pStyle w:val="Ttulo1"/>
        <w:jc w:val="right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>Chuy, 21 de marzo</w:t>
      </w:r>
      <w:r w:rsidR="00185FE3">
        <w:rPr>
          <w:color w:val="0D0D0D" w:themeColor="text1" w:themeTint="F2"/>
          <w:sz w:val="22"/>
          <w:szCs w:val="22"/>
        </w:rPr>
        <w:t xml:space="preserve"> de 2018.-</w:t>
      </w: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LLAMADO A PRECIO 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Nro. </w:t>
      </w:r>
      <w:r w:rsidR="00857E5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10/2018</w:t>
      </w:r>
    </w:p>
    <w:p w:rsidR="00185FE3" w:rsidRPr="00D243C1" w:rsidRDefault="00185FE3" w:rsidP="00185FE3">
      <w:pPr>
        <w:pStyle w:val="Prrafodelista"/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 solicita cotización de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SABANAS, FUNDA PARA ALMOHADAS</w:t>
      </w:r>
      <w:r w:rsidR="00857E5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Y ZALEAS</w:t>
      </w: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tbl>
      <w:tblPr>
        <w:tblW w:w="7620" w:type="dxa"/>
        <w:tblCellSpacing w:w="0" w:type="dxa"/>
        <w:tblInd w:w="72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9"/>
        <w:gridCol w:w="826"/>
        <w:gridCol w:w="2224"/>
        <w:gridCol w:w="1054"/>
        <w:gridCol w:w="1246"/>
        <w:gridCol w:w="1511"/>
      </w:tblGrid>
      <w:tr w:rsidR="00185FE3" w:rsidRPr="00D243C1" w:rsidTr="00185FE3">
        <w:trPr>
          <w:tblCellSpacing w:w="0" w:type="dxa"/>
        </w:trPr>
        <w:tc>
          <w:tcPr>
            <w:tcW w:w="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5FE3" w:rsidRPr="00D243C1" w:rsidRDefault="00185FE3" w:rsidP="00185FE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ITEM</w:t>
            </w:r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5FE3" w:rsidRPr="00D243C1" w:rsidRDefault="00185FE3" w:rsidP="00185FE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CANT</w:t>
            </w:r>
          </w:p>
        </w:tc>
        <w:tc>
          <w:tcPr>
            <w:tcW w:w="22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5FE3" w:rsidRPr="00D243C1" w:rsidRDefault="00185FE3" w:rsidP="00185FE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DESCRIPCION</w:t>
            </w:r>
          </w:p>
        </w:tc>
        <w:tc>
          <w:tcPr>
            <w:tcW w:w="10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5FE3" w:rsidRPr="00D243C1" w:rsidRDefault="00185FE3" w:rsidP="00185FE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PRECIO UNIT/ SIMP</w:t>
            </w:r>
          </w:p>
        </w:tc>
        <w:tc>
          <w:tcPr>
            <w:tcW w:w="12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5FE3" w:rsidRPr="00D243C1" w:rsidRDefault="00185FE3" w:rsidP="00185FE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PRECIO UNITARIO C/IMP.</w:t>
            </w:r>
          </w:p>
        </w:tc>
        <w:tc>
          <w:tcPr>
            <w:tcW w:w="15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5FE3" w:rsidRPr="00D243C1" w:rsidRDefault="00185FE3" w:rsidP="00185FE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PRECIO TOTAL C/IM</w:t>
            </w:r>
          </w:p>
        </w:tc>
      </w:tr>
      <w:tr w:rsidR="00185FE3" w:rsidRPr="00D243C1" w:rsidTr="00185FE3">
        <w:trPr>
          <w:tblCellSpacing w:w="0" w:type="dxa"/>
        </w:trPr>
        <w:tc>
          <w:tcPr>
            <w:tcW w:w="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85FE3" w:rsidRPr="00D243C1" w:rsidRDefault="00185FE3" w:rsidP="00185FE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85FE3" w:rsidRPr="00806A2C" w:rsidRDefault="001C3486" w:rsidP="00185FE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22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85FE3" w:rsidRPr="00D243C1" w:rsidRDefault="001C3486" w:rsidP="00185FE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JUEGOS DE </w:t>
            </w:r>
            <w:r w:rsidR="00185F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SABANAS BLANCAS CON LOGO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 ASSE</w:t>
            </w:r>
            <w:r w:rsidR="00185F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Y LEYENDA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“Hospital Chuy” </w:t>
            </w:r>
            <w:r w:rsidR="00185F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MEDIDAS:2.40m x 1.8m</w:t>
            </w:r>
          </w:p>
        </w:tc>
        <w:tc>
          <w:tcPr>
            <w:tcW w:w="10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85FE3" w:rsidRPr="00D243C1" w:rsidRDefault="00185FE3" w:rsidP="00185FE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2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5FE3" w:rsidRPr="00D243C1" w:rsidRDefault="00185FE3" w:rsidP="00185FE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5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5FE3" w:rsidRPr="00D243C1" w:rsidRDefault="00185FE3" w:rsidP="00185FE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</w:tr>
      <w:tr w:rsidR="00185FE3" w:rsidRPr="00D243C1" w:rsidTr="00185FE3">
        <w:trPr>
          <w:trHeight w:val="729"/>
          <w:tblCellSpacing w:w="0" w:type="dxa"/>
        </w:trPr>
        <w:tc>
          <w:tcPr>
            <w:tcW w:w="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85FE3" w:rsidRPr="00185FE3" w:rsidRDefault="00185FE3" w:rsidP="00185FE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85FE3" w:rsidRPr="00185FE3" w:rsidRDefault="00185FE3" w:rsidP="00185FE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22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57E5B" w:rsidRPr="00185FE3" w:rsidRDefault="00185FE3" w:rsidP="00857E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FUNDA</w:t>
            </w:r>
            <w:r w:rsidR="001C3486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S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 xml:space="preserve"> PARA ALMOHADAS</w:t>
            </w:r>
            <w:r w:rsidR="001C3486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 xml:space="preserve"> CON LOGO DE ASSE Y LEYENDA “Hospital Chuy”</w:t>
            </w:r>
            <w:r w:rsidR="00857E5B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 xml:space="preserve"> MEDIDA DE 50 x 70 CM</w:t>
            </w:r>
          </w:p>
        </w:tc>
        <w:tc>
          <w:tcPr>
            <w:tcW w:w="10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85FE3" w:rsidRPr="00D243C1" w:rsidRDefault="00185FE3" w:rsidP="00185FE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2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5FE3" w:rsidRPr="00D243C1" w:rsidRDefault="00185FE3" w:rsidP="00185FE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5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5FE3" w:rsidRPr="00D243C1" w:rsidRDefault="00185FE3" w:rsidP="00185FE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</w:tr>
      <w:tr w:rsidR="00857E5B" w:rsidRPr="00D243C1" w:rsidTr="00185FE3">
        <w:trPr>
          <w:trHeight w:val="729"/>
          <w:tblCellSpacing w:w="0" w:type="dxa"/>
        </w:trPr>
        <w:tc>
          <w:tcPr>
            <w:tcW w:w="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57E5B" w:rsidRDefault="00857E5B" w:rsidP="00185FE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57E5B" w:rsidRDefault="00857E5B" w:rsidP="00185FE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2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57E5B" w:rsidRDefault="00857E5B" w:rsidP="00857E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 xml:space="preserve">ZALEAS EN TELA PANAMA, CON LOGO DE ASSE, MEDIDA DE 1,5 X 0.6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mt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, COLOR LILA O SIMILAR</w:t>
            </w:r>
          </w:p>
        </w:tc>
        <w:tc>
          <w:tcPr>
            <w:tcW w:w="10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57E5B" w:rsidRPr="00D243C1" w:rsidRDefault="00857E5B" w:rsidP="00185FE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2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57E5B" w:rsidRPr="00D243C1" w:rsidRDefault="00857E5B" w:rsidP="00185FE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5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57E5B" w:rsidRPr="00D243C1" w:rsidRDefault="00857E5B" w:rsidP="00185FE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</w:tr>
    </w:tbl>
    <w:p w:rsidR="00185FE3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2-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 DE COTIZAR: Los precios deberán cotizarse:</w:t>
      </w: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Precios unitarios por ítem: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 deberá cotizar en moneda nacional, sin impuestos, detallándose los mismos en forma separada.-</w:t>
      </w: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Los oferentes podrán proponer variantes a las condiciones que figuran en este pliego reservándose la Administración el derecho de aceptarlas total o parcialmente.-</w:t>
      </w: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 SE ACEPTARAN OFERTAS QUE ESTABLEZCAN INTERESES POR MORA</w:t>
      </w:r>
    </w:p>
    <w:p w:rsidR="00185FE3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3- ACLARACIONES:</w:t>
      </w:r>
    </w:p>
    <w:p w:rsidR="00185FE3" w:rsidRPr="00D243C1" w:rsidRDefault="00185FE3" w:rsidP="00185FE3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Cuando corresponda, en la oferta deberá establecerse: presentación, marca u otra aclaración de los artículos ofertados, </w:t>
      </w:r>
    </w:p>
    <w:p w:rsidR="00185FE3" w:rsidRPr="00D243C1" w:rsidRDefault="00185FE3" w:rsidP="00185FE3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Administración se reserva el derecho a solicitar material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informativo de los artículos ofertados </w:t>
      </w: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4- LUGAR DE ENTREGA DE MERCADERIA</w:t>
      </w:r>
    </w:p>
    <w:p w:rsidR="00185FE3" w:rsidRPr="00D243C1" w:rsidRDefault="00185FE3" w:rsidP="00185FE3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Las entregas de las cantidades adjudicadas en los ítems correspondientes serán a demanda de la Unidad Ejecutora , y la entrega se realizara en el lugar que establezca la orden de compra </w:t>
      </w:r>
    </w:p>
    <w:p w:rsidR="00185FE3" w:rsidRPr="00D243C1" w:rsidRDefault="00185FE3" w:rsidP="00185FE3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cantidades solicitadas, son al solo efecto de la estimación del oferente , no generando las mismas obligación de compra por parte de la Unidad Ejecutora.-</w:t>
      </w:r>
    </w:p>
    <w:p w:rsidR="00185FE3" w:rsidRPr="00D243C1" w:rsidRDefault="00185FE3" w:rsidP="00185FE3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flete estará a cargo del proveedor.</w:t>
      </w: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las cantidades hasta el 100 % (cien por ciento) de las mismas.</w:t>
      </w: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En caso de omisión de establecer su disconformidad a ello en la oferta, se considera que se acepta dicha opción por parte del oferente, no siendo necesario ningún otro tipo de consentimiento por parte de la empresa</w:t>
      </w: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5- Si no es proveedor habitual, se recomienda presentar conjuntamente con la oferta, el formulario de Identificación del oferente, el que deberá consignar el domicilio actual con todos los datos necesarios para su ubicación y número de RUT.-</w:t>
      </w: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6-Las solicitudes de aclaraciones sobre el/los artículos solicitados se deberá realizar por escrito, antes de la fecha establecida para la apertura ante el Departamento de Compras y este lo derivara al servicio solicitante.-</w:t>
      </w: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7- PRESENTACION DE LA OFERTA: Las ofertas podrán presentarse por fax, email, o personalmente en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Santa Teresa S/N (Esq. Rio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Olimar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 Hospital de Chuy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en la misma corresponderá establecerse el nombre de la firma oferente y el número de llamado de referencia y deberán estar firmadas por representante legal de la empresa, con sello y aclaración de firma.</w:t>
      </w: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8-PLAZO DE ENTREGA DE OFERTA HASTA EL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: </w:t>
      </w:r>
      <w:r w:rsidR="00E85B4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17 de abril de 2018</w:t>
      </w: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9-HORA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10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:00</w:t>
      </w: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185FE3" w:rsidRDefault="00185FE3" w:rsidP="00185FE3">
      <w:pPr>
        <w:spacing w:before="100" w:beforeAutospacing="1" w:after="0" w:line="240" w:lineRule="auto"/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10-FORMA DE PAGO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SIIF</w:t>
      </w:r>
    </w:p>
    <w:p w:rsidR="00185FE3" w:rsidRPr="00185FE3" w:rsidRDefault="00185FE3" w:rsidP="00185FE3">
      <w:pPr>
        <w:spacing w:line="240" w:lineRule="auto"/>
      </w:pPr>
    </w:p>
    <w:sectPr w:rsidR="00185FE3" w:rsidRPr="00185FE3" w:rsidSect="00185FE3">
      <w:headerReference w:type="default" r:id="rId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486" w:rsidRDefault="001C3486" w:rsidP="00185FE3">
      <w:pPr>
        <w:spacing w:after="0" w:line="240" w:lineRule="auto"/>
      </w:pPr>
      <w:r>
        <w:separator/>
      </w:r>
    </w:p>
  </w:endnote>
  <w:endnote w:type="continuationSeparator" w:id="1">
    <w:p w:rsidR="001C3486" w:rsidRDefault="001C3486" w:rsidP="0018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486" w:rsidRDefault="001C3486" w:rsidP="00185FE3">
      <w:pPr>
        <w:spacing w:after="0" w:line="240" w:lineRule="auto"/>
      </w:pPr>
      <w:r>
        <w:separator/>
      </w:r>
    </w:p>
  </w:footnote>
  <w:footnote w:type="continuationSeparator" w:id="1">
    <w:p w:rsidR="001C3486" w:rsidRDefault="001C3486" w:rsidP="0018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86" w:rsidRDefault="001C3486" w:rsidP="00185FE3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873578" cy="873578"/>
          <wp:effectExtent l="19050" t="0" r="2722" b="0"/>
          <wp:docPr id="1" name="0 Imagen" descr="logo as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0819" cy="880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3486" w:rsidRDefault="001C3486" w:rsidP="00185FE3">
    <w:pPr>
      <w:pStyle w:val="Encabezado"/>
      <w:jc w:val="center"/>
      <w:rPr>
        <w:b/>
      </w:rPr>
    </w:pPr>
    <w:r>
      <w:rPr>
        <w:b/>
      </w:rPr>
      <w:t>Centro Auxiliar Chuy</w:t>
    </w:r>
  </w:p>
  <w:p w:rsidR="001C3486" w:rsidRPr="00185FE3" w:rsidRDefault="001C3486" w:rsidP="00185FE3">
    <w:pPr>
      <w:pStyle w:val="Encabezado"/>
      <w:jc w:val="center"/>
      <w:rPr>
        <w:b/>
      </w:rPr>
    </w:pPr>
    <w:r>
      <w:rPr>
        <w:b/>
      </w:rPr>
      <w:t>U.E 073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7677D"/>
    <w:multiLevelType w:val="hybridMultilevel"/>
    <w:tmpl w:val="C7FA79E4"/>
    <w:lvl w:ilvl="0" w:tplc="5706E71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E2E27"/>
    <w:multiLevelType w:val="multilevel"/>
    <w:tmpl w:val="A928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A6700B"/>
    <w:multiLevelType w:val="multilevel"/>
    <w:tmpl w:val="3330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85FE3"/>
    <w:rsid w:val="000244B4"/>
    <w:rsid w:val="000C6B56"/>
    <w:rsid w:val="00185FE3"/>
    <w:rsid w:val="001C3486"/>
    <w:rsid w:val="00361DC4"/>
    <w:rsid w:val="008424C3"/>
    <w:rsid w:val="00857E5B"/>
    <w:rsid w:val="00E8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C3"/>
  </w:style>
  <w:style w:type="paragraph" w:styleId="Ttulo1">
    <w:name w:val="heading 1"/>
    <w:basedOn w:val="Normal"/>
    <w:next w:val="Normal"/>
    <w:link w:val="Ttulo1Car"/>
    <w:uiPriority w:val="9"/>
    <w:qFormat/>
    <w:rsid w:val="00185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5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185F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5FE3"/>
  </w:style>
  <w:style w:type="paragraph" w:styleId="Piedepgina">
    <w:name w:val="footer"/>
    <w:basedOn w:val="Normal"/>
    <w:link w:val="PiedepginaCar"/>
    <w:uiPriority w:val="99"/>
    <w:semiHidden/>
    <w:unhideWhenUsed/>
    <w:rsid w:val="00185F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5FE3"/>
  </w:style>
  <w:style w:type="paragraph" w:styleId="Textodeglobo">
    <w:name w:val="Balloon Text"/>
    <w:basedOn w:val="Normal"/>
    <w:link w:val="TextodegloboCar"/>
    <w:uiPriority w:val="99"/>
    <w:semiHidden/>
    <w:unhideWhenUsed/>
    <w:rsid w:val="0018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FE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5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 - Hospital de Chuy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2018-01-24T11:49:00Z</dcterms:created>
  <dcterms:modified xsi:type="dcterms:W3CDTF">2018-03-21T14:52:00Z</dcterms:modified>
</cp:coreProperties>
</file>