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9" w:rsidRDefault="00104369" w:rsidP="001043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Enviar </w:t>
      </w:r>
      <w:r>
        <w:rPr>
          <w:rFonts w:ascii="Arial" w:hAnsi="Arial" w:cs="Arial"/>
          <w:b/>
          <w:bCs/>
          <w:sz w:val="28"/>
          <w:szCs w:val="28"/>
        </w:rPr>
        <w:t>presupuesto</w:t>
      </w:r>
      <w:r>
        <w:rPr>
          <w:rFonts w:ascii="Arial" w:hAnsi="Arial" w:cs="Arial"/>
          <w:sz w:val="28"/>
          <w:szCs w:val="28"/>
        </w:rPr>
        <w:t xml:space="preserve"> personalmente</w:t>
      </w:r>
      <w:r w:rsidR="00844767">
        <w:rPr>
          <w:rFonts w:ascii="Arial" w:hAnsi="Arial" w:cs="Arial"/>
          <w:sz w:val="28"/>
          <w:szCs w:val="28"/>
        </w:rPr>
        <w:t>, en línea</w:t>
      </w:r>
      <w:r>
        <w:rPr>
          <w:rFonts w:ascii="Arial" w:hAnsi="Arial" w:cs="Arial"/>
          <w:sz w:val="28"/>
          <w:szCs w:val="28"/>
        </w:rPr>
        <w:t xml:space="preserve"> o por correo electrónico</w:t>
      </w:r>
      <w:r w:rsidR="00844767">
        <w:rPr>
          <w:rFonts w:ascii="Arial" w:hAnsi="Arial" w:cs="Arial"/>
          <w:sz w:val="28"/>
          <w:szCs w:val="28"/>
        </w:rPr>
        <w:t xml:space="preserve"> (</w:t>
      </w:r>
      <w:hyperlink r:id="rId4" w:history="1">
        <w:r w:rsidR="00844767" w:rsidRPr="0099013C">
          <w:rPr>
            <w:rStyle w:val="Hipervnculo"/>
            <w:rFonts w:ascii="Arial" w:hAnsi="Arial" w:cs="Arial"/>
            <w:sz w:val="28"/>
            <w:szCs w:val="28"/>
          </w:rPr>
          <w:t>adquisiciones@corteelectoral.gub.uy</w:t>
        </w:r>
      </w:hyperlink>
      <w:r w:rsidR="00844767">
        <w:rPr>
          <w:rFonts w:ascii="Arial" w:hAnsi="Arial" w:cs="Arial"/>
          <w:sz w:val="28"/>
          <w:szCs w:val="28"/>
        </w:rPr>
        <w:t xml:space="preserve">) </w:t>
      </w:r>
    </w:p>
    <w:p w:rsidR="00104369" w:rsidRDefault="00104369" w:rsidP="001043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 propuestas </w:t>
      </w:r>
      <w:r>
        <w:rPr>
          <w:rFonts w:ascii="Arial" w:hAnsi="Arial" w:cs="Arial"/>
          <w:b/>
          <w:sz w:val="28"/>
          <w:szCs w:val="28"/>
        </w:rPr>
        <w:t>deben enviarse foliadas</w:t>
      </w:r>
      <w:r>
        <w:rPr>
          <w:rFonts w:ascii="Arial" w:hAnsi="Arial" w:cs="Arial"/>
          <w:sz w:val="28"/>
          <w:szCs w:val="28"/>
        </w:rPr>
        <w:t>, brindar información clara y legible sobre el objeto del llamado como asimismo poseer los requisitos subjetivos, objetivos y formales establecidos en el Decreto 150/012 (T.O.C.A.F)</w:t>
      </w:r>
    </w:p>
    <w:p w:rsidR="00104369" w:rsidRDefault="00104369" w:rsidP="00104369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Especificar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plazo de entrega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forma de pago,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mantenimiento de oferta, RUT y razón social.</w:t>
      </w:r>
    </w:p>
    <w:p w:rsidR="00104369" w:rsidRDefault="00104369" w:rsidP="0010436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empresa adjudicataria debe estar en estado ACTIVO en el momento de la adjudicación en el RUPE.</w:t>
      </w:r>
    </w:p>
    <w:p w:rsidR="00DF5703" w:rsidRDefault="00844767"/>
    <w:sectPr w:rsidR="00DF5703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369"/>
    <w:rsid w:val="00104369"/>
    <w:rsid w:val="006D41EC"/>
    <w:rsid w:val="007E249C"/>
    <w:rsid w:val="00844767"/>
    <w:rsid w:val="00A1000A"/>
    <w:rsid w:val="00B645B1"/>
    <w:rsid w:val="00E82FAD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quisiciones@corteelectoral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veronica lujan</cp:lastModifiedBy>
  <cp:revision>3</cp:revision>
  <dcterms:created xsi:type="dcterms:W3CDTF">2015-06-17T15:39:00Z</dcterms:created>
  <dcterms:modified xsi:type="dcterms:W3CDTF">2016-04-05T17:14:00Z</dcterms:modified>
</cp:coreProperties>
</file>