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C4" w:rsidRDefault="00D322C4" w:rsidP="00D322C4">
      <w:r>
        <w:t xml:space="preserve">EL ÍTEM CORRESPONDIENTE A REPUESTO PARA ECG CORRESPONDE A </w:t>
      </w:r>
      <w:r w:rsidR="00EC1F37">
        <w:t>2</w:t>
      </w:r>
      <w:r>
        <w:t xml:space="preserve"> UNIDADES DE ROLLOS DE PAPEL PARA ECG DE 80mm</w:t>
      </w:r>
      <w:r w:rsidR="00EC1F37">
        <w:t>.</w:t>
      </w:r>
    </w:p>
    <w:p w:rsidR="00D2176A" w:rsidRDefault="00D2176A" w:rsidP="00D322C4">
      <w:pPr>
        <w:rPr>
          <w:rStyle w:val="iceouttxt"/>
        </w:rPr>
      </w:pPr>
      <w:r>
        <w:rPr>
          <w:rStyle w:val="iceouttxt"/>
        </w:rPr>
        <w:t>EL RECIPIENTE CON LOGO PARA DESCARTE DE MATERIAL CORTOPUNZANTE DEBE SER DE PLÁSTICO DE 1 LITRO.</w:t>
      </w:r>
    </w:p>
    <w:p w:rsidR="00FC6255" w:rsidRDefault="00FC6255" w:rsidP="00D322C4">
      <w:r>
        <w:rPr>
          <w:rStyle w:val="iceouttxt"/>
        </w:rPr>
        <w:t>LOS ELECTRODOS DE FISIOTERAPIA P</w:t>
      </w:r>
      <w:bookmarkStart w:id="0" w:name="_GoBack"/>
      <w:bookmarkEnd w:id="0"/>
      <w:r>
        <w:rPr>
          <w:rStyle w:val="iceouttxt"/>
        </w:rPr>
        <w:t>ARA TENS SON 40 UNIDADES DE 9 x 5cm y 40 UNIDADES DE 5 x 5cm.</w:t>
      </w:r>
    </w:p>
    <w:p w:rsidR="00D322C4" w:rsidRDefault="00D322C4" w:rsidP="00D322C4">
      <w:r>
        <w:t>LAS VENDAS DE ALGODÓN LAMINADO DEBEN TENER LAS SIGUIENTES CARACTERÍSTICAS:</w:t>
      </w:r>
    </w:p>
    <w:p w:rsidR="00D322C4" w:rsidRDefault="00D322C4" w:rsidP="00D322C4">
      <w:r>
        <w:t xml:space="preserve">FIBRA 100% RAYÓN Y ALMIDÓN MODIFICADO, GRAMAJE 75 +-5g/m2, DIÁMETRO DEL ROLLO 5.3 +-0.7cm, LARGO DE CINTA 5.1 +-0.15cm. </w:t>
      </w:r>
    </w:p>
    <w:p w:rsidR="00D322C4" w:rsidRDefault="00D322C4" w:rsidP="00D322C4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5777FD" w:rsidRDefault="00D322C4" w:rsidP="00D322C4">
      <w:r>
        <w:t>CON ROTULADO DEL LOTE Y VENCIMIENTO. IMPRESO LOTE Y VENCIMIENTO.</w:t>
      </w:r>
    </w:p>
    <w:p w:rsidR="009075EC" w:rsidRDefault="009075EC" w:rsidP="00D322C4">
      <w:r>
        <w:t>POR CONSULTAS LLAMAR AL 2480 29 26 INTERNOS 108 O 111 DE LUNES A VIERNES DE 8 A 13 HORAS, CON LIC. EDUARDO PI.</w:t>
      </w:r>
    </w:p>
    <w:sectPr w:rsidR="009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6A7"/>
    <w:multiLevelType w:val="hybridMultilevel"/>
    <w:tmpl w:val="9D4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EDF"/>
    <w:multiLevelType w:val="hybridMultilevel"/>
    <w:tmpl w:val="139C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074D85"/>
    <w:rsid w:val="005777FD"/>
    <w:rsid w:val="00624D5B"/>
    <w:rsid w:val="00635DCB"/>
    <w:rsid w:val="006448A7"/>
    <w:rsid w:val="00765543"/>
    <w:rsid w:val="008D714E"/>
    <w:rsid w:val="009075EC"/>
    <w:rsid w:val="00D2176A"/>
    <w:rsid w:val="00D322C4"/>
    <w:rsid w:val="00EC1F37"/>
    <w:rsid w:val="00EC2CF0"/>
    <w:rsid w:val="00F81CE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2B4-B7AA-4964-80EE-9FD306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A7"/>
    <w:pPr>
      <w:ind w:left="720"/>
      <w:contextualSpacing/>
    </w:pPr>
  </w:style>
  <w:style w:type="character" w:customStyle="1" w:styleId="iceouttxt">
    <w:name w:val="iceouttxt"/>
    <w:basedOn w:val="Fuentedeprrafopredeter"/>
    <w:rsid w:val="00D2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6</cp:revision>
  <dcterms:created xsi:type="dcterms:W3CDTF">2017-09-19T12:56:00Z</dcterms:created>
  <dcterms:modified xsi:type="dcterms:W3CDTF">2017-11-22T15:01:00Z</dcterms:modified>
</cp:coreProperties>
</file>