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0FE0" w:rsidRDefault="00E50FE0" w:rsidP="00E50FE0">
      <w:pPr>
        <w:spacing w:line="360" w:lineRule="auto"/>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C73D75" w:rsidTr="0017322A">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 xml:space="preserve">ORGANISMO </w:t>
            </w: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17322A">
            <w:pPr>
              <w:pStyle w:val="Textosinformato"/>
              <w:jc w:val="center"/>
              <w:rPr>
                <w:rFonts w:asciiTheme="minorHAnsi" w:hAnsiTheme="minorHAnsi" w:cstheme="minorHAnsi"/>
                <w:b/>
                <w:sz w:val="24"/>
                <w:szCs w:val="24"/>
              </w:rPr>
            </w:pPr>
          </w:p>
          <w:p w:rsidR="00E50FE0" w:rsidRPr="00C73D75" w:rsidRDefault="00E50FE0" w:rsidP="0017322A">
            <w:pPr>
              <w:pStyle w:val="Textosinformato"/>
              <w:jc w:val="center"/>
              <w:rPr>
                <w:rFonts w:asciiTheme="minorHAnsi" w:hAnsiTheme="minorHAnsi" w:cstheme="minorHAnsi"/>
                <w:b/>
                <w:sz w:val="24"/>
                <w:szCs w:val="24"/>
              </w:rPr>
            </w:pPr>
          </w:p>
          <w:p w:rsidR="00E50FE0" w:rsidRPr="00C73D75" w:rsidRDefault="00E50FE0" w:rsidP="0017322A">
            <w:pPr>
              <w:pStyle w:val="Textosinformato"/>
              <w:jc w:val="center"/>
              <w:rPr>
                <w:rFonts w:asciiTheme="minorHAnsi" w:hAnsiTheme="minorHAnsi" w:cstheme="minorHAnsi"/>
                <w:b/>
                <w:sz w:val="24"/>
                <w:szCs w:val="24"/>
              </w:rPr>
            </w:pPr>
            <w:r w:rsidRPr="00C73D75">
              <w:rPr>
                <w:rFonts w:asciiTheme="minorHAnsi" w:hAnsiTheme="minorHAnsi" w:cstheme="minorHAnsi"/>
                <w:b/>
                <w:sz w:val="24"/>
                <w:szCs w:val="24"/>
              </w:rPr>
              <w:t>D.N.AA.SS.</w:t>
            </w:r>
          </w:p>
          <w:p w:rsidR="00E50FE0" w:rsidRPr="00C73D75" w:rsidRDefault="00E50FE0" w:rsidP="0017322A">
            <w:pPr>
              <w:pStyle w:val="Textosinformato"/>
              <w:jc w:val="center"/>
              <w:rPr>
                <w:rFonts w:asciiTheme="minorHAnsi" w:hAnsiTheme="minorHAnsi" w:cstheme="minorHAnsi"/>
                <w:b/>
                <w:sz w:val="24"/>
                <w:szCs w:val="24"/>
              </w:rPr>
            </w:pPr>
          </w:p>
          <w:p w:rsidR="00E50FE0" w:rsidRPr="00C73D75" w:rsidRDefault="00E50FE0" w:rsidP="0017322A">
            <w:pPr>
              <w:pStyle w:val="Textosinformato"/>
              <w:jc w:val="center"/>
              <w:rPr>
                <w:rFonts w:asciiTheme="minorHAnsi" w:hAnsiTheme="minorHAnsi" w:cstheme="minorHAnsi"/>
                <w:b/>
                <w:sz w:val="24"/>
                <w:szCs w:val="24"/>
              </w:rPr>
            </w:pPr>
          </w:p>
          <w:p w:rsidR="00E50FE0" w:rsidRPr="00C73D75" w:rsidRDefault="00E50FE0" w:rsidP="0017322A">
            <w:pPr>
              <w:pStyle w:val="Textosinformato"/>
              <w:jc w:val="center"/>
              <w:rPr>
                <w:rFonts w:asciiTheme="minorHAnsi" w:hAnsiTheme="minorHAnsi" w:cstheme="minorHAnsi"/>
                <w:b/>
                <w:sz w:val="24"/>
                <w:szCs w:val="24"/>
              </w:rPr>
            </w:pPr>
          </w:p>
        </w:tc>
      </w:tr>
      <w:tr w:rsidR="00E50FE0" w:rsidRPr="00C73D75" w:rsidTr="0017322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9F672B" w:rsidRDefault="0017322A" w:rsidP="0017322A">
            <w:pPr>
              <w:pStyle w:val="Textosinformato"/>
              <w:jc w:val="center"/>
              <w:rPr>
                <w:rFonts w:asciiTheme="minorHAnsi" w:hAnsiTheme="minorHAnsi" w:cstheme="minorHAnsi"/>
                <w:sz w:val="24"/>
                <w:szCs w:val="24"/>
                <w:highlight w:val="yellow"/>
              </w:rPr>
            </w:pPr>
            <w:r w:rsidRPr="0017322A">
              <w:rPr>
                <w:rFonts w:asciiTheme="minorHAnsi" w:hAnsiTheme="minorHAnsi" w:cstheme="minorHAnsi"/>
                <w:sz w:val="24"/>
                <w:szCs w:val="24"/>
              </w:rPr>
              <w:t>ADQUISICION DE MATERIALES VARIOS PARA CERRAJERIA</w:t>
            </w:r>
          </w:p>
        </w:tc>
      </w:tr>
      <w:tr w:rsidR="00E50FE0" w:rsidRPr="00C73D75" w:rsidTr="0017322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17322A">
            <w:pPr>
              <w:pStyle w:val="Textosinformato"/>
              <w:jc w:val="center"/>
              <w:rPr>
                <w:rFonts w:asciiTheme="minorHAnsi" w:hAnsiTheme="minorHAnsi" w:cstheme="minorHAnsi"/>
                <w:sz w:val="24"/>
                <w:szCs w:val="24"/>
              </w:rPr>
            </w:pPr>
            <w:r w:rsidRPr="009F672B">
              <w:rPr>
                <w:rFonts w:asciiTheme="minorHAnsi" w:hAnsiTheme="minorHAnsi" w:cstheme="minorHAnsi"/>
                <w:sz w:val="24"/>
                <w:szCs w:val="24"/>
              </w:rPr>
              <w:t xml:space="preserve">Compra Directa Nº </w:t>
            </w:r>
            <w:r w:rsidR="0017322A">
              <w:rPr>
                <w:rFonts w:asciiTheme="minorHAnsi" w:hAnsiTheme="minorHAnsi" w:cstheme="minorHAnsi"/>
                <w:sz w:val="24"/>
                <w:szCs w:val="24"/>
              </w:rPr>
              <w:t>392</w:t>
            </w:r>
          </w:p>
        </w:tc>
      </w:tr>
      <w:tr w:rsidR="00E50FE0" w:rsidRPr="00C73D75" w:rsidTr="00E060B3">
        <w:trPr>
          <w:trHeight w:val="671"/>
        </w:trPr>
        <w:tc>
          <w:tcPr>
            <w:tcW w:w="8720" w:type="dxa"/>
            <w:gridSpan w:val="4"/>
            <w:tcBorders>
              <w:left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sz w:val="24"/>
                <w:szCs w:val="24"/>
              </w:rPr>
            </w:pPr>
          </w:p>
        </w:tc>
      </w:tr>
      <w:tr w:rsidR="00E50FE0" w:rsidRPr="00C73D75" w:rsidTr="0017322A">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9F672B" w:rsidRDefault="0017322A" w:rsidP="0017322A">
            <w:pPr>
              <w:pStyle w:val="Textosinformato"/>
              <w:jc w:val="center"/>
              <w:rPr>
                <w:rFonts w:asciiTheme="minorHAnsi" w:hAnsiTheme="minorHAnsi" w:cstheme="minorHAnsi"/>
                <w:sz w:val="24"/>
                <w:szCs w:val="24"/>
                <w:highlight w:val="yellow"/>
              </w:rPr>
            </w:pPr>
            <w:r w:rsidRPr="0017322A">
              <w:rPr>
                <w:rFonts w:asciiTheme="minorHAnsi" w:hAnsiTheme="minorHAnsi" w:cstheme="minorHAnsi"/>
                <w:sz w:val="24"/>
                <w:szCs w:val="24"/>
              </w:rPr>
              <w:t>25/09/2017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73D75" w:rsidRDefault="0017322A" w:rsidP="0017322A">
            <w:pPr>
              <w:pStyle w:val="Textosinformato"/>
              <w:jc w:val="center"/>
              <w:rPr>
                <w:rFonts w:asciiTheme="minorHAnsi" w:hAnsiTheme="minorHAnsi" w:cstheme="minorHAnsi"/>
                <w:sz w:val="24"/>
                <w:szCs w:val="24"/>
              </w:rPr>
            </w:pPr>
            <w:r>
              <w:rPr>
                <w:rFonts w:asciiTheme="minorHAnsi" w:hAnsiTheme="minorHAnsi" w:cstheme="minorHAnsi"/>
                <w:sz w:val="24"/>
                <w:szCs w:val="24"/>
              </w:rPr>
              <w:t>10:00</w:t>
            </w:r>
          </w:p>
        </w:tc>
      </w:tr>
      <w:tr w:rsidR="00E50FE0" w:rsidRPr="00C73D75" w:rsidTr="00E060B3">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73D75" w:rsidRDefault="00DD4A0F" w:rsidP="00E060B3">
            <w:pPr>
              <w:jc w:val="center"/>
              <w:rPr>
                <w:rFonts w:asciiTheme="minorHAnsi" w:hAnsiTheme="minorHAnsi" w:cstheme="minorHAnsi"/>
                <w:sz w:val="24"/>
                <w:szCs w:val="24"/>
              </w:rPr>
            </w:pPr>
            <w:r>
              <w:rPr>
                <w:rFonts w:asciiTheme="minorHAnsi" w:hAnsiTheme="minorHAnsi" w:cstheme="minorHAnsi"/>
                <w:sz w:val="24"/>
                <w:szCs w:val="24"/>
              </w:rPr>
              <w:t>APERTURA ELECTRONICA</w:t>
            </w:r>
          </w:p>
        </w:tc>
      </w:tr>
      <w:tr w:rsidR="00E50FE0" w:rsidRPr="00C73D75" w:rsidTr="0017322A">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C73D75" w:rsidRDefault="00E50FE0" w:rsidP="0017322A">
            <w:pPr>
              <w:jc w:val="center"/>
              <w:rPr>
                <w:rFonts w:asciiTheme="minorHAnsi" w:hAnsiTheme="minorHAnsi" w:cstheme="minorHAnsi"/>
                <w:sz w:val="24"/>
                <w:szCs w:val="24"/>
              </w:rPr>
            </w:pPr>
            <w:r w:rsidRPr="00C73D75">
              <w:rPr>
                <w:rFonts w:asciiTheme="minorHAnsi" w:hAnsiTheme="minorHAnsi" w:cstheme="minorHAnsi"/>
                <w:sz w:val="24"/>
                <w:szCs w:val="24"/>
              </w:rPr>
              <w:t xml:space="preserve">Vía mail a </w:t>
            </w:r>
            <w:hyperlink r:id="rId8" w:history="1">
              <w:r w:rsidRPr="00C73D75">
                <w:rPr>
                  <w:rStyle w:val="Hipervnculo"/>
                  <w:rFonts w:asciiTheme="minorHAnsi" w:hAnsiTheme="minorHAnsi" w:cstheme="minorHAnsi"/>
                  <w:sz w:val="24"/>
                  <w:szCs w:val="24"/>
                </w:rPr>
                <w:t>logistica@sanidadpolicial.gub.uy</w:t>
              </w:r>
            </w:hyperlink>
          </w:p>
          <w:p w:rsidR="00E50FE0" w:rsidRPr="00C73D75" w:rsidRDefault="00E50FE0" w:rsidP="0017322A">
            <w:pPr>
              <w:jc w:val="center"/>
              <w:rPr>
                <w:rFonts w:asciiTheme="minorHAnsi" w:hAnsiTheme="minorHAnsi" w:cstheme="minorHAnsi"/>
                <w:sz w:val="24"/>
                <w:szCs w:val="24"/>
              </w:rPr>
            </w:pPr>
            <w:r w:rsidRPr="00C73D75">
              <w:rPr>
                <w:rFonts w:asciiTheme="minorHAnsi" w:hAnsiTheme="minorHAnsi" w:cstheme="minorHAnsi"/>
                <w:sz w:val="24"/>
                <w:szCs w:val="24"/>
              </w:rPr>
              <w:t>Tel:  152101</w:t>
            </w:r>
            <w:r w:rsidR="00B35A0F" w:rsidRPr="00C73D75">
              <w:rPr>
                <w:rFonts w:asciiTheme="minorHAnsi" w:hAnsiTheme="minorHAnsi" w:cstheme="minorHAnsi"/>
                <w:sz w:val="24"/>
                <w:szCs w:val="24"/>
              </w:rPr>
              <w:t>5</w:t>
            </w:r>
          </w:p>
        </w:tc>
      </w:tr>
    </w:tbl>
    <w:p w:rsidR="00E50FE0" w:rsidRDefault="00E50FE0" w:rsidP="00E50FE0">
      <w:pPr>
        <w:spacing w:line="360" w:lineRule="auto"/>
        <w:rPr>
          <w:rFonts w:asciiTheme="minorHAnsi" w:hAnsiTheme="minorHAnsi" w:cstheme="minorHAnsi"/>
          <w:b/>
          <w:sz w:val="24"/>
          <w:szCs w:val="24"/>
        </w:rPr>
      </w:pPr>
    </w:p>
    <w:p w:rsidR="00123D30" w:rsidRDefault="00123D30" w:rsidP="00E50FE0">
      <w:pPr>
        <w:spacing w:line="360" w:lineRule="auto"/>
        <w:rPr>
          <w:rFonts w:asciiTheme="minorHAnsi" w:hAnsiTheme="minorHAnsi" w:cstheme="minorHAnsi"/>
          <w:b/>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RPr="00C73D75" w:rsidTr="0017322A">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17322A" w:rsidP="0017322A">
            <w:pPr>
              <w:spacing w:before="240"/>
              <w:jc w:val="center"/>
              <w:rPr>
                <w:rFonts w:asciiTheme="minorHAnsi" w:hAnsiTheme="minorHAnsi" w:cstheme="minorHAnsi"/>
                <w:sz w:val="24"/>
                <w:szCs w:val="24"/>
              </w:rPr>
            </w:pPr>
            <w:r w:rsidRPr="0017322A">
              <w:rPr>
                <w:rFonts w:asciiTheme="minorHAnsi" w:hAnsiTheme="minorHAnsi" w:cstheme="minorHAnsi"/>
                <w:sz w:val="24"/>
                <w:szCs w:val="24"/>
              </w:rPr>
              <w:t>ADQUISICION DE MATERIALES VARIOS PARA CERRAJERIA</w:t>
            </w:r>
          </w:p>
        </w:tc>
      </w:tr>
    </w:tbl>
    <w:p w:rsidR="006725E1" w:rsidRPr="00C73D75" w:rsidRDefault="006725E1" w:rsidP="006725E1">
      <w:pPr>
        <w:pStyle w:val="Prrafodelista"/>
        <w:ind w:left="360"/>
        <w:jc w:val="both"/>
        <w:rPr>
          <w:rFonts w:asciiTheme="minorHAnsi" w:hAnsiTheme="minorHAnsi" w:cstheme="minorHAnsi"/>
          <w:b/>
          <w:bCs/>
          <w:sz w:val="24"/>
          <w:szCs w:val="24"/>
        </w:rPr>
      </w:pPr>
    </w:p>
    <w:p w:rsidR="00C73D75" w:rsidRDefault="00C73D75" w:rsidP="00C73D75">
      <w:pPr>
        <w:jc w:val="both"/>
        <w:rPr>
          <w:rFonts w:asciiTheme="minorHAnsi" w:hAnsiTheme="minorHAnsi" w:cstheme="minorHAnsi"/>
          <w:b/>
          <w:bCs/>
          <w:sz w:val="24"/>
          <w:szCs w:val="24"/>
        </w:rPr>
      </w:pPr>
    </w:p>
    <w:p w:rsidR="00123D30" w:rsidRDefault="00123D30" w:rsidP="00C73D75">
      <w:pPr>
        <w:jc w:val="both"/>
        <w:rPr>
          <w:rFonts w:asciiTheme="minorHAnsi" w:hAnsiTheme="minorHAnsi" w:cstheme="minorHAnsi"/>
          <w:b/>
          <w:bCs/>
          <w:sz w:val="24"/>
          <w:szCs w:val="24"/>
        </w:rPr>
      </w:pPr>
    </w:p>
    <w:p w:rsidR="00E50FE0" w:rsidRPr="00C73D75" w:rsidRDefault="00E50FE0" w:rsidP="00E060B3">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ASPECTOS IMPORTANTES</w:t>
      </w:r>
    </w:p>
    <w:tbl>
      <w:tblPr>
        <w:tblW w:w="8720" w:type="dxa"/>
        <w:tblInd w:w="51" w:type="dxa"/>
        <w:tblCellMar>
          <w:left w:w="70" w:type="dxa"/>
          <w:right w:w="70" w:type="dxa"/>
        </w:tblCellMar>
        <w:tblLook w:val="04A0"/>
      </w:tblPr>
      <w:tblGrid>
        <w:gridCol w:w="4697"/>
        <w:gridCol w:w="4023"/>
      </w:tblGrid>
      <w:tr w:rsidR="00E060B3" w:rsidRPr="00C73D75" w:rsidTr="00E060B3">
        <w:trPr>
          <w:trHeight w:val="315"/>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CONDICION DE PAGO</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30 DÍAS</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TIPO DE DOCUMENTO CONTABLE</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FACTURA CRÉDITO</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MANTENIMIENTO DE OFERTA</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MÍNIMO 30 DÍAS</w:t>
            </w:r>
          </w:p>
        </w:tc>
      </w:tr>
      <w:tr w:rsidR="00E060B3" w:rsidRPr="00C73D75" w:rsidTr="00E060B3">
        <w:trPr>
          <w:trHeight w:val="630"/>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PRESENTACION DE MUESTRAS Y/O VISITA</w:t>
            </w:r>
          </w:p>
        </w:tc>
        <w:tc>
          <w:tcPr>
            <w:tcW w:w="4023" w:type="dxa"/>
            <w:tcBorders>
              <w:top w:val="nil"/>
              <w:left w:val="nil"/>
              <w:bottom w:val="single" w:sz="4" w:space="0" w:color="auto"/>
              <w:right w:val="single" w:sz="4" w:space="0" w:color="auto"/>
            </w:tcBorders>
            <w:shd w:val="clear" w:color="auto" w:fill="auto"/>
            <w:vAlign w:val="center"/>
            <w:hideMark/>
          </w:tcPr>
          <w:p w:rsidR="00E060B3" w:rsidRPr="007A40BB" w:rsidRDefault="001C7CE9" w:rsidP="009F672B">
            <w:pPr>
              <w:pStyle w:val="Textoindependiente"/>
              <w:spacing w:line="360" w:lineRule="auto"/>
              <w:jc w:val="center"/>
              <w:rPr>
                <w:rFonts w:asciiTheme="minorHAnsi" w:eastAsia="Arial" w:hAnsiTheme="minorHAnsi" w:cstheme="minorHAnsi"/>
                <w:szCs w:val="24"/>
                <w:lang w:val="es-UY"/>
              </w:rPr>
            </w:pPr>
            <w:r w:rsidRPr="007A40BB">
              <w:rPr>
                <w:rFonts w:asciiTheme="minorHAnsi" w:eastAsia="Arial" w:hAnsiTheme="minorHAnsi" w:cstheme="minorHAnsi"/>
                <w:szCs w:val="24"/>
              </w:rPr>
              <w:t>El servicio se reserva el derecho de solicitar muestras y/o catalogo durante el estudio técnico de las ofertas.</w:t>
            </w:r>
          </w:p>
        </w:tc>
      </w:tr>
    </w:tbl>
    <w:p w:rsidR="00E060B3" w:rsidRDefault="00E060B3" w:rsidP="00E50FE0">
      <w:pPr>
        <w:pStyle w:val="Prrafodelista"/>
        <w:ind w:left="360"/>
        <w:jc w:val="both"/>
        <w:rPr>
          <w:rFonts w:asciiTheme="minorHAnsi" w:hAnsiTheme="minorHAnsi" w:cstheme="minorHAnsi"/>
          <w:b/>
          <w:bCs/>
          <w:sz w:val="24"/>
          <w:szCs w:val="24"/>
        </w:rPr>
      </w:pPr>
    </w:p>
    <w:p w:rsidR="00123D30" w:rsidRDefault="00123D30" w:rsidP="00E50FE0">
      <w:pPr>
        <w:pStyle w:val="Prrafodelista"/>
        <w:ind w:left="360"/>
        <w:jc w:val="both"/>
        <w:rPr>
          <w:rFonts w:asciiTheme="minorHAnsi" w:hAnsiTheme="minorHAnsi" w:cstheme="minorHAnsi"/>
          <w:b/>
          <w:bCs/>
          <w:sz w:val="24"/>
          <w:szCs w:val="24"/>
        </w:rPr>
      </w:pPr>
    </w:p>
    <w:p w:rsidR="00123D30" w:rsidRPr="00C73D75" w:rsidRDefault="00123D30" w:rsidP="00E50FE0">
      <w:pPr>
        <w:pStyle w:val="Prrafodelista"/>
        <w:ind w:left="360"/>
        <w:jc w:val="both"/>
        <w:rPr>
          <w:rFonts w:asciiTheme="minorHAnsi" w:hAnsiTheme="minorHAnsi" w:cstheme="minorHAnsi"/>
          <w:b/>
          <w:bCs/>
          <w:sz w:val="24"/>
          <w:szCs w:val="24"/>
        </w:rPr>
      </w:pPr>
    </w:p>
    <w:p w:rsidR="00E060B3" w:rsidRDefault="00E060B3" w:rsidP="00196601">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 xml:space="preserve">DETALLE SOLICITUD – </w:t>
      </w:r>
      <w:r w:rsidR="00C73D75" w:rsidRPr="00C73D75">
        <w:rPr>
          <w:rFonts w:asciiTheme="minorHAnsi" w:hAnsiTheme="minorHAnsi" w:cstheme="minorHAnsi"/>
          <w:b/>
          <w:bCs/>
          <w:sz w:val="24"/>
          <w:szCs w:val="24"/>
        </w:rPr>
        <w:t xml:space="preserve">LISTA DE </w:t>
      </w:r>
      <w:r w:rsidR="00886BDD">
        <w:rPr>
          <w:rFonts w:asciiTheme="minorHAnsi" w:hAnsiTheme="minorHAnsi" w:cstheme="minorHAnsi"/>
          <w:b/>
          <w:bCs/>
          <w:sz w:val="24"/>
          <w:szCs w:val="24"/>
        </w:rPr>
        <w:t xml:space="preserve"> ITEM</w:t>
      </w:r>
    </w:p>
    <w:p w:rsidR="00123D30" w:rsidRPr="00C73D75" w:rsidRDefault="00123D30" w:rsidP="00123D30">
      <w:pPr>
        <w:pStyle w:val="Prrafodelista"/>
        <w:ind w:left="36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AA458D" w:rsidRPr="00C73D75" w:rsidTr="00C97B7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AA458D" w:rsidRPr="00C73D75" w:rsidRDefault="00C01DD1" w:rsidP="00C97B7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w:t>
            </w:r>
          </w:p>
        </w:tc>
        <w:tc>
          <w:tcPr>
            <w:tcW w:w="120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r>
      <w:tr w:rsidR="00AA458D" w:rsidRPr="00C73D75" w:rsidTr="007A40B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AA458D"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CERRADURA DE SEGURIDAD DOBLE PALETA</w:t>
            </w:r>
          </w:p>
        </w:tc>
      </w:tr>
      <w:tr w:rsidR="00AA458D" w:rsidRPr="00C73D75" w:rsidTr="007A40B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58D" w:rsidRPr="00C73D75" w:rsidRDefault="00AA458D" w:rsidP="007A40BB">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AA458D"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300</w:t>
            </w:r>
          </w:p>
        </w:tc>
        <w:tc>
          <w:tcPr>
            <w:tcW w:w="1751" w:type="dxa"/>
            <w:tcBorders>
              <w:top w:val="nil"/>
              <w:left w:val="nil"/>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AA458D"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AA458D" w:rsidRPr="00C73D75" w:rsidTr="00C97B7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AA458D" w:rsidRPr="00C73D75" w:rsidTr="00711312">
        <w:trPr>
          <w:trHeight w:val="743"/>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58D" w:rsidRDefault="00C01DD1" w:rsidP="00C01DD1">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Pr>
                <w:rFonts w:asciiTheme="minorHAnsi" w:eastAsia="Times New Roman" w:hAnsiTheme="minorHAnsi" w:cstheme="minorHAnsi"/>
                <w:bCs/>
                <w:color w:val="000000"/>
                <w:sz w:val="24"/>
                <w:szCs w:val="24"/>
                <w:lang w:val="es-UY" w:eastAsia="es-UY"/>
              </w:rPr>
              <w:t>200 unidades tipo Star 500.</w:t>
            </w:r>
          </w:p>
          <w:p w:rsidR="00C01DD1" w:rsidRPr="007A40BB" w:rsidRDefault="00C01DD1" w:rsidP="00C01DD1">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Pr>
                <w:rFonts w:asciiTheme="minorHAnsi" w:eastAsia="Times New Roman" w:hAnsiTheme="minorHAnsi" w:cstheme="minorHAnsi"/>
                <w:bCs/>
                <w:color w:val="000000"/>
                <w:sz w:val="24"/>
                <w:szCs w:val="24"/>
                <w:lang w:val="es-UY" w:eastAsia="es-UY"/>
              </w:rPr>
              <w:t>100 unidades para pestillo.</w:t>
            </w:r>
          </w:p>
        </w:tc>
      </w:tr>
    </w:tbl>
    <w:p w:rsidR="00AA458D" w:rsidRDefault="00AA458D" w:rsidP="00AA458D"/>
    <w:p w:rsidR="007A40BB" w:rsidRDefault="007A40BB" w:rsidP="00AA458D"/>
    <w:p w:rsidR="00123D30" w:rsidRDefault="00123D30" w:rsidP="00AA458D"/>
    <w:p w:rsidR="00123D30" w:rsidRDefault="00123D30" w:rsidP="00AA458D"/>
    <w:p w:rsidR="00123D30" w:rsidRDefault="00123D30" w:rsidP="00AA458D"/>
    <w:p w:rsidR="00123D30" w:rsidRDefault="00123D30" w:rsidP="00AA458D"/>
    <w:tbl>
      <w:tblPr>
        <w:tblW w:w="8801" w:type="dxa"/>
        <w:tblInd w:w="58" w:type="dxa"/>
        <w:tblCellMar>
          <w:left w:w="70" w:type="dxa"/>
          <w:right w:w="70" w:type="dxa"/>
        </w:tblCellMar>
        <w:tblLook w:val="04A0"/>
      </w:tblPr>
      <w:tblGrid>
        <w:gridCol w:w="1200"/>
        <w:gridCol w:w="1200"/>
        <w:gridCol w:w="1200"/>
        <w:gridCol w:w="1200"/>
        <w:gridCol w:w="1751"/>
        <w:gridCol w:w="2250"/>
      </w:tblGrid>
      <w:tr w:rsidR="00C01DD1" w:rsidRPr="00C73D75" w:rsidTr="00C01DD1">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C01DD1" w:rsidRPr="00C73D75" w:rsidRDefault="00C01DD1" w:rsidP="00C01DD1">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C01DD1"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2</w:t>
            </w:r>
          </w:p>
        </w:tc>
        <w:tc>
          <w:tcPr>
            <w:tcW w:w="1200" w:type="dxa"/>
            <w:tcBorders>
              <w:top w:val="nil"/>
              <w:left w:val="nil"/>
              <w:bottom w:val="nil"/>
              <w:right w:val="nil"/>
            </w:tcBorders>
            <w:shd w:val="clear" w:color="auto" w:fill="auto"/>
            <w:noWrap/>
            <w:vAlign w:val="bottom"/>
            <w:hideMark/>
          </w:tcPr>
          <w:p w:rsidR="00C01DD1" w:rsidRPr="00C73D75" w:rsidRDefault="00C01DD1" w:rsidP="00C01DD1">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C01DD1" w:rsidRPr="00C73D75" w:rsidRDefault="00C01DD1" w:rsidP="00C01DD1">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C01DD1" w:rsidRPr="00C73D75" w:rsidRDefault="00C01DD1" w:rsidP="00C01DD1">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C01DD1" w:rsidRPr="00C73D75" w:rsidRDefault="00C01DD1" w:rsidP="00C01DD1">
            <w:pPr>
              <w:suppressAutoHyphens w:val="0"/>
              <w:spacing w:after="0" w:line="240" w:lineRule="auto"/>
              <w:rPr>
                <w:rFonts w:asciiTheme="minorHAnsi" w:eastAsia="Times New Roman" w:hAnsiTheme="minorHAnsi" w:cstheme="minorHAnsi"/>
                <w:color w:val="000000"/>
                <w:sz w:val="24"/>
                <w:szCs w:val="24"/>
                <w:lang w:val="es-UY" w:eastAsia="es-UY"/>
              </w:rPr>
            </w:pPr>
          </w:p>
        </w:tc>
      </w:tr>
      <w:tr w:rsidR="00C01DD1"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DD1" w:rsidRPr="00C73D75" w:rsidRDefault="00C01DD1" w:rsidP="00C01DD1">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C01DD1"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CERRADURA PARA PLACARD</w:t>
            </w:r>
          </w:p>
        </w:tc>
      </w:tr>
      <w:tr w:rsidR="00C01DD1"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DD1" w:rsidRPr="00C73D75" w:rsidRDefault="00C01DD1" w:rsidP="00C01DD1">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C01DD1"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100</w:t>
            </w:r>
          </w:p>
        </w:tc>
        <w:tc>
          <w:tcPr>
            <w:tcW w:w="1751" w:type="dxa"/>
            <w:tcBorders>
              <w:top w:val="nil"/>
              <w:left w:val="nil"/>
              <w:bottom w:val="single" w:sz="4" w:space="0" w:color="auto"/>
              <w:right w:val="single" w:sz="4" w:space="0" w:color="auto"/>
            </w:tcBorders>
            <w:shd w:val="clear" w:color="auto" w:fill="auto"/>
            <w:noWrap/>
            <w:vAlign w:val="bottom"/>
            <w:hideMark/>
          </w:tcPr>
          <w:p w:rsidR="00C01DD1" w:rsidRPr="00C73D75" w:rsidRDefault="00C01DD1" w:rsidP="00C01DD1">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C01DD1"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C01DD1" w:rsidRPr="00C73D75" w:rsidTr="00C01DD1">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DD1" w:rsidRPr="00C73D75" w:rsidRDefault="00C01DD1" w:rsidP="00C01DD1">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C01DD1" w:rsidRPr="00C73D75" w:rsidTr="00123D30">
        <w:trPr>
          <w:trHeight w:val="567"/>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DD1" w:rsidRPr="00C01DD1" w:rsidRDefault="00C01DD1" w:rsidP="00123D30">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sidRPr="00C01DD1">
              <w:rPr>
                <w:rFonts w:asciiTheme="minorHAnsi" w:eastAsia="Times New Roman" w:hAnsiTheme="minorHAnsi" w:cstheme="minorHAnsi"/>
                <w:bCs/>
                <w:color w:val="000000"/>
                <w:sz w:val="24"/>
                <w:szCs w:val="24"/>
                <w:lang w:val="es-UY" w:eastAsia="es-UY"/>
              </w:rPr>
              <w:t>100 cerraduras para placard</w:t>
            </w:r>
          </w:p>
        </w:tc>
      </w:tr>
    </w:tbl>
    <w:p w:rsidR="00C01DD1" w:rsidRDefault="00C01DD1" w:rsidP="00C01DD1"/>
    <w:p w:rsidR="00123D30" w:rsidRDefault="00123D30" w:rsidP="00C01DD1"/>
    <w:p w:rsidR="007A40BB" w:rsidRDefault="007A40BB" w:rsidP="00AA458D"/>
    <w:tbl>
      <w:tblPr>
        <w:tblW w:w="8801" w:type="dxa"/>
        <w:tblInd w:w="58" w:type="dxa"/>
        <w:tblCellMar>
          <w:left w:w="70" w:type="dxa"/>
          <w:right w:w="70" w:type="dxa"/>
        </w:tblCellMar>
        <w:tblLook w:val="04A0"/>
      </w:tblPr>
      <w:tblGrid>
        <w:gridCol w:w="1200"/>
        <w:gridCol w:w="1200"/>
        <w:gridCol w:w="1200"/>
        <w:gridCol w:w="1200"/>
        <w:gridCol w:w="1751"/>
        <w:gridCol w:w="2250"/>
      </w:tblGrid>
      <w:tr w:rsidR="007A40BB" w:rsidRPr="00C73D75" w:rsidTr="007A40B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3</w:t>
            </w: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r>
      <w:tr w:rsidR="007A40BB"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CERRADURA PARA VITRINA</w:t>
            </w:r>
          </w:p>
        </w:tc>
      </w:tr>
      <w:tr w:rsidR="007A40BB"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100</w:t>
            </w:r>
          </w:p>
        </w:tc>
        <w:tc>
          <w:tcPr>
            <w:tcW w:w="1751" w:type="dxa"/>
            <w:tcBorders>
              <w:top w:val="nil"/>
              <w:left w:val="nil"/>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7A40BB" w:rsidRPr="00C73D75" w:rsidTr="007A40B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7A40BB" w:rsidRPr="00C73D75" w:rsidTr="00123D30">
        <w:trPr>
          <w:trHeight w:val="512"/>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0BB" w:rsidRPr="00C01DD1" w:rsidRDefault="00C01DD1" w:rsidP="00C01DD1">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sidRPr="00C01DD1">
              <w:rPr>
                <w:rFonts w:asciiTheme="minorHAnsi" w:eastAsia="Times New Roman" w:hAnsiTheme="minorHAnsi" w:cstheme="minorHAnsi"/>
                <w:bCs/>
                <w:color w:val="000000"/>
                <w:sz w:val="24"/>
                <w:szCs w:val="24"/>
                <w:lang w:val="es-UY" w:eastAsia="es-UY"/>
              </w:rPr>
              <w:t>100 cerraduras para vitrina</w:t>
            </w:r>
          </w:p>
        </w:tc>
      </w:tr>
    </w:tbl>
    <w:p w:rsidR="007A40BB" w:rsidRDefault="007A40BB" w:rsidP="007A40BB"/>
    <w:p w:rsidR="00123D30" w:rsidRDefault="00123D30" w:rsidP="007A40BB"/>
    <w:p w:rsidR="00123D30" w:rsidRDefault="00123D30" w:rsidP="007A40BB"/>
    <w:tbl>
      <w:tblPr>
        <w:tblW w:w="8801" w:type="dxa"/>
        <w:tblInd w:w="58" w:type="dxa"/>
        <w:tblCellMar>
          <w:left w:w="70" w:type="dxa"/>
          <w:right w:w="70" w:type="dxa"/>
        </w:tblCellMar>
        <w:tblLook w:val="04A0"/>
      </w:tblPr>
      <w:tblGrid>
        <w:gridCol w:w="1200"/>
        <w:gridCol w:w="1200"/>
        <w:gridCol w:w="1200"/>
        <w:gridCol w:w="1200"/>
        <w:gridCol w:w="1751"/>
        <w:gridCol w:w="2250"/>
      </w:tblGrid>
      <w:tr w:rsidR="007A40BB" w:rsidRPr="00C73D75" w:rsidTr="007A40B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4</w:t>
            </w: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r>
      <w:tr w:rsidR="007A40BB"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LLAVE PARA DUPLICADO (MATRIZ)</w:t>
            </w:r>
          </w:p>
        </w:tc>
      </w:tr>
      <w:tr w:rsidR="007A40BB" w:rsidRPr="00C73D75" w:rsidTr="00C01DD1">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500</w:t>
            </w:r>
          </w:p>
        </w:tc>
        <w:tc>
          <w:tcPr>
            <w:tcW w:w="1751" w:type="dxa"/>
            <w:tcBorders>
              <w:top w:val="nil"/>
              <w:left w:val="nil"/>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7A40BB" w:rsidRPr="00C73D75" w:rsidRDefault="00C01DD1" w:rsidP="00C01DD1">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7A40BB" w:rsidRPr="00C73D75" w:rsidTr="007A40B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7A40BB" w:rsidRPr="00C73D75" w:rsidTr="00114815">
        <w:trPr>
          <w:trHeight w:val="934"/>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0BB" w:rsidRDefault="00C01DD1" w:rsidP="00114815">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Pr>
                <w:rFonts w:asciiTheme="minorHAnsi" w:eastAsia="Times New Roman" w:hAnsiTheme="minorHAnsi" w:cstheme="minorHAnsi"/>
                <w:bCs/>
                <w:color w:val="000000"/>
                <w:sz w:val="24"/>
                <w:szCs w:val="24"/>
                <w:lang w:val="es-UY" w:eastAsia="es-UY"/>
              </w:rPr>
              <w:t>250 llaves para duplicado modelo junior.</w:t>
            </w:r>
          </w:p>
          <w:p w:rsidR="00C01DD1" w:rsidRPr="00C01DD1" w:rsidRDefault="00C01DD1" w:rsidP="00114815">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Pr>
                <w:rFonts w:asciiTheme="minorHAnsi" w:eastAsia="Times New Roman" w:hAnsiTheme="minorHAnsi" w:cstheme="minorHAnsi"/>
                <w:bCs/>
                <w:color w:val="000000"/>
                <w:sz w:val="24"/>
                <w:szCs w:val="24"/>
                <w:lang w:val="es-UY" w:eastAsia="es-UY"/>
              </w:rPr>
              <w:t>250 llaves para duplicado modelo seguridad.</w:t>
            </w:r>
          </w:p>
        </w:tc>
      </w:tr>
    </w:tbl>
    <w:p w:rsidR="00711312" w:rsidRDefault="00711312" w:rsidP="007A40BB"/>
    <w:p w:rsidR="00711312" w:rsidRDefault="00711312" w:rsidP="007A40BB"/>
    <w:tbl>
      <w:tblPr>
        <w:tblW w:w="8801" w:type="dxa"/>
        <w:tblInd w:w="58" w:type="dxa"/>
        <w:tblCellMar>
          <w:left w:w="70" w:type="dxa"/>
          <w:right w:w="70" w:type="dxa"/>
        </w:tblCellMar>
        <w:tblLook w:val="04A0"/>
      </w:tblPr>
      <w:tblGrid>
        <w:gridCol w:w="1200"/>
        <w:gridCol w:w="1200"/>
        <w:gridCol w:w="1200"/>
        <w:gridCol w:w="1200"/>
        <w:gridCol w:w="1751"/>
        <w:gridCol w:w="2250"/>
      </w:tblGrid>
      <w:tr w:rsidR="007A40BB" w:rsidRPr="00C73D75" w:rsidTr="007A40B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5</w:t>
            </w: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r>
      <w:tr w:rsidR="007A40BB" w:rsidRPr="00C73D75" w:rsidTr="00711312">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POMO PARA CERRADURA CON LLAVE</w:t>
            </w:r>
          </w:p>
        </w:tc>
      </w:tr>
      <w:tr w:rsidR="007A40BB" w:rsidRPr="00C73D75" w:rsidTr="00711312">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100</w:t>
            </w:r>
          </w:p>
        </w:tc>
        <w:tc>
          <w:tcPr>
            <w:tcW w:w="1751" w:type="dxa"/>
            <w:tcBorders>
              <w:top w:val="nil"/>
              <w:left w:val="nil"/>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7A40BB" w:rsidRPr="00C73D75" w:rsidTr="007A40B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7A40BB" w:rsidRPr="00C73D75" w:rsidTr="00711312">
        <w:trPr>
          <w:trHeight w:val="632"/>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711312">
              <w:rPr>
                <w:rFonts w:asciiTheme="minorHAnsi" w:eastAsia="Times New Roman" w:hAnsiTheme="minorHAnsi" w:cstheme="minorHAnsi"/>
                <w:bCs/>
                <w:color w:val="000000"/>
                <w:sz w:val="24"/>
                <w:szCs w:val="24"/>
                <w:lang w:val="es-UY" w:eastAsia="es-UY"/>
              </w:rPr>
              <w:t>100 pomo para cerradura con llave</w:t>
            </w:r>
          </w:p>
        </w:tc>
      </w:tr>
    </w:tbl>
    <w:p w:rsidR="00711312" w:rsidRDefault="00711312" w:rsidP="007A40BB"/>
    <w:p w:rsidR="00711312" w:rsidRPr="00711312" w:rsidRDefault="00711312" w:rsidP="007A40BB"/>
    <w:tbl>
      <w:tblPr>
        <w:tblW w:w="8801" w:type="dxa"/>
        <w:tblInd w:w="58" w:type="dxa"/>
        <w:tblCellMar>
          <w:left w:w="70" w:type="dxa"/>
          <w:right w:w="70" w:type="dxa"/>
        </w:tblCellMar>
        <w:tblLook w:val="04A0"/>
      </w:tblPr>
      <w:tblGrid>
        <w:gridCol w:w="1200"/>
        <w:gridCol w:w="1200"/>
        <w:gridCol w:w="1200"/>
        <w:gridCol w:w="1200"/>
        <w:gridCol w:w="1751"/>
        <w:gridCol w:w="2250"/>
      </w:tblGrid>
      <w:tr w:rsidR="007A40BB" w:rsidRPr="00C73D75" w:rsidTr="007A40B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6</w:t>
            </w: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color w:val="000000"/>
                <w:sz w:val="24"/>
                <w:szCs w:val="24"/>
                <w:lang w:val="es-UY" w:eastAsia="es-UY"/>
              </w:rPr>
            </w:pPr>
          </w:p>
        </w:tc>
      </w:tr>
      <w:tr w:rsidR="007A40BB" w:rsidRPr="00C73D75" w:rsidTr="007A40B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POMO PARA CERRADURA SIMPLE</w:t>
            </w:r>
            <w:r w:rsidR="007A40BB">
              <w:rPr>
                <w:rFonts w:asciiTheme="minorHAnsi" w:eastAsia="Times New Roman" w:hAnsiTheme="minorHAnsi" w:cstheme="minorHAnsi"/>
                <w:color w:val="000000"/>
                <w:sz w:val="24"/>
                <w:szCs w:val="24"/>
                <w:lang w:val="es-UY" w:eastAsia="es-UY"/>
              </w:rPr>
              <w:t xml:space="preserve"> </w:t>
            </w:r>
          </w:p>
        </w:tc>
      </w:tr>
      <w:tr w:rsidR="007A40BB" w:rsidRPr="00C73D75" w:rsidTr="00711312">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0BB" w:rsidRPr="00C73D75" w:rsidRDefault="007A40BB" w:rsidP="0071131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35</w:t>
            </w:r>
          </w:p>
        </w:tc>
        <w:tc>
          <w:tcPr>
            <w:tcW w:w="1751" w:type="dxa"/>
            <w:tcBorders>
              <w:top w:val="nil"/>
              <w:left w:val="nil"/>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7A40BB" w:rsidRPr="00C73D75" w:rsidRDefault="00711312" w:rsidP="00711312">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7A40BB" w:rsidRPr="00C73D75" w:rsidTr="007A40B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0BB" w:rsidRPr="00C73D75" w:rsidRDefault="007A40BB" w:rsidP="007A40B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7A40BB" w:rsidRPr="00C73D75" w:rsidTr="00711312">
        <w:trPr>
          <w:trHeight w:val="676"/>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312" w:rsidRPr="00711312" w:rsidRDefault="00711312" w:rsidP="00711312">
            <w:pPr>
              <w:suppressAutoHyphens w:val="0"/>
              <w:spacing w:after="0" w:line="240" w:lineRule="auto"/>
              <w:jc w:val="center"/>
              <w:rPr>
                <w:rFonts w:asciiTheme="minorHAnsi" w:eastAsia="Times New Roman" w:hAnsiTheme="minorHAnsi" w:cstheme="minorHAnsi"/>
                <w:bCs/>
                <w:color w:val="000000"/>
                <w:sz w:val="24"/>
                <w:szCs w:val="24"/>
                <w:lang w:val="es-UY" w:eastAsia="es-UY"/>
              </w:rPr>
            </w:pPr>
            <w:r w:rsidRPr="00711312">
              <w:rPr>
                <w:rFonts w:asciiTheme="minorHAnsi" w:eastAsia="Times New Roman" w:hAnsiTheme="minorHAnsi" w:cstheme="minorHAnsi"/>
                <w:bCs/>
                <w:color w:val="000000"/>
                <w:sz w:val="24"/>
                <w:szCs w:val="24"/>
                <w:lang w:val="es-UY" w:eastAsia="es-UY"/>
              </w:rPr>
              <w:t>35 pomos para cerradura simple</w:t>
            </w:r>
          </w:p>
        </w:tc>
      </w:tr>
    </w:tbl>
    <w:p w:rsidR="007A40BB" w:rsidRDefault="007A40BB" w:rsidP="007A40BB"/>
    <w:p w:rsidR="0062429A" w:rsidRDefault="0062429A" w:rsidP="00886BDD">
      <w:pPr>
        <w:spacing w:before="240"/>
        <w:jc w:val="both"/>
        <w:rPr>
          <w:rFonts w:asciiTheme="minorHAnsi" w:hAnsiTheme="minorHAnsi" w:cstheme="minorHAnsi"/>
          <w:b/>
          <w:bCs/>
          <w:sz w:val="24"/>
          <w:szCs w:val="24"/>
        </w:rPr>
      </w:pPr>
    </w:p>
    <w:p w:rsidR="0062429A" w:rsidRPr="00886BDD" w:rsidRDefault="0062429A" w:rsidP="00886BDD">
      <w:pPr>
        <w:spacing w:before="240"/>
        <w:jc w:val="both"/>
        <w:rPr>
          <w:rFonts w:asciiTheme="minorHAnsi" w:hAnsiTheme="minorHAnsi" w:cstheme="minorHAnsi"/>
          <w:b/>
          <w:bCs/>
          <w:sz w:val="24"/>
          <w:szCs w:val="24"/>
        </w:rPr>
      </w:pPr>
    </w:p>
    <w:p w:rsidR="00E50FE0" w:rsidRPr="003E5766" w:rsidRDefault="00E50FE0" w:rsidP="003E5766">
      <w:pPr>
        <w:pStyle w:val="Prrafodelista"/>
        <w:numPr>
          <w:ilvl w:val="0"/>
          <w:numId w:val="6"/>
        </w:numPr>
        <w:spacing w:before="240"/>
        <w:jc w:val="both"/>
        <w:rPr>
          <w:rFonts w:asciiTheme="minorHAnsi" w:hAnsiTheme="minorHAnsi" w:cstheme="minorHAnsi"/>
          <w:b/>
          <w:bCs/>
          <w:sz w:val="24"/>
          <w:szCs w:val="24"/>
        </w:rPr>
      </w:pPr>
      <w:r w:rsidRPr="003E5766">
        <w:rPr>
          <w:rFonts w:asciiTheme="minorHAnsi" w:hAnsiTheme="minorHAnsi" w:cstheme="minorHAns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FE7FE2" w:rsidRPr="00C73D75" w:rsidTr="00FE7FE2">
        <w:trPr>
          <w:trHeight w:val="1939"/>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PLAZO MÁXIMO PARA SOLICITAR ACLARACIONES, CONSULTAS Y/O PRÓRROGAS:</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Hasta 1 día antes del acto de apertura </w:t>
            </w:r>
          </w:p>
        </w:tc>
      </w:tr>
      <w:tr w:rsidR="00FE7FE2" w:rsidRPr="00C73D75" w:rsidTr="00C73D75">
        <w:trPr>
          <w:trHeight w:val="1415"/>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lastRenderedPageBreak/>
              <w:t>SITIO DE PUBLICACIÓN DE CONSULTAS/SOLICITUDES DE PRÓRROGA:</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www.comprasestatales.gub.uy </w:t>
            </w:r>
          </w:p>
        </w:tc>
      </w:tr>
      <w:tr w:rsidR="00FE7FE2" w:rsidRPr="00B91EEB" w:rsidTr="00C73D75">
        <w:trPr>
          <w:trHeight w:val="126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CANALES PARA REALIZAR CONSULTAS:</w:t>
            </w:r>
          </w:p>
        </w:tc>
        <w:tc>
          <w:tcPr>
            <w:tcW w:w="60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FE2" w:rsidRPr="00C73D75" w:rsidRDefault="00C55D7F"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hyperlink r:id="rId9" w:history="1">
              <w:r w:rsidR="00FE7FE2" w:rsidRPr="00C73D75">
                <w:rPr>
                  <w:rFonts w:asciiTheme="minorHAnsi" w:eastAsia="Times New Roman" w:hAnsiTheme="minorHAnsi" w:cstheme="minorHAnsi"/>
                  <w:color w:val="0000FF"/>
                  <w:sz w:val="24"/>
                  <w:szCs w:val="24"/>
                  <w:u w:val="single"/>
                  <w:lang w:val="en-US" w:eastAsia="es-UY"/>
                </w:rPr>
                <w:t>Mail: logistica@sanidadpolicial.gub.uy</w:t>
              </w:r>
            </w:hyperlink>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r w:rsidRPr="00C73D75">
              <w:rPr>
                <w:rFonts w:asciiTheme="minorHAnsi" w:eastAsia="Arial" w:hAnsiTheme="minorHAnsi" w:cstheme="minorHAnsi"/>
                <w:sz w:val="24"/>
                <w:szCs w:val="24"/>
                <w:lang w:val="en-US"/>
              </w:rPr>
              <w:t>Tel: 1521015</w:t>
            </w:r>
          </w:p>
        </w:tc>
      </w:tr>
      <w:tr w:rsidR="00FE7FE2" w:rsidRPr="00B91EEB" w:rsidTr="00C73D75">
        <w:trPr>
          <w:trHeight w:val="293"/>
        </w:trPr>
        <w:tc>
          <w:tcPr>
            <w:tcW w:w="2730"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n-US" w:eastAsia="es-UY"/>
              </w:rPr>
            </w:pPr>
          </w:p>
        </w:tc>
        <w:tc>
          <w:tcPr>
            <w:tcW w:w="6078"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color w:val="0000FF"/>
                <w:sz w:val="24"/>
                <w:szCs w:val="24"/>
                <w:u w:val="single"/>
                <w:lang w:val="en-US" w:eastAsia="es-UY"/>
              </w:rPr>
            </w:pPr>
          </w:p>
        </w:tc>
      </w:tr>
    </w:tbl>
    <w:p w:rsidR="00217567" w:rsidRDefault="00217567" w:rsidP="003E5766">
      <w:pPr>
        <w:pStyle w:val="Prrafodelista"/>
        <w:spacing w:after="0"/>
        <w:ind w:left="0"/>
        <w:jc w:val="both"/>
        <w:rPr>
          <w:rFonts w:asciiTheme="minorHAnsi" w:hAnsiTheme="minorHAnsi" w:cstheme="minorHAnsi"/>
          <w:b/>
          <w:bCs/>
          <w:sz w:val="24"/>
          <w:szCs w:val="24"/>
          <w:lang w:val="en-US"/>
        </w:rPr>
      </w:pPr>
    </w:p>
    <w:p w:rsidR="00123D30" w:rsidRDefault="00123D30" w:rsidP="003E5766">
      <w:pPr>
        <w:pStyle w:val="Prrafodelista"/>
        <w:spacing w:after="0"/>
        <w:ind w:left="0"/>
        <w:jc w:val="both"/>
        <w:rPr>
          <w:rFonts w:asciiTheme="minorHAnsi" w:hAnsiTheme="minorHAnsi" w:cstheme="minorHAnsi"/>
          <w:b/>
          <w:bCs/>
          <w:sz w:val="24"/>
          <w:szCs w:val="24"/>
          <w:lang w:val="en-US"/>
        </w:rPr>
      </w:pPr>
    </w:p>
    <w:p w:rsidR="00123D30" w:rsidRDefault="00123D30" w:rsidP="003E5766">
      <w:pPr>
        <w:pStyle w:val="Prrafodelista"/>
        <w:spacing w:after="0"/>
        <w:ind w:left="0"/>
        <w:jc w:val="both"/>
        <w:rPr>
          <w:rFonts w:asciiTheme="minorHAnsi" w:hAnsiTheme="minorHAnsi" w:cstheme="minorHAnsi"/>
          <w:b/>
          <w:bCs/>
          <w:sz w:val="24"/>
          <w:szCs w:val="24"/>
          <w:lang w:val="en-US"/>
        </w:rPr>
      </w:pPr>
    </w:p>
    <w:p w:rsidR="00123D30" w:rsidRPr="00C73D75" w:rsidRDefault="00123D30" w:rsidP="003E5766">
      <w:pPr>
        <w:pStyle w:val="Prrafodelista"/>
        <w:spacing w:after="0"/>
        <w:ind w:left="0"/>
        <w:jc w:val="both"/>
        <w:rPr>
          <w:rFonts w:asciiTheme="minorHAnsi" w:hAnsiTheme="minorHAnsi" w:cstheme="minorHAnsi"/>
          <w:b/>
          <w:bCs/>
          <w:sz w:val="24"/>
          <w:szCs w:val="24"/>
          <w:lang w:val="en-US"/>
        </w:rPr>
      </w:pPr>
    </w:p>
    <w:p w:rsidR="00123D30" w:rsidRPr="00123D30" w:rsidRDefault="00E50FE0" w:rsidP="00123D30">
      <w:pPr>
        <w:pStyle w:val="Prrafodelista"/>
        <w:numPr>
          <w:ilvl w:val="0"/>
          <w:numId w:val="6"/>
        </w:numPr>
        <w:spacing w:after="0"/>
        <w:jc w:val="both"/>
        <w:rPr>
          <w:rFonts w:asciiTheme="minorHAnsi" w:hAnsiTheme="minorHAnsi" w:cstheme="minorHAnsi"/>
          <w:b/>
          <w:bCs/>
          <w:sz w:val="24"/>
          <w:szCs w:val="24"/>
        </w:rPr>
      </w:pPr>
      <w:r w:rsidRPr="00123D30">
        <w:rPr>
          <w:rFonts w:asciiTheme="minorHAnsi" w:hAnsiTheme="minorHAnsi" w:cstheme="minorHAnsi"/>
          <w:b/>
          <w:bCs/>
          <w:sz w:val="24"/>
          <w:szCs w:val="24"/>
        </w:rPr>
        <w:t>CONTENIDO Y FORMA DE PRESENTAR LAS PROPUESTAS</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21"/>
      </w:tblGrid>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FORMA Y LUGAR</w:t>
            </w:r>
          </w:p>
        </w:tc>
        <w:tc>
          <w:tcPr>
            <w:tcW w:w="6521" w:type="dxa"/>
            <w:shd w:val="clear" w:color="auto" w:fill="auto"/>
          </w:tcPr>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 xml:space="preserve">Las propuestas deberán ser presentadas exclusivamente en formato electrónico, mediante el ingreso de las mismas en el sitio web de Compras Estatales: </w:t>
            </w:r>
            <w:hyperlink r:id="rId10" w:history="1">
              <w:r w:rsidRPr="00C73D75">
                <w:rPr>
                  <w:rFonts w:asciiTheme="minorHAnsi" w:hAnsiTheme="minorHAnsi" w:cstheme="minorHAnsi"/>
                  <w:b/>
                  <w:sz w:val="24"/>
                  <w:szCs w:val="24"/>
                </w:rPr>
                <w:t>www.comprasestatales.gub.uy</w:t>
              </w:r>
            </w:hyperlink>
            <w:r w:rsidRPr="00C73D75">
              <w:rPr>
                <w:rFonts w:asciiTheme="minorHAnsi" w:hAnsiTheme="minorHAnsi" w:cstheme="minorHAnsi"/>
                <w:sz w:val="24"/>
                <w:szCs w:val="24"/>
              </w:rPr>
              <w:t xml:space="preserve"> </w:t>
            </w:r>
          </w:p>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b/>
                <w:sz w:val="24"/>
                <w:szCs w:val="24"/>
                <w:u w:val="single"/>
              </w:rPr>
              <w:t>Nota:</w:t>
            </w:r>
            <w:r w:rsidRPr="00C73D75">
              <w:rPr>
                <w:rFonts w:asciiTheme="minorHAnsi" w:hAnsiTheme="minorHAnsi" w:cstheme="minorHAnsi"/>
                <w:sz w:val="24"/>
                <w:szCs w:val="24"/>
              </w:rPr>
              <w:t xml:space="preserve"> Consultas sobre Ingreso de Ofertas en el SICE en línea a través del (+598) 2604 5360 de lunes a domingo de 8:00 a 21:00 hs. </w:t>
            </w:r>
          </w:p>
        </w:tc>
      </w:tr>
      <w:tr w:rsidR="00E50FE0" w:rsidRPr="00C73D75" w:rsidTr="007D09D5">
        <w:trPr>
          <w:trHeight w:val="1972"/>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CONTENIDO ESPECIFICO</w:t>
            </w:r>
          </w:p>
        </w:tc>
        <w:tc>
          <w:tcPr>
            <w:tcW w:w="6521" w:type="dxa"/>
            <w:shd w:val="clear" w:color="auto" w:fill="auto"/>
            <w:vAlign w:val="center"/>
          </w:tcPr>
          <w:p w:rsidR="000E69E9" w:rsidRDefault="00E50FE0" w:rsidP="007B6355">
            <w:pPr>
              <w:pStyle w:val="Prrafodelista"/>
              <w:spacing w:before="240" w:line="360" w:lineRule="auto"/>
              <w:ind w:left="0"/>
              <w:rPr>
                <w:rFonts w:asciiTheme="minorHAnsi" w:hAnsiTheme="minorHAnsi" w:cstheme="minorHAnsi"/>
                <w:sz w:val="24"/>
                <w:szCs w:val="24"/>
              </w:rPr>
            </w:pPr>
            <w:r w:rsidRPr="00C73D75">
              <w:rPr>
                <w:rFonts w:asciiTheme="minorHAnsi" w:hAnsiTheme="minorHAnsi" w:cstheme="minorHAnsi"/>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r w:rsidR="001C7CE9">
              <w:rPr>
                <w:rFonts w:asciiTheme="minorHAnsi" w:hAnsiTheme="minorHAnsi" w:cstheme="minorHAnsi"/>
                <w:sz w:val="24"/>
                <w:szCs w:val="24"/>
              </w:rPr>
              <w:t xml:space="preserve"> </w:t>
            </w:r>
          </w:p>
          <w:p w:rsidR="007D09D5" w:rsidRPr="000E69E9" w:rsidRDefault="001C7CE9" w:rsidP="007D09D5">
            <w:pPr>
              <w:pStyle w:val="Prrafodelista"/>
              <w:spacing w:after="0" w:line="360" w:lineRule="auto"/>
              <w:ind w:left="0"/>
              <w:rPr>
                <w:rFonts w:asciiTheme="minorHAnsi" w:hAnsiTheme="minorHAnsi" w:cstheme="minorHAnsi"/>
                <w:sz w:val="24"/>
                <w:szCs w:val="24"/>
              </w:rPr>
            </w:pPr>
            <w:r w:rsidRPr="0055549D">
              <w:rPr>
                <w:rFonts w:asciiTheme="minorHAnsi" w:hAnsiTheme="minorHAnsi" w:cstheme="minorHAnsi"/>
                <w:sz w:val="24"/>
                <w:szCs w:val="24"/>
              </w:rPr>
              <w:t>El servicio se reserva el derecho de s</w:t>
            </w:r>
            <w:r w:rsidR="000E69E9" w:rsidRPr="0055549D">
              <w:rPr>
                <w:rFonts w:asciiTheme="minorHAnsi" w:hAnsiTheme="minorHAnsi" w:cstheme="minorHAnsi"/>
                <w:sz w:val="24"/>
                <w:szCs w:val="24"/>
              </w:rPr>
              <w:t>o</w:t>
            </w:r>
            <w:r w:rsidRPr="0055549D">
              <w:rPr>
                <w:rFonts w:asciiTheme="minorHAnsi" w:hAnsiTheme="minorHAnsi" w:cstheme="minorHAnsi"/>
                <w:sz w:val="24"/>
                <w:szCs w:val="24"/>
              </w:rPr>
              <w:t xml:space="preserve">licitar muestra y/o </w:t>
            </w:r>
            <w:r w:rsidRPr="0055549D">
              <w:rPr>
                <w:rFonts w:asciiTheme="minorHAnsi" w:hAnsiTheme="minorHAnsi" w:cstheme="minorHAnsi"/>
                <w:sz w:val="24"/>
                <w:szCs w:val="24"/>
              </w:rPr>
              <w:lastRenderedPageBreak/>
              <w:t>catalogo durante el estudio técnico de las ofertas. Debiendo el oferente presentar lo solicitado en el pla</w:t>
            </w:r>
            <w:r w:rsidR="000E69E9" w:rsidRPr="0055549D">
              <w:rPr>
                <w:rFonts w:asciiTheme="minorHAnsi" w:hAnsiTheme="minorHAnsi" w:cstheme="minorHAnsi"/>
                <w:sz w:val="24"/>
                <w:szCs w:val="24"/>
              </w:rPr>
              <w:t>zo estipulado, luego de efectua</w:t>
            </w:r>
            <w:r w:rsidRPr="0055549D">
              <w:rPr>
                <w:rFonts w:asciiTheme="minorHAnsi" w:hAnsiTheme="minorHAnsi" w:cstheme="minorHAnsi"/>
                <w:sz w:val="24"/>
                <w:szCs w:val="24"/>
              </w:rPr>
              <w:t>da la comunicación el no cumplimiento será</w:t>
            </w:r>
            <w:r w:rsidR="000E69E9" w:rsidRPr="0055549D">
              <w:rPr>
                <w:rFonts w:asciiTheme="minorHAnsi" w:hAnsiTheme="minorHAnsi" w:cstheme="minorHAnsi"/>
                <w:sz w:val="24"/>
                <w:szCs w:val="24"/>
              </w:rPr>
              <w:t xml:space="preserve"> c</w:t>
            </w:r>
            <w:r w:rsidRPr="0055549D">
              <w:rPr>
                <w:rFonts w:asciiTheme="minorHAnsi" w:hAnsiTheme="minorHAnsi" w:cstheme="minorHAnsi"/>
                <w:sz w:val="24"/>
                <w:szCs w:val="24"/>
              </w:rPr>
              <w:t>ausal de no consideración de la oferta. Se solicitaran entregas parciales</w:t>
            </w:r>
          </w:p>
        </w:tc>
      </w:tr>
      <w:tr w:rsidR="00E50FE0" w:rsidRPr="00C73D75" w:rsidTr="00123D30">
        <w:trPr>
          <w:trHeight w:val="5754"/>
        </w:trPr>
        <w:tc>
          <w:tcPr>
            <w:tcW w:w="2268"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CLAUSULAS ABUSIVAS</w:t>
            </w:r>
          </w:p>
        </w:tc>
        <w:tc>
          <w:tcPr>
            <w:tcW w:w="6521" w:type="dxa"/>
            <w:shd w:val="clear" w:color="auto" w:fill="auto"/>
          </w:tcPr>
          <w:p w:rsidR="00E50FE0" w:rsidRPr="00C73D75" w:rsidRDefault="00E50FE0" w:rsidP="00196601">
            <w:pPr>
              <w:pStyle w:val="Prrafodelista"/>
              <w:numPr>
                <w:ilvl w:val="0"/>
                <w:numId w:val="9"/>
              </w:numPr>
              <w:spacing w:before="240"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exoneren o limiten la responsabilidad del Proveedor por vicios de cualquier naturaleza de los productos.</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impliquen la renuncia de los derechos de la Administración.</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autoricen al Proveedor a modificar los términos de este Pliego.</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 cláusula resolutoria pactada exclusivamente a favor del Proveedor.</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viole la obligación de actuar de buena fe.</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Salvo indicación en contrario formulada en la oferta, se entiende que ésta se ajusta a las condiciones contenidas en los pliegos de condiciones y que el proponente queda comprometido al total cumplimiento de éstos.</w:t>
            </w:r>
          </w:p>
        </w:tc>
      </w:tr>
      <w:tr w:rsidR="00E50FE0" w:rsidRPr="00C73D75" w:rsidTr="00123D30">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CERTIFICADOS</w:t>
            </w:r>
          </w:p>
        </w:tc>
        <w:tc>
          <w:tcPr>
            <w:tcW w:w="6521" w:type="dxa"/>
            <w:shd w:val="clear" w:color="auto" w:fill="auto"/>
            <w:vAlign w:val="center"/>
          </w:tcPr>
          <w:p w:rsidR="0008231B" w:rsidRPr="0008231B" w:rsidRDefault="007B6355" w:rsidP="00123D30">
            <w:pPr>
              <w:pStyle w:val="Prrafodelista"/>
              <w:spacing w:before="240"/>
              <w:ind w:left="0"/>
              <w:jc w:val="center"/>
              <w:rPr>
                <w:rFonts w:asciiTheme="minorHAnsi" w:hAnsiTheme="minorHAnsi" w:cstheme="minorHAnsi"/>
                <w:sz w:val="24"/>
                <w:szCs w:val="24"/>
              </w:rPr>
            </w:pPr>
            <w:r w:rsidRPr="00711312">
              <w:rPr>
                <w:rFonts w:asciiTheme="minorHAnsi" w:hAnsiTheme="minorHAnsi" w:cstheme="minorHAnsi"/>
                <w:sz w:val="24"/>
                <w:szCs w:val="24"/>
              </w:rPr>
              <w:t>NO</w:t>
            </w:r>
            <w:r w:rsidR="00886BDD" w:rsidRPr="00711312">
              <w:rPr>
                <w:rFonts w:asciiTheme="minorHAnsi" w:hAnsiTheme="minorHAnsi" w:cstheme="minorHAnsi"/>
                <w:sz w:val="24"/>
                <w:szCs w:val="24"/>
              </w:rPr>
              <w:t xml:space="preserve"> REQUIERE</w:t>
            </w:r>
          </w:p>
        </w:tc>
      </w:tr>
      <w:tr w:rsidR="00E50FE0" w:rsidRPr="00C73D75" w:rsidTr="00711312">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MUESTRA Y/O VISITA</w:t>
            </w:r>
          </w:p>
        </w:tc>
        <w:tc>
          <w:tcPr>
            <w:tcW w:w="6521" w:type="dxa"/>
            <w:shd w:val="clear" w:color="auto" w:fill="auto"/>
            <w:vAlign w:val="center"/>
          </w:tcPr>
          <w:p w:rsidR="0008231B" w:rsidRPr="00711312" w:rsidRDefault="007D09D5" w:rsidP="00711312">
            <w:pPr>
              <w:pStyle w:val="Prrafodelista"/>
              <w:ind w:left="0"/>
              <w:jc w:val="center"/>
              <w:rPr>
                <w:rFonts w:asciiTheme="minorHAnsi" w:hAnsiTheme="minorHAnsi" w:cstheme="minorHAnsi"/>
                <w:sz w:val="24"/>
                <w:szCs w:val="24"/>
              </w:rPr>
            </w:pPr>
            <w:r w:rsidRPr="007A40BB">
              <w:rPr>
                <w:rFonts w:asciiTheme="minorHAnsi" w:eastAsia="Arial" w:hAnsiTheme="minorHAnsi" w:cstheme="minorHAnsi"/>
                <w:szCs w:val="24"/>
              </w:rPr>
              <w:t>El servicio se reserva el derecho de solicitar muestras y/o catalogo durante el estudio técnico de las ofertas.</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INSCRIPCIÓN EN EL RUPE</w:t>
            </w:r>
          </w:p>
        </w:tc>
        <w:tc>
          <w:tcPr>
            <w:tcW w:w="6521" w:type="dxa"/>
            <w:shd w:val="clear" w:color="auto" w:fill="auto"/>
          </w:tcPr>
          <w:p w:rsidR="00E50FE0" w:rsidRPr="00C73D75" w:rsidRDefault="00E50FE0" w:rsidP="00E060B3">
            <w:pPr>
              <w:pStyle w:val="Prrafodelista"/>
              <w:ind w:left="0"/>
              <w:jc w:val="both"/>
              <w:rPr>
                <w:rFonts w:asciiTheme="minorHAnsi" w:hAnsiTheme="minorHAnsi" w:cstheme="minorHAnsi"/>
                <w:b/>
                <w:bCs/>
                <w:sz w:val="24"/>
                <w:szCs w:val="24"/>
              </w:rPr>
            </w:pPr>
            <w:r w:rsidRPr="00C73D75">
              <w:rPr>
                <w:rFonts w:asciiTheme="minorHAnsi" w:hAnsiTheme="minorHAnsi" w:cstheme="minorHAns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ind w:left="0"/>
        <w:jc w:val="both"/>
        <w:rPr>
          <w:rFonts w:asciiTheme="minorHAnsi" w:hAnsiTheme="minorHAnsi" w:cstheme="minorHAnsi"/>
          <w:b/>
          <w:bCs/>
          <w:sz w:val="24"/>
          <w:szCs w:val="24"/>
        </w:rPr>
      </w:pPr>
    </w:p>
    <w:p w:rsidR="00711312" w:rsidRPr="00C73D75" w:rsidRDefault="00711312"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COTIZACIÓN DE LA PROPUESTA</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C73D75" w:rsidTr="00711312">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MONEDA</w:t>
            </w:r>
          </w:p>
        </w:tc>
        <w:tc>
          <w:tcPr>
            <w:tcW w:w="6344" w:type="dxa"/>
            <w:shd w:val="clear" w:color="auto" w:fill="auto"/>
            <w:vAlign w:val="center"/>
          </w:tcPr>
          <w:p w:rsidR="00E50FE0" w:rsidRPr="00C73D75" w:rsidRDefault="00E50FE0" w:rsidP="00711312">
            <w:pPr>
              <w:spacing w:before="240"/>
              <w:jc w:val="center"/>
              <w:rPr>
                <w:rFonts w:asciiTheme="minorHAnsi" w:hAnsiTheme="minorHAnsi" w:cstheme="minorHAnsi"/>
                <w:sz w:val="24"/>
                <w:szCs w:val="24"/>
              </w:rPr>
            </w:pPr>
            <w:r w:rsidRPr="00C73D75">
              <w:rPr>
                <w:rFonts w:asciiTheme="minorHAnsi" w:hAnsiTheme="minorHAnsi" w:cstheme="minorHAnsi"/>
                <w:sz w:val="24"/>
                <w:szCs w:val="24"/>
              </w:rPr>
              <w:t>Pesos uruguayos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IMPUESTOS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DISCREPANCIAS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Ante discrepancias entre los precios cotizado por el oferente en la oferta económica del sitio web de Compras y Contrataciones Estatales, y la oferta ingresada como archivo adjunto en dicho sitio, se le dará valor al primero.</w:t>
            </w:r>
          </w:p>
        </w:tc>
      </w:tr>
      <w:tr w:rsidR="00E50FE0" w:rsidRPr="00C73D75" w:rsidTr="00711312">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ACTUALIZACIÓN DE PRECIOS</w:t>
            </w:r>
          </w:p>
        </w:tc>
        <w:tc>
          <w:tcPr>
            <w:tcW w:w="6344" w:type="dxa"/>
            <w:shd w:val="clear" w:color="auto" w:fill="auto"/>
            <w:vAlign w:val="center"/>
          </w:tcPr>
          <w:p w:rsidR="00E50FE0" w:rsidRPr="00C73D75" w:rsidRDefault="00886BDD" w:rsidP="00711312">
            <w:pPr>
              <w:spacing w:before="240"/>
              <w:jc w:val="center"/>
              <w:rPr>
                <w:rFonts w:asciiTheme="minorHAnsi" w:hAnsiTheme="minorHAnsi" w:cstheme="minorHAnsi"/>
                <w:sz w:val="24"/>
                <w:szCs w:val="24"/>
              </w:rPr>
            </w:pPr>
            <w:r w:rsidRPr="00711312">
              <w:rPr>
                <w:rFonts w:ascii="Arial" w:hAnsi="Arial" w:cs="Arial"/>
                <w:b/>
              </w:rPr>
              <w:t>Precio firme</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OBSERVACIONES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y cotizaciones deberán ser inequívocamente asociables (corresponder) con el ítem ofertado. Cualquier incongruencia al respecto podrá dar lugar a la descalificación de la oferta.</w:t>
            </w:r>
          </w:p>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La cotización implica que el oferente entregará la mercadería adquirida en el depósito que el comprador indique, incluyendo en dicho precio todos los gastos que ello implique.</w:t>
            </w:r>
          </w:p>
        </w:tc>
      </w:tr>
    </w:tbl>
    <w:p w:rsidR="00E50FE0" w:rsidRPr="00C73D75" w:rsidRDefault="00E50FE0" w:rsidP="00E50FE0">
      <w:pPr>
        <w:pStyle w:val="Textosinformato"/>
        <w:spacing w:line="360" w:lineRule="auto"/>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Para hacer efectivo el cobro de las facturas deberán presentar en el Departamento de Contaduría los certificados de BPS y DGI vigentes.</w:t>
      </w:r>
    </w:p>
    <w:p w:rsidR="00E50FE0" w:rsidRPr="00C73D75" w:rsidRDefault="00E50FE0" w:rsidP="00E50FE0">
      <w:pPr>
        <w:pStyle w:val="Prrafodelista"/>
        <w:ind w:left="36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lastRenderedPageBreak/>
        <w:t>COMPARACIÓN DE OFERTAS</w:t>
      </w:r>
    </w:p>
    <w:p w:rsidR="00E50FE0" w:rsidRPr="00C73D75" w:rsidRDefault="00E50FE0" w:rsidP="00E50FE0">
      <w:pPr>
        <w:pStyle w:val="Prrafodelista"/>
        <w:spacing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Algunos de los criterios que puede utilizar la Administración, a los efectos de comparar las ofertas, son: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Calidad</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Razones técnicas o terapéuticas</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Precio</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Presentación o capacidad de presentación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Plazo de Entrega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Antecedentes de la empresa con la Administración y en plaza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Garantía</w:t>
      </w:r>
    </w:p>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sz w:val="24"/>
          <w:szCs w:val="24"/>
        </w:rPr>
        <w:t>ADJUDICACIÓN</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sidRPr="00C73D75">
          <w:rPr>
            <w:rFonts w:asciiTheme="minorHAnsi" w:eastAsia="Calibri" w:hAnsiTheme="minorHAnsi" w:cstheme="minorHAnsi"/>
            <w:b/>
            <w:sz w:val="24"/>
            <w:szCs w:val="24"/>
            <w:lang w:val="es-UY" w:eastAsia="en-US"/>
          </w:rPr>
          <w:t>www.comprasestatales.gub.uy</w:t>
        </w:r>
      </w:hyperlink>
      <w:r w:rsidRPr="00C73D75">
        <w:rPr>
          <w:rFonts w:asciiTheme="minorHAnsi" w:eastAsia="Calibri" w:hAnsiTheme="minorHAnsi" w:cstheme="minorHAnsi"/>
          <w:sz w:val="24"/>
          <w:szCs w:val="24"/>
          <w:lang w:val="es-UY" w:eastAsia="en-US"/>
        </w:rPr>
        <w:t xml:space="preserve"> bajo en menú Proveedores/RUPE/Manuales y videos.</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hAnsiTheme="minorHAnsi" w:cstheme="minorHAnsi"/>
          <w:sz w:val="24"/>
          <w:szCs w:val="24"/>
        </w:rPr>
      </w:pPr>
      <w:r w:rsidRPr="00C73D75">
        <w:rPr>
          <w:rFonts w:asciiTheme="minorHAnsi" w:eastAsia="Calibri" w:hAnsiTheme="minorHAnsi" w:cstheme="minorHAnsi"/>
          <w:sz w:val="24"/>
          <w:szCs w:val="24"/>
          <w:lang w:val="es-UY" w:eastAsia="en-US"/>
        </w:rPr>
        <w:t xml:space="preserve">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w:t>
      </w:r>
      <w:r w:rsidRPr="00C73D75">
        <w:rPr>
          <w:rFonts w:asciiTheme="minorHAnsi" w:eastAsia="Calibri" w:hAnsiTheme="minorHAnsi" w:cstheme="minorHAnsi"/>
          <w:sz w:val="24"/>
          <w:szCs w:val="24"/>
          <w:lang w:val="es-UY" w:eastAsia="en-US"/>
        </w:rPr>
        <w:lastRenderedPageBreak/>
        <w:t>de adjudicar este llamado al siguiente mejor oferente en caso de no cumplirse este requerimiento en el plazo mencionado.</w:t>
      </w:r>
      <w:r w:rsidRPr="00C73D75">
        <w:rPr>
          <w:rFonts w:asciiTheme="minorHAnsi" w:hAnsiTheme="minorHAnsi" w:cstheme="minorHAnsi"/>
          <w:sz w:val="24"/>
          <w:szCs w:val="24"/>
        </w:rPr>
        <w:t xml:space="preserve"> </w:t>
      </w:r>
    </w:p>
    <w:p w:rsidR="00E50FE0" w:rsidRPr="00C73D75" w:rsidRDefault="00E50FE0" w:rsidP="002D65ED">
      <w:pPr>
        <w:pStyle w:val="Textosinformato"/>
        <w:numPr>
          <w:ilvl w:val="1"/>
          <w:numId w:val="6"/>
        </w:numPr>
        <w:tabs>
          <w:tab w:val="left" w:pos="993"/>
        </w:tabs>
        <w:spacing w:before="240" w:after="240" w:line="360" w:lineRule="auto"/>
        <w:ind w:left="709" w:hanging="283"/>
        <w:jc w:val="both"/>
        <w:rPr>
          <w:rFonts w:asciiTheme="minorHAnsi" w:eastAsia="Calibri" w:hAnsiTheme="minorHAnsi" w:cstheme="minorHAnsi"/>
          <w:sz w:val="24"/>
          <w:szCs w:val="24"/>
          <w:u w:val="single"/>
          <w:lang w:val="es-UY" w:eastAsia="en-US"/>
        </w:rPr>
      </w:pPr>
      <w:r w:rsidRPr="00C73D75">
        <w:rPr>
          <w:rFonts w:asciiTheme="minorHAnsi" w:eastAsia="Calibri" w:hAnsiTheme="minorHAnsi" w:cstheme="minorHAnsi"/>
          <w:sz w:val="24"/>
          <w:szCs w:val="24"/>
          <w:u w:val="single"/>
          <w:lang w:val="es-UY" w:eastAsia="en-US"/>
        </w:rPr>
        <w:t>La Administración está facultada para:</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No adjudicar algún ítem.</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Dividir la adjudicación, por razones fundadas, entre varios proponentes, así como aumentar o disminuir razonablemente las cantidades licitadas.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7A6F78" w:rsidRPr="00C73D75" w:rsidRDefault="007A6F78" w:rsidP="007A6F78">
      <w:pPr>
        <w:suppressAutoHyphens w:val="0"/>
        <w:spacing w:after="0" w:line="360" w:lineRule="auto"/>
        <w:ind w:left="1224"/>
        <w:jc w:val="both"/>
        <w:rPr>
          <w:rFonts w:asciiTheme="minorHAnsi" w:hAnsiTheme="minorHAnsi" w:cstheme="minorHAnsi"/>
          <w:sz w:val="24"/>
          <w:szCs w:val="24"/>
        </w:rPr>
      </w:pPr>
    </w:p>
    <w:p w:rsidR="00E50FE0" w:rsidRPr="00C73D75" w:rsidRDefault="00E50FE0" w:rsidP="002D65ED">
      <w:pPr>
        <w:spacing w:before="240" w:line="360" w:lineRule="auto"/>
        <w:ind w:left="708"/>
        <w:jc w:val="both"/>
        <w:rPr>
          <w:rFonts w:asciiTheme="minorHAnsi" w:hAnsiTheme="minorHAnsi" w:cstheme="minorHAnsi"/>
          <w:b/>
          <w:sz w:val="24"/>
          <w:szCs w:val="24"/>
          <w:u w:val="single"/>
        </w:rPr>
      </w:pPr>
      <w:r w:rsidRPr="00C73D75">
        <w:rPr>
          <w:rFonts w:asciiTheme="minorHAnsi" w:hAnsiTheme="minorHAnsi" w:cstheme="minorHAnsi"/>
          <w:b/>
          <w:sz w:val="24"/>
          <w:szCs w:val="24"/>
          <w:u w:val="single"/>
        </w:rPr>
        <w:t>NOTA: La D.N.A.A.S.S. podrá determinar que no se adjudicara a empresas que presenten antecedentes de incumplimiento inscriptos en el R.U.P.E</w:t>
      </w:r>
    </w:p>
    <w:p w:rsidR="00E50FE0" w:rsidRPr="00C73D75" w:rsidRDefault="00E50FE0" w:rsidP="002D65ED">
      <w:pPr>
        <w:pStyle w:val="Textosinformato"/>
        <w:numPr>
          <w:ilvl w:val="0"/>
          <w:numId w:val="6"/>
        </w:numPr>
        <w:tabs>
          <w:tab w:val="left" w:pos="993"/>
        </w:tabs>
        <w:spacing w:before="240" w:after="240" w:line="360" w:lineRule="auto"/>
        <w:jc w:val="both"/>
        <w:rPr>
          <w:rFonts w:asciiTheme="minorHAnsi" w:hAnsiTheme="minorHAnsi" w:cstheme="minorHAnsi"/>
          <w:sz w:val="24"/>
          <w:szCs w:val="24"/>
        </w:rPr>
      </w:pPr>
      <w:r w:rsidRPr="00C73D75">
        <w:rPr>
          <w:rFonts w:asciiTheme="minorHAnsi" w:hAnsiTheme="minorHAnsi" w:cstheme="minorHAnsi"/>
          <w:b/>
          <w:sz w:val="24"/>
          <w:szCs w:val="24"/>
        </w:rPr>
        <w:t>CARACTERISTICAS TÉCNICAS Y DE CALIDAD</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Los artículos ofrecidos deberán cumplir con las características propias de los mismos.-</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Al momento de la entrega, en caso de que el mismo no se ajuste a lo pactado o se encuentre en mal estado será rechazado, debiendo ser remplazado por cuenta del proveedor dentro del plazo de 10 días hábiles si la mercadería es </w:t>
      </w:r>
      <w:r w:rsidRPr="00C73D75">
        <w:rPr>
          <w:rFonts w:asciiTheme="minorHAnsi" w:hAnsiTheme="minorHAnsi" w:cstheme="minorHAnsi"/>
          <w:sz w:val="24"/>
          <w:szCs w:val="24"/>
        </w:rPr>
        <w:lastRenderedPageBreak/>
        <w:t>adquirida en plaza, o 30 días hábiles si proviene del exterior, sin perjuicio de la aplicación de las multas que correspondan.-</w:t>
      </w:r>
    </w:p>
    <w:p w:rsidR="00E50FE0"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123D30" w:rsidRDefault="00123D30" w:rsidP="00E50FE0">
      <w:pPr>
        <w:pStyle w:val="Prrafodelista"/>
        <w:spacing w:line="360" w:lineRule="auto"/>
        <w:jc w:val="both"/>
        <w:rPr>
          <w:rFonts w:asciiTheme="minorHAnsi" w:hAnsiTheme="minorHAnsi" w:cstheme="minorHAnsi"/>
          <w:sz w:val="24"/>
          <w:szCs w:val="24"/>
        </w:rPr>
      </w:pPr>
    </w:p>
    <w:p w:rsidR="00123D30" w:rsidRDefault="00123D30" w:rsidP="00E50FE0">
      <w:pPr>
        <w:pStyle w:val="Prrafodelista"/>
        <w:spacing w:line="360" w:lineRule="auto"/>
        <w:jc w:val="both"/>
        <w:rPr>
          <w:rFonts w:asciiTheme="minorHAnsi" w:hAnsiTheme="minorHAnsi" w:cstheme="minorHAnsi"/>
          <w:sz w:val="24"/>
          <w:szCs w:val="24"/>
        </w:rPr>
      </w:pPr>
    </w:p>
    <w:p w:rsidR="00123D30" w:rsidRPr="00C73D75" w:rsidRDefault="00123D30" w:rsidP="00E50FE0">
      <w:pPr>
        <w:pStyle w:val="Prrafodelista"/>
        <w:spacing w:line="360" w:lineRule="auto"/>
        <w:jc w:val="both"/>
        <w:rPr>
          <w:rFonts w:asciiTheme="minorHAnsi" w:hAnsiTheme="minorHAnsi" w:cstheme="minorHAnsi"/>
          <w:sz w:val="24"/>
          <w:szCs w:val="24"/>
        </w:rPr>
      </w:pPr>
    </w:p>
    <w:p w:rsidR="00E50FE0" w:rsidRPr="00123D30"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MULTAS</w:t>
      </w:r>
    </w:p>
    <w:p w:rsidR="00123D30" w:rsidRPr="00C73D75" w:rsidRDefault="00123D30" w:rsidP="00123D30">
      <w:pPr>
        <w:pStyle w:val="Textosinformato"/>
        <w:tabs>
          <w:tab w:val="left" w:pos="993"/>
        </w:tabs>
        <w:spacing w:line="360" w:lineRule="auto"/>
        <w:ind w:left="360"/>
        <w:jc w:val="both"/>
        <w:rPr>
          <w:rFonts w:asciiTheme="minorHAnsi" w:hAnsiTheme="minorHAnsi" w:cstheme="minorHAnsi"/>
          <w:sz w:val="24"/>
          <w:szCs w:val="24"/>
        </w:rPr>
      </w:pPr>
    </w:p>
    <w:p w:rsidR="00E50FE0" w:rsidRPr="00C73D75" w:rsidRDefault="00E50FE0" w:rsidP="00E50FE0">
      <w:pPr>
        <w:pStyle w:val="Textosinformato"/>
        <w:tabs>
          <w:tab w:val="left" w:pos="993"/>
        </w:tabs>
        <w:spacing w:line="360" w:lineRule="auto"/>
        <w:ind w:left="360"/>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En el caso de que el adjudicatario no cumpliere con alguna de las condiciones estipuladas en este pliego, será pasible del cobro de multa.</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La multa será hasta un 30% (treinta por ciento) de la factura y se aplicará, en caso de incumplimientos en los plazos o mala prestación del servicio o calidad del bien.</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Los montos correspondientes a las multas, serán descontados de las facturas pendientes de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En caso contrario se notificará de las mismas al adjudicatario, otorgándosele plazo para su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Asimismo, se establece la mora automática para todas las obligaciones a cargo del adjudicatario. </w:t>
      </w:r>
    </w:p>
    <w:p w:rsidR="00123D30" w:rsidRDefault="00E50FE0" w:rsidP="00C57EAC">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C57EAC" w:rsidRDefault="00C57EAC" w:rsidP="00C57EAC">
      <w:pPr>
        <w:spacing w:before="120"/>
        <w:ind w:left="360"/>
        <w:jc w:val="both"/>
        <w:rPr>
          <w:rFonts w:asciiTheme="minorHAnsi" w:hAnsiTheme="minorHAnsi" w:cstheme="minorHAnsi"/>
          <w:sz w:val="24"/>
          <w:szCs w:val="24"/>
        </w:rPr>
      </w:pPr>
    </w:p>
    <w:p w:rsidR="00E50FE0" w:rsidRPr="0011481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EXENCIÓN DE RESPONSABILIDAD</w:t>
      </w:r>
    </w:p>
    <w:p w:rsidR="00114815" w:rsidRPr="00C73D75" w:rsidRDefault="00114815" w:rsidP="00114815">
      <w:pPr>
        <w:pStyle w:val="Textosinformato"/>
        <w:tabs>
          <w:tab w:val="left" w:pos="993"/>
        </w:tabs>
        <w:spacing w:line="360" w:lineRule="auto"/>
        <w:ind w:left="360"/>
        <w:jc w:val="both"/>
        <w:rPr>
          <w:rFonts w:asciiTheme="minorHAnsi" w:hAnsiTheme="minorHAnsi" w:cstheme="minorHAnsi"/>
          <w:sz w:val="24"/>
          <w:szCs w:val="24"/>
        </w:rPr>
      </w:pPr>
    </w:p>
    <w:p w:rsidR="004E16EE" w:rsidRPr="00C73D75" w:rsidRDefault="00E50FE0" w:rsidP="004E16EE">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11312" w:rsidRDefault="00711312"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A6F78" w:rsidRDefault="00A44174" w:rsidP="00825F4D">
      <w:pPr>
        <w:spacing w:line="360" w:lineRule="auto"/>
        <w:jc w:val="both"/>
        <w:rPr>
          <w:rFonts w:asciiTheme="minorHAnsi" w:eastAsia="Times New Roman" w:hAnsiTheme="minorHAnsi" w:cstheme="minorHAnsi"/>
          <w:color w:val="000000"/>
          <w:sz w:val="24"/>
          <w:szCs w:val="24"/>
          <w:lang w:eastAsia="es-UY"/>
        </w:rPr>
      </w:pPr>
      <w:r w:rsidRPr="00C73D75">
        <w:rPr>
          <w:rFonts w:asciiTheme="minorHAnsi" w:eastAsia="Times New Roman" w:hAnsiTheme="minorHAnsi" w:cstheme="minorHAnsi"/>
          <w:color w:val="000000"/>
          <w:sz w:val="24"/>
          <w:szCs w:val="24"/>
          <w:lang w:eastAsia="es-UY"/>
        </w:rPr>
        <w:t xml:space="preserve">Responsable por </w:t>
      </w:r>
      <w:r w:rsidR="007A6F78" w:rsidRPr="00C73D75">
        <w:rPr>
          <w:rFonts w:asciiTheme="minorHAnsi" w:eastAsia="Times New Roman" w:hAnsiTheme="minorHAnsi" w:cstheme="minorHAnsi"/>
          <w:color w:val="000000"/>
          <w:sz w:val="24"/>
          <w:szCs w:val="24"/>
          <w:lang w:eastAsia="es-UY"/>
        </w:rPr>
        <w:t>Logística</w:t>
      </w:r>
      <w:r w:rsidRPr="00C73D75">
        <w:rPr>
          <w:rFonts w:asciiTheme="minorHAnsi" w:eastAsia="Times New Roman" w:hAnsiTheme="minorHAnsi" w:cstheme="minorHAnsi"/>
          <w:color w:val="000000"/>
          <w:sz w:val="24"/>
          <w:szCs w:val="24"/>
          <w:lang w:eastAsia="es-UY"/>
        </w:rPr>
        <w:t xml:space="preserve"> y Aprovis</w:t>
      </w:r>
      <w:r w:rsidR="00825F4D" w:rsidRPr="00C73D75">
        <w:rPr>
          <w:rFonts w:asciiTheme="minorHAnsi" w:eastAsia="Times New Roman" w:hAnsiTheme="minorHAnsi" w:cstheme="minorHAnsi"/>
          <w:color w:val="000000"/>
          <w:sz w:val="24"/>
          <w:szCs w:val="24"/>
          <w:lang w:eastAsia="es-UY"/>
        </w:rPr>
        <w:t>i</w:t>
      </w:r>
      <w:r w:rsidRPr="00C73D75">
        <w:rPr>
          <w:rFonts w:asciiTheme="minorHAnsi" w:eastAsia="Times New Roman" w:hAnsiTheme="minorHAnsi" w:cstheme="minorHAnsi"/>
          <w:color w:val="000000"/>
          <w:sz w:val="24"/>
          <w:szCs w:val="24"/>
          <w:lang w:eastAsia="es-UY"/>
        </w:rPr>
        <w:t xml:space="preserve">onamiento: </w:t>
      </w:r>
      <w:r w:rsidR="00711312">
        <w:rPr>
          <w:rFonts w:asciiTheme="minorHAnsi" w:eastAsia="Times New Roman" w:hAnsiTheme="minorHAnsi" w:cstheme="minorHAnsi"/>
          <w:color w:val="000000"/>
          <w:sz w:val="24"/>
          <w:szCs w:val="24"/>
          <w:lang w:eastAsia="es-UY"/>
        </w:rPr>
        <w:t>Cabo (PA) Andrés Gómez</w:t>
      </w:r>
    </w:p>
    <w:p w:rsidR="00701EA0" w:rsidRPr="00C73D75" w:rsidRDefault="00A44174" w:rsidP="007B6355">
      <w:pPr>
        <w:spacing w:line="360" w:lineRule="auto"/>
        <w:jc w:val="both"/>
        <w:rPr>
          <w:rFonts w:asciiTheme="minorHAnsi" w:hAnsiTheme="minorHAnsi" w:cstheme="minorHAnsi"/>
          <w:sz w:val="24"/>
          <w:szCs w:val="24"/>
          <w:lang w:val="es-UY"/>
        </w:rPr>
      </w:pPr>
      <w:r w:rsidRPr="00C73D75">
        <w:rPr>
          <w:rFonts w:asciiTheme="minorHAnsi" w:eastAsia="Times New Roman" w:hAnsiTheme="minorHAnsi" w:cstheme="minorHAnsi"/>
          <w:color w:val="000000"/>
          <w:sz w:val="24"/>
          <w:szCs w:val="24"/>
          <w:lang w:val="es-UY" w:eastAsia="es-UY"/>
        </w:rPr>
        <w:t xml:space="preserve">Técnico del Servicio: </w:t>
      </w:r>
      <w:r w:rsidR="00711312">
        <w:rPr>
          <w:rFonts w:asciiTheme="minorHAnsi" w:eastAsia="Times New Roman" w:hAnsiTheme="minorHAnsi" w:cstheme="minorHAnsi"/>
          <w:color w:val="000000"/>
          <w:sz w:val="24"/>
          <w:szCs w:val="24"/>
          <w:lang w:val="es-UY" w:eastAsia="es-UY"/>
        </w:rPr>
        <w:t xml:space="preserve">Of. </w:t>
      </w:r>
      <w:proofErr w:type="spellStart"/>
      <w:r w:rsidR="00711312">
        <w:rPr>
          <w:rFonts w:asciiTheme="minorHAnsi" w:eastAsia="Times New Roman" w:hAnsiTheme="minorHAnsi" w:cstheme="minorHAnsi"/>
          <w:color w:val="000000"/>
          <w:sz w:val="24"/>
          <w:szCs w:val="24"/>
          <w:lang w:val="es-UY" w:eastAsia="es-UY"/>
        </w:rPr>
        <w:t>Ayte</w:t>
      </w:r>
      <w:proofErr w:type="spellEnd"/>
      <w:proofErr w:type="gramStart"/>
      <w:r w:rsidR="00711312">
        <w:rPr>
          <w:rFonts w:asciiTheme="minorHAnsi" w:eastAsia="Times New Roman" w:hAnsiTheme="minorHAnsi" w:cstheme="minorHAnsi"/>
          <w:color w:val="000000"/>
          <w:sz w:val="24"/>
          <w:szCs w:val="24"/>
          <w:lang w:val="es-UY" w:eastAsia="es-UY"/>
        </w:rPr>
        <w:t>.(</w:t>
      </w:r>
      <w:proofErr w:type="gramEnd"/>
      <w:r w:rsidR="00711312">
        <w:rPr>
          <w:rFonts w:asciiTheme="minorHAnsi" w:eastAsia="Times New Roman" w:hAnsiTheme="minorHAnsi" w:cstheme="minorHAnsi"/>
          <w:color w:val="000000"/>
          <w:sz w:val="24"/>
          <w:szCs w:val="24"/>
          <w:lang w:val="es-UY" w:eastAsia="es-UY"/>
        </w:rPr>
        <w:t>PE)(</w:t>
      </w:r>
      <w:r w:rsidR="00090C79">
        <w:rPr>
          <w:rFonts w:asciiTheme="minorHAnsi" w:eastAsia="Times New Roman" w:hAnsiTheme="minorHAnsi" w:cstheme="minorHAnsi"/>
          <w:color w:val="000000"/>
          <w:sz w:val="24"/>
          <w:szCs w:val="24"/>
          <w:lang w:val="es-UY" w:eastAsia="es-UY"/>
        </w:rPr>
        <w:t>CP) Jonathan Camarote</w:t>
      </w:r>
    </w:p>
    <w:sectPr w:rsidR="00701EA0" w:rsidRPr="00C73D75" w:rsidSect="006638CE">
      <w:headerReference w:type="default" r:id="rId12"/>
      <w:footerReference w:type="default" r:id="rId13"/>
      <w:pgSz w:w="11906" w:h="16838"/>
      <w:pgMar w:top="2664" w:right="1701" w:bottom="1417" w:left="1701" w:header="850"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815" w:rsidRDefault="00114815">
      <w:pPr>
        <w:spacing w:after="0" w:line="240" w:lineRule="auto"/>
      </w:pPr>
      <w:r>
        <w:separator/>
      </w:r>
    </w:p>
  </w:endnote>
  <w:endnote w:type="continuationSeparator" w:id="1">
    <w:p w:rsidR="00114815" w:rsidRDefault="00114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6927"/>
      <w:docPartObj>
        <w:docPartGallery w:val="Page Numbers (Bottom of Page)"/>
        <w:docPartUnique/>
      </w:docPartObj>
    </w:sdtPr>
    <w:sdtContent>
      <w:sdt>
        <w:sdtPr>
          <w:id w:val="216747587"/>
          <w:docPartObj>
            <w:docPartGallery w:val="Page Numbers (Top of Page)"/>
            <w:docPartUnique/>
          </w:docPartObj>
        </w:sdtPr>
        <w:sdtContent>
          <w:p w:rsidR="00114815" w:rsidRDefault="00114815" w:rsidP="00AA458D">
            <w:pPr>
              <w:pStyle w:val="Piedepgina"/>
            </w:pPr>
          </w:p>
          <w:p w:rsidR="00114815" w:rsidRDefault="00C55D7F">
            <w:pPr>
              <w:pStyle w:val="Piedepgina"/>
              <w:jc w:val="right"/>
            </w:pPr>
          </w:p>
        </w:sdtContent>
      </w:sdt>
    </w:sdtContent>
  </w:sdt>
  <w:p w:rsidR="00114815" w:rsidRDefault="00114815" w:rsidP="001147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815" w:rsidRDefault="00114815">
      <w:pPr>
        <w:spacing w:after="0" w:line="240" w:lineRule="auto"/>
      </w:pPr>
      <w:r>
        <w:separator/>
      </w:r>
    </w:p>
  </w:footnote>
  <w:footnote w:type="continuationSeparator" w:id="1">
    <w:p w:rsidR="00114815" w:rsidRDefault="001148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815" w:rsidRDefault="00114815">
    <w:pPr>
      <w:tabs>
        <w:tab w:val="left" w:pos="708"/>
        <w:tab w:val="left" w:pos="7278"/>
      </w:tabs>
    </w:pPr>
    <w:r>
      <w:rPr>
        <w:noProof/>
        <w:lang w:val="es-UY" w:eastAsia="es-UY"/>
      </w:rPr>
      <w:drawing>
        <wp:anchor distT="0" distB="0" distL="114935" distR="114935" simplePos="0" relativeHeight="251656704"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114935" distR="114935" simplePos="0" relativeHeight="251657728"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114815" w:rsidRDefault="00114815">
    <w:pPr>
      <w:tabs>
        <w:tab w:val="left" w:pos="708"/>
        <w:tab w:val="left" w:pos="7278"/>
      </w:tabs>
    </w:pPr>
  </w:p>
  <w:p w:rsidR="00114815" w:rsidRDefault="00C55D7F">
    <w:pPr>
      <w:tabs>
        <w:tab w:val="left" w:pos="708"/>
        <w:tab w:val="left" w:pos="7278"/>
      </w:tabs>
    </w:pPr>
    <w:r w:rsidRPr="00C55D7F">
      <w:pict>
        <v:line id="14 Conector recto" o:spid="_x0000_s1026" style="position:absolute;z-index:-251657728" from="10.3pt,34.45pt" to="430.6pt,34.45pt" strokeweight=".26mm">
          <v:stroke joinstyle="miter" endcap="square"/>
        </v:line>
      </w:pict>
    </w:r>
    <w:r w:rsidR="00114815">
      <w:tab/>
    </w:r>
    <w:r w:rsidR="00114815">
      <w:tab/>
    </w:r>
    <w:r w:rsidR="00114815">
      <w:tab/>
    </w:r>
    <w:r w:rsidR="00114815">
      <w:tab/>
    </w:r>
    <w:r w:rsidR="00114815">
      <w:tab/>
    </w:r>
  </w:p>
  <w:p w:rsidR="00114815" w:rsidRDefault="00114815">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114815" w:rsidRDefault="00114815">
    <w:pPr>
      <w:pStyle w:val="Encabezado"/>
      <w:tabs>
        <w:tab w:val="left" w:pos="1206"/>
      </w:tabs>
    </w:pPr>
    <w:r>
      <w:tab/>
    </w:r>
  </w:p>
  <w:p w:rsidR="00114815" w:rsidRDefault="00114815">
    <w:pPr>
      <w:pStyle w:val="Encabezado"/>
      <w:tabs>
        <w:tab w:val="left" w:pos="1206"/>
      </w:tabs>
    </w:pPr>
  </w:p>
  <w:p w:rsidR="00114815" w:rsidRDefault="00114815">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1F110D44"/>
    <w:multiLevelType w:val="hybridMultilevel"/>
    <w:tmpl w:val="5A62C6EA"/>
    <w:lvl w:ilvl="0" w:tplc="0102E6A2">
      <w:numFmt w:val="bullet"/>
      <w:lvlText w:val="-"/>
      <w:lvlJc w:val="left"/>
      <w:pPr>
        <w:ind w:left="144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2">
    <w:nsid w:val="35431B2F"/>
    <w:multiLevelType w:val="multilevel"/>
    <w:tmpl w:val="883A83A8"/>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0D06D6"/>
    <w:multiLevelType w:val="hybridMultilevel"/>
    <w:tmpl w:val="F3442340"/>
    <w:lvl w:ilvl="0" w:tplc="0102E6A2">
      <w:numFmt w:val="bullet"/>
      <w:lvlText w:val="-"/>
      <w:lvlJc w:val="left"/>
      <w:pPr>
        <w:ind w:left="72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5">
    <w:nsid w:val="55AE2A14"/>
    <w:multiLevelType w:val="multilevel"/>
    <w:tmpl w:val="EF4A83B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numFmt w:val="bullet"/>
      <w:lvlText w:val="-"/>
      <w:lvlJc w:val="left"/>
      <w:pPr>
        <w:ind w:left="1224" w:hanging="504"/>
      </w:pPr>
      <w:rPr>
        <w:rFonts w:ascii="Arial" w:eastAsia="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3"/>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proofState w:spelling="clean" w:grammar="clean"/>
  <w:stylePaneFormatFilter w:val="000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24383"/>
    <w:rsid w:val="0005417F"/>
    <w:rsid w:val="0008231B"/>
    <w:rsid w:val="00090C79"/>
    <w:rsid w:val="000A298D"/>
    <w:rsid w:val="000E69E9"/>
    <w:rsid w:val="0011471F"/>
    <w:rsid w:val="00114815"/>
    <w:rsid w:val="00123D30"/>
    <w:rsid w:val="0017322A"/>
    <w:rsid w:val="00180EE1"/>
    <w:rsid w:val="00193C4E"/>
    <w:rsid w:val="00196601"/>
    <w:rsid w:val="001C7CE9"/>
    <w:rsid w:val="002109B6"/>
    <w:rsid w:val="0021210B"/>
    <w:rsid w:val="00217567"/>
    <w:rsid w:val="002359D9"/>
    <w:rsid w:val="00271746"/>
    <w:rsid w:val="00292A09"/>
    <w:rsid w:val="002D65ED"/>
    <w:rsid w:val="002F6EA4"/>
    <w:rsid w:val="003E5766"/>
    <w:rsid w:val="003E57AE"/>
    <w:rsid w:val="0040261C"/>
    <w:rsid w:val="00436A8B"/>
    <w:rsid w:val="004E16EE"/>
    <w:rsid w:val="0055549D"/>
    <w:rsid w:val="005E4116"/>
    <w:rsid w:val="0060782B"/>
    <w:rsid w:val="0062429A"/>
    <w:rsid w:val="006450BB"/>
    <w:rsid w:val="006638CE"/>
    <w:rsid w:val="006725E1"/>
    <w:rsid w:val="00687E74"/>
    <w:rsid w:val="006904FE"/>
    <w:rsid w:val="006A0578"/>
    <w:rsid w:val="006D533B"/>
    <w:rsid w:val="006E4D77"/>
    <w:rsid w:val="00701EA0"/>
    <w:rsid w:val="00711312"/>
    <w:rsid w:val="007A40BB"/>
    <w:rsid w:val="007A6F78"/>
    <w:rsid w:val="007B6355"/>
    <w:rsid w:val="007D09D5"/>
    <w:rsid w:val="00825F4D"/>
    <w:rsid w:val="00843DC8"/>
    <w:rsid w:val="008570BC"/>
    <w:rsid w:val="00886BDD"/>
    <w:rsid w:val="008942FE"/>
    <w:rsid w:val="008D409E"/>
    <w:rsid w:val="00914680"/>
    <w:rsid w:val="00965D56"/>
    <w:rsid w:val="009669A9"/>
    <w:rsid w:val="009B395C"/>
    <w:rsid w:val="009F672B"/>
    <w:rsid w:val="00A44174"/>
    <w:rsid w:val="00A57293"/>
    <w:rsid w:val="00A757BF"/>
    <w:rsid w:val="00AA458D"/>
    <w:rsid w:val="00AD0D93"/>
    <w:rsid w:val="00B1139D"/>
    <w:rsid w:val="00B17173"/>
    <w:rsid w:val="00B26A85"/>
    <w:rsid w:val="00B35A0F"/>
    <w:rsid w:val="00B37712"/>
    <w:rsid w:val="00B57D2B"/>
    <w:rsid w:val="00B76A38"/>
    <w:rsid w:val="00B91EEB"/>
    <w:rsid w:val="00BD0F2B"/>
    <w:rsid w:val="00BD5D7D"/>
    <w:rsid w:val="00BD6435"/>
    <w:rsid w:val="00C01DD1"/>
    <w:rsid w:val="00C55D7F"/>
    <w:rsid w:val="00C57EAC"/>
    <w:rsid w:val="00C73D75"/>
    <w:rsid w:val="00C97B7B"/>
    <w:rsid w:val="00CB48F3"/>
    <w:rsid w:val="00CC6CD3"/>
    <w:rsid w:val="00D42F3F"/>
    <w:rsid w:val="00D7404B"/>
    <w:rsid w:val="00DD4A0F"/>
    <w:rsid w:val="00E060B3"/>
    <w:rsid w:val="00E366F6"/>
    <w:rsid w:val="00E47EF5"/>
    <w:rsid w:val="00E50FE0"/>
    <w:rsid w:val="00EF3CBB"/>
    <w:rsid w:val="00F11648"/>
    <w:rsid w:val="00F70054"/>
    <w:rsid w:val="00FE47B0"/>
    <w:rsid w:val="00FE7FE2"/>
    <w:rsid w:val="00FF041E"/>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8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24383"/>
  </w:style>
  <w:style w:type="character" w:customStyle="1" w:styleId="EncabezadoCar">
    <w:name w:val="Encabezado Car"/>
    <w:basedOn w:val="Fuentedeprrafopredeter1"/>
    <w:uiPriority w:val="99"/>
    <w:rsid w:val="00024383"/>
  </w:style>
  <w:style w:type="character" w:customStyle="1" w:styleId="PiedepginaCar">
    <w:name w:val="Pie de página Car"/>
    <w:basedOn w:val="Fuentedeprrafopredeter1"/>
    <w:uiPriority w:val="99"/>
    <w:rsid w:val="00024383"/>
  </w:style>
  <w:style w:type="character" w:customStyle="1" w:styleId="TextodegloboCar">
    <w:name w:val="Texto de globo Car"/>
    <w:rsid w:val="00024383"/>
    <w:rPr>
      <w:rFonts w:ascii="Tahoma" w:hAnsi="Tahoma" w:cs="Tahoma"/>
      <w:sz w:val="16"/>
      <w:szCs w:val="16"/>
    </w:rPr>
  </w:style>
  <w:style w:type="character" w:customStyle="1" w:styleId="Smbolosdenumeracin">
    <w:name w:val="Símbolos de numeración"/>
    <w:rsid w:val="00024383"/>
  </w:style>
  <w:style w:type="paragraph" w:customStyle="1" w:styleId="Encabezado1">
    <w:name w:val="Encabezado1"/>
    <w:basedOn w:val="Normal"/>
    <w:next w:val="Textoindependiente"/>
    <w:rsid w:val="0002438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24383"/>
    <w:pPr>
      <w:spacing w:after="140" w:line="288" w:lineRule="auto"/>
    </w:pPr>
  </w:style>
  <w:style w:type="paragraph" w:styleId="Lista">
    <w:name w:val="List"/>
    <w:basedOn w:val="Textoindependiente"/>
    <w:rsid w:val="00024383"/>
    <w:rPr>
      <w:rFonts w:cs="Mangal"/>
    </w:rPr>
  </w:style>
  <w:style w:type="paragraph" w:styleId="Epgrafe">
    <w:name w:val="caption"/>
    <w:basedOn w:val="Normal"/>
    <w:qFormat/>
    <w:rsid w:val="00024383"/>
    <w:pPr>
      <w:suppressLineNumbers/>
      <w:spacing w:before="120" w:after="120"/>
    </w:pPr>
    <w:rPr>
      <w:rFonts w:cs="Mangal"/>
      <w:i/>
      <w:iCs/>
      <w:sz w:val="24"/>
      <w:szCs w:val="24"/>
    </w:rPr>
  </w:style>
  <w:style w:type="paragraph" w:customStyle="1" w:styleId="ndice">
    <w:name w:val="Índice"/>
    <w:basedOn w:val="Normal"/>
    <w:rsid w:val="00024383"/>
    <w:pPr>
      <w:suppressLineNumbers/>
    </w:pPr>
    <w:rPr>
      <w:rFonts w:cs="Mangal"/>
    </w:rPr>
  </w:style>
  <w:style w:type="paragraph" w:styleId="Encabezado">
    <w:name w:val="header"/>
    <w:basedOn w:val="Normal"/>
    <w:uiPriority w:val="99"/>
    <w:rsid w:val="00024383"/>
    <w:pPr>
      <w:spacing w:after="0" w:line="240" w:lineRule="auto"/>
    </w:pPr>
  </w:style>
  <w:style w:type="paragraph" w:styleId="Piedepgina">
    <w:name w:val="footer"/>
    <w:basedOn w:val="Normal"/>
    <w:uiPriority w:val="99"/>
    <w:rsid w:val="00024383"/>
    <w:pPr>
      <w:spacing w:after="0" w:line="240" w:lineRule="auto"/>
    </w:pPr>
  </w:style>
  <w:style w:type="paragraph" w:styleId="Textodeglobo">
    <w:name w:val="Balloon Text"/>
    <w:basedOn w:val="Normal"/>
    <w:rsid w:val="00024383"/>
    <w:pPr>
      <w:spacing w:after="0" w:line="240" w:lineRule="auto"/>
    </w:pPr>
    <w:rPr>
      <w:rFonts w:ascii="Tahoma" w:hAnsi="Tahoma" w:cs="Tahoma"/>
      <w:sz w:val="16"/>
      <w:szCs w:val="16"/>
    </w:rPr>
  </w:style>
  <w:style w:type="paragraph" w:customStyle="1" w:styleId="Textosinformato1">
    <w:name w:val="Texto sin formato1"/>
    <w:basedOn w:val="Normal"/>
    <w:rsid w:val="0002438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246888430">
      <w:bodyDiv w:val="1"/>
      <w:marLeft w:val="0"/>
      <w:marRight w:val="0"/>
      <w:marTop w:val="0"/>
      <w:marBottom w:val="0"/>
      <w:divBdr>
        <w:top w:val="none" w:sz="0" w:space="0" w:color="auto"/>
        <w:left w:val="none" w:sz="0" w:space="0" w:color="auto"/>
        <w:bottom w:val="none" w:sz="0" w:space="0" w:color="auto"/>
        <w:right w:val="none" w:sz="0" w:space="0" w:color="auto"/>
      </w:divBdr>
    </w:div>
    <w:div w:id="349112847">
      <w:bodyDiv w:val="1"/>
      <w:marLeft w:val="0"/>
      <w:marRight w:val="0"/>
      <w:marTop w:val="0"/>
      <w:marBottom w:val="0"/>
      <w:divBdr>
        <w:top w:val="none" w:sz="0" w:space="0" w:color="auto"/>
        <w:left w:val="none" w:sz="0" w:space="0" w:color="auto"/>
        <w:bottom w:val="none" w:sz="0" w:space="0" w:color="auto"/>
        <w:right w:val="none" w:sz="0" w:space="0" w:color="auto"/>
      </w:divBdr>
      <w:divsChild>
        <w:div w:id="277638012">
          <w:marLeft w:val="0"/>
          <w:marRight w:val="0"/>
          <w:marTop w:val="0"/>
          <w:marBottom w:val="0"/>
          <w:divBdr>
            <w:top w:val="none" w:sz="0" w:space="0" w:color="auto"/>
            <w:left w:val="none" w:sz="0" w:space="0" w:color="auto"/>
            <w:bottom w:val="none" w:sz="0" w:space="0" w:color="auto"/>
            <w:right w:val="none" w:sz="0" w:space="0" w:color="auto"/>
          </w:divBdr>
          <w:divsChild>
            <w:div w:id="1692223115">
              <w:marLeft w:val="0"/>
              <w:marRight w:val="0"/>
              <w:marTop w:val="0"/>
              <w:marBottom w:val="0"/>
              <w:divBdr>
                <w:top w:val="none" w:sz="0" w:space="0" w:color="auto"/>
                <w:left w:val="none" w:sz="0" w:space="0" w:color="auto"/>
                <w:bottom w:val="none" w:sz="0" w:space="0" w:color="auto"/>
                <w:right w:val="none" w:sz="0" w:space="0" w:color="auto"/>
              </w:divBdr>
            </w:div>
            <w:div w:id="1730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1440368699">
      <w:bodyDiv w:val="1"/>
      <w:marLeft w:val="0"/>
      <w:marRight w:val="0"/>
      <w:marTop w:val="0"/>
      <w:marBottom w:val="0"/>
      <w:divBdr>
        <w:top w:val="none" w:sz="0" w:space="0" w:color="auto"/>
        <w:left w:val="none" w:sz="0" w:space="0" w:color="auto"/>
        <w:bottom w:val="none" w:sz="0" w:space="0" w:color="auto"/>
        <w:right w:val="none" w:sz="0" w:space="0" w:color="auto"/>
      </w:divBdr>
    </w:div>
    <w:div w:id="17651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hyperlink" Target="mailto:logistica@sanidadpolicial.gub.u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D48BB-6E6A-4D4D-A36A-4C21DC48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1505</Words>
  <Characters>8278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9764</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andgomez</cp:lastModifiedBy>
  <cp:revision>6</cp:revision>
  <cp:lastPrinted>2017-09-08T18:13:00Z</cp:lastPrinted>
  <dcterms:created xsi:type="dcterms:W3CDTF">2017-09-18T16:12:00Z</dcterms:created>
  <dcterms:modified xsi:type="dcterms:W3CDTF">2017-09-18T16:37:00Z</dcterms:modified>
</cp:coreProperties>
</file>