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1A13F6" w:rsidRDefault="001A13F6" w:rsidP="006050BA">
      <w:pPr>
        <w:jc w:val="center"/>
        <w:rPr>
          <w:rFonts w:ascii="Arial Black" w:hAnsi="Arial Black"/>
          <w:sz w:val="24"/>
          <w:u w:val="single"/>
          <w:lang w:val="es-UY"/>
        </w:rPr>
      </w:pPr>
    </w:p>
    <w:p w:rsidR="001A13F6" w:rsidRDefault="001A13F6"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D6601E">
        <w:rPr>
          <w:rFonts w:ascii="Times New Roman" w:hAnsi="Times New Roman" w:cs="Times New Roman"/>
          <w:sz w:val="24"/>
        </w:rPr>
        <w:t>302</w:t>
      </w:r>
      <w:r>
        <w:rPr>
          <w:rFonts w:ascii="Times New Roman" w:hAnsi="Times New Roman" w:cs="Times New Roman"/>
          <w:sz w:val="24"/>
        </w:rPr>
        <w:t>/1</w:t>
      </w:r>
      <w:r w:rsidR="00D6601E">
        <w:rPr>
          <w:rFonts w:ascii="Times New Roman" w:hAnsi="Times New Roman" w:cs="Times New Roman"/>
          <w:sz w:val="24"/>
        </w:rPr>
        <w:t>6</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w:t>
      </w:r>
    </w:p>
    <w:p w:rsidR="001A13F6" w:rsidRPr="001A13F6" w:rsidRDefault="00F640F8"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u w:val="single"/>
        </w:rPr>
        <w:t xml:space="preserve">ARRENDAMIENTO Y </w:t>
      </w:r>
      <w:r w:rsidR="001A13F6">
        <w:rPr>
          <w:rFonts w:ascii="Times New Roman" w:hAnsi="Times New Roman" w:cs="Times New Roman"/>
          <w:sz w:val="24"/>
          <w:u w:val="single"/>
        </w:rPr>
        <w:t xml:space="preserve">ADQUISICION </w:t>
      </w:r>
      <w:r w:rsidR="00D6601E">
        <w:rPr>
          <w:rFonts w:ascii="Times New Roman" w:hAnsi="Times New Roman" w:cs="Times New Roman"/>
          <w:sz w:val="24"/>
          <w:u w:val="single"/>
        </w:rPr>
        <w:t xml:space="preserve">MOCHILA DE OXIGENO </w:t>
      </w:r>
    </w:p>
    <w:p w:rsidR="001A13F6" w:rsidRDefault="001A13F6" w:rsidP="001A13F6">
      <w:pPr>
        <w:pStyle w:val="Textosinformato"/>
        <w:spacing w:line="360" w:lineRule="auto"/>
        <w:jc w:val="center"/>
        <w:rPr>
          <w:rFonts w:ascii="Times New Roman" w:hAnsi="Times New Roman" w:cs="Times New Roman"/>
          <w:sz w:val="24"/>
          <w:u w:val="single"/>
        </w:rPr>
      </w:pPr>
    </w:p>
    <w:p w:rsidR="001A13F6" w:rsidRDefault="001A13F6"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D6601E">
        <w:rPr>
          <w:rFonts w:ascii="Times New Roman" w:hAnsi="Times New Roman" w:cs="Times New Roman"/>
          <w:sz w:val="24"/>
        </w:rPr>
        <w:t>30/05/16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D6601E">
        <w:rPr>
          <w:rFonts w:ascii="Times New Roman" w:hAnsi="Times New Roman" w:cs="Times New Roman"/>
          <w:sz w:val="24"/>
        </w:rPr>
        <w:t>11:00</w:t>
      </w:r>
    </w:p>
    <w:p w:rsidR="001A13F6" w:rsidRDefault="001A13F6" w:rsidP="001A13F6">
      <w:pPr>
        <w:pStyle w:val="Textosinformato"/>
        <w:spacing w:line="360" w:lineRule="auto"/>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IMPORTANTE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Condición de pago: CRÉDITO 30 DIAS.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La factura deberá ser “FACTURA CREDITO”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El vencimiento del medicamento solicitado no podrá ser menor a 1 año a partir de la fecha de entrega del mismo. </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Los materiales estériles deben ser entregados con 2 años de fecha de vencimiento, como mínimo.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Determinados materiales, por su volumen deberán ser entregados parcialmente, previo acuerdo con el servicio.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Mantenimiento de oferta: 60 DIAS.</w:t>
      </w:r>
    </w:p>
    <w:p w:rsidR="00D6601E" w:rsidRDefault="00D6601E" w:rsidP="001A13F6">
      <w:pPr>
        <w:pStyle w:val="Textosinformato"/>
        <w:spacing w:line="360" w:lineRule="auto"/>
        <w:jc w:val="both"/>
        <w:rPr>
          <w:rFonts w:ascii="Times New Roman" w:hAnsi="Times New Roman" w:cs="Times New Roman"/>
          <w:b/>
          <w:sz w:val="24"/>
        </w:rPr>
      </w:pPr>
      <w:proofErr w:type="spellStart"/>
      <w:r w:rsidRPr="00D6601E">
        <w:rPr>
          <w:rFonts w:ascii="Times New Roman" w:hAnsi="Times New Roman" w:cs="Times New Roman"/>
          <w:b/>
          <w:sz w:val="24"/>
        </w:rPr>
        <w:t>Pte</w:t>
      </w:r>
      <w:proofErr w:type="spellEnd"/>
      <w:r w:rsidRPr="00D6601E">
        <w:rPr>
          <w:rFonts w:ascii="Times New Roman" w:hAnsi="Times New Roman" w:cs="Times New Roman"/>
          <w:b/>
          <w:sz w:val="24"/>
        </w:rPr>
        <w:t xml:space="preserve">: Juan </w:t>
      </w:r>
      <w:proofErr w:type="spellStart"/>
      <w:r w:rsidRPr="00D6601E">
        <w:rPr>
          <w:rFonts w:ascii="Times New Roman" w:hAnsi="Times New Roman" w:cs="Times New Roman"/>
          <w:b/>
          <w:sz w:val="24"/>
        </w:rPr>
        <w:t>Diaz</w:t>
      </w:r>
      <w:proofErr w:type="spellEnd"/>
      <w:r w:rsidRPr="00D6601E">
        <w:rPr>
          <w:rFonts w:ascii="Times New Roman" w:hAnsi="Times New Roman" w:cs="Times New Roman"/>
          <w:b/>
          <w:sz w:val="24"/>
        </w:rPr>
        <w:tab/>
      </w:r>
    </w:p>
    <w:p w:rsidR="00D6601E" w:rsidRPr="00D6601E" w:rsidRDefault="00D6601E" w:rsidP="001A13F6">
      <w:pPr>
        <w:pStyle w:val="Textosinformato"/>
        <w:spacing w:line="360" w:lineRule="auto"/>
        <w:jc w:val="both"/>
        <w:rPr>
          <w:rFonts w:ascii="Times New Roman" w:hAnsi="Times New Roman" w:cs="Times New Roman"/>
          <w:b/>
          <w:sz w:val="24"/>
        </w:rPr>
      </w:pPr>
    </w:p>
    <w:p w:rsidR="001A13F6" w:rsidRDefault="001A13F6" w:rsidP="001A13F6">
      <w:pPr>
        <w:spacing w:line="360" w:lineRule="auto"/>
        <w:jc w:val="both"/>
        <w:rPr>
          <w:rFonts w:ascii="Times New Roman" w:hAnsi="Times New Roman" w:cs="Times New Roman"/>
          <w:b/>
          <w:sz w:val="24"/>
          <w:u w:val="single"/>
        </w:rPr>
      </w:pPr>
      <w:r>
        <w:rPr>
          <w:b/>
          <w:u w:val="single"/>
        </w:rPr>
        <w:t>RECEPCIÓN DE LAS COTIZACIONES</w:t>
      </w:r>
    </w:p>
    <w:p w:rsidR="001A13F6" w:rsidRPr="00D6601E" w:rsidRDefault="001A13F6" w:rsidP="001A13F6">
      <w:pPr>
        <w:spacing w:line="360" w:lineRule="auto"/>
        <w:jc w:val="both"/>
        <w:rPr>
          <w:b/>
          <w:u w:val="single"/>
        </w:rPr>
      </w:pPr>
      <w:r w:rsidRPr="00D6601E">
        <w:rPr>
          <w:b/>
          <w:u w:val="single"/>
        </w:rPr>
        <w:t>Se deberá cotizar únicamente en línea a través de la página de Compras Estatales (www.comprasestatales.gub.uy), no recibiéndose cotizaciones vía fax, mail, ni personalmente</w:t>
      </w:r>
      <w:r w:rsidRPr="00D6601E">
        <w:rPr>
          <w:u w:val="single"/>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PRECIO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Precio firme y sin ajuste. No se aceptarán cláusulas que establezcan intereses o ajustes por mora.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Cotizar solo en moneda nacional.</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lastRenderedPageBreak/>
        <w:t>La oferta deberá tener discriminado todos los IMPUESTOS (A SABER: TIPO DE IVA).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No será </w:t>
      </w:r>
      <w:proofErr w:type="spellStart"/>
      <w:r>
        <w:rPr>
          <w:rFonts w:ascii="Times New Roman" w:hAnsi="Times New Roman" w:cs="Times New Roman"/>
          <w:sz w:val="24"/>
        </w:rPr>
        <w:t>valida</w:t>
      </w:r>
      <w:proofErr w:type="spellEnd"/>
      <w:r>
        <w:rPr>
          <w:rFonts w:ascii="Times New Roman" w:hAnsi="Times New Roman" w:cs="Times New Roman"/>
          <w:sz w:val="24"/>
        </w:rPr>
        <w:t xml:space="preserve"> ninguna cláusula que se agregue a las facturas y no se ajuste a las convenidas en esta compra.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hacer efectivo el cobro de las facturas deberán presentar en el Departamento de Contaduría los certificados de BPS y DGI vigentes.</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PRESENTACION DE LAS OFERTAS</w:t>
      </w:r>
    </w:p>
    <w:p w:rsidR="001A13F6" w:rsidRDefault="001A13F6" w:rsidP="001A13F6">
      <w:pPr>
        <w:pStyle w:val="Textosinformato"/>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Se deberá adjuntar en la cotización en línea oferta escrito y firmada por responsable de la empresa. (OBLIGATORIO).</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Certificado del MSP definitivo si correspondiera.</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No serán de recibo las cotizaciones presentadas después de la fecha y hora establecida para la apertura.</w:t>
      </w:r>
    </w:p>
    <w:p w:rsidR="001A13F6" w:rsidRDefault="001A13F6" w:rsidP="001A13F6">
      <w:pPr>
        <w:pStyle w:val="Textosinformato"/>
        <w:spacing w:line="360" w:lineRule="auto"/>
        <w:jc w:val="both"/>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COTIZACIÓN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7"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o telefónicamente al 2.903.11.11bajo el menú Proveedores/RUPE/Guías para la inscripción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culminar el proceso de inscripción, según lo dispuesto en la normativa referida, el interesado deberá exhibir la documentación correspondiente en forma presencial, para lo cual deberá asistir a un punto de atención personalizada (</w:t>
      </w:r>
      <w:r>
        <w:rPr>
          <w:rFonts w:ascii="Times New Roman" w:hAnsi="Times New Roman" w:cs="Times New Roman"/>
          <w:sz w:val="24"/>
          <w:u w:val="single"/>
        </w:rPr>
        <w:t>ver lista de puntos de atención en la página web</w:t>
      </w:r>
      <w:r>
        <w:rPr>
          <w:rFonts w:ascii="Times New Roman" w:hAnsi="Times New Roman" w:cs="Times New Roman"/>
          <w:sz w:val="24"/>
        </w:rPr>
        <w:t xml:space="preserve">). El proceso culmina con la validación de la documentación </w:t>
      </w:r>
      <w:r>
        <w:rPr>
          <w:rFonts w:ascii="Times New Roman" w:hAnsi="Times New Roman" w:cs="Times New Roman"/>
          <w:sz w:val="24"/>
        </w:rPr>
        <w:lastRenderedPageBreak/>
        <w:t>aportada por el proveedor, por parte de un Escribano Público del Estado y la consiguiente obtención del estado “ACTIVO”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b/>
          <w:sz w:val="24"/>
          <w:u w:val="single"/>
        </w:rPr>
        <w:t>Se recomienda (dada la agilidad del proceso de compra directa) avanzar rápidamente con el cumplimiento de todo el trámite de inscripción en caso de cotizar para este llamado</w:t>
      </w:r>
      <w:r>
        <w:rPr>
          <w:rFonts w:ascii="Times New Roman" w:hAnsi="Times New Roman" w:cs="Times New Roman"/>
          <w:sz w:val="24"/>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ADJUDICACIÓN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A efectos de la adjudicación, el oferente que resulte seleccionado, deberá haber adquirido el estado de “ACTIVO” en el RUPE, tal como surge de la Guía para Proveedores del RUPE, a la cual podrá accederse en </w:t>
      </w:r>
      <w:hyperlink r:id="rId8"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bajo en menú Proveedores/RUPE/Manuales y videos.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tbl>
      <w:tblPr>
        <w:tblStyle w:val="Tablaconcuadrcula"/>
        <w:tblW w:w="0" w:type="auto"/>
        <w:tblLook w:val="04A0"/>
      </w:tblPr>
      <w:tblGrid>
        <w:gridCol w:w="2881"/>
        <w:gridCol w:w="2881"/>
        <w:gridCol w:w="2882"/>
      </w:tblGrid>
      <w:tr w:rsidR="00D6601E" w:rsidTr="00D6601E">
        <w:tc>
          <w:tcPr>
            <w:tcW w:w="2881" w:type="dxa"/>
          </w:tcPr>
          <w:p w:rsidR="00D6601E" w:rsidRPr="00D6601E" w:rsidRDefault="00D6601E" w:rsidP="00D6601E">
            <w:pPr>
              <w:pStyle w:val="Textosinformato"/>
              <w:spacing w:line="360" w:lineRule="auto"/>
              <w:jc w:val="center"/>
              <w:rPr>
                <w:rFonts w:ascii="Times New Roman" w:hAnsi="Times New Roman" w:cs="Times New Roman"/>
                <w:b/>
                <w:sz w:val="24"/>
              </w:rPr>
            </w:pPr>
            <w:r w:rsidRPr="00D6601E">
              <w:rPr>
                <w:rFonts w:ascii="Times New Roman" w:hAnsi="Times New Roman" w:cs="Times New Roman"/>
                <w:b/>
                <w:sz w:val="24"/>
              </w:rPr>
              <w:t>ITEM</w:t>
            </w:r>
          </w:p>
        </w:tc>
        <w:tc>
          <w:tcPr>
            <w:tcW w:w="2881" w:type="dxa"/>
          </w:tcPr>
          <w:p w:rsidR="00D6601E" w:rsidRPr="00D6601E" w:rsidRDefault="00D6601E" w:rsidP="00D6601E">
            <w:pPr>
              <w:pStyle w:val="Textosinformato"/>
              <w:spacing w:line="360" w:lineRule="auto"/>
              <w:jc w:val="center"/>
              <w:rPr>
                <w:rFonts w:ascii="Times New Roman" w:hAnsi="Times New Roman" w:cs="Times New Roman"/>
                <w:b/>
                <w:sz w:val="24"/>
              </w:rPr>
            </w:pPr>
            <w:r w:rsidRPr="00D6601E">
              <w:rPr>
                <w:rFonts w:ascii="Times New Roman" w:hAnsi="Times New Roman" w:cs="Times New Roman"/>
                <w:b/>
                <w:sz w:val="24"/>
              </w:rPr>
              <w:t>DESCRIPCION</w:t>
            </w:r>
          </w:p>
        </w:tc>
        <w:tc>
          <w:tcPr>
            <w:tcW w:w="2882" w:type="dxa"/>
          </w:tcPr>
          <w:p w:rsidR="00D6601E" w:rsidRPr="00D6601E" w:rsidRDefault="00D6601E" w:rsidP="00D6601E">
            <w:pPr>
              <w:pStyle w:val="Textosinformato"/>
              <w:spacing w:line="360" w:lineRule="auto"/>
              <w:jc w:val="center"/>
              <w:rPr>
                <w:rFonts w:ascii="Times New Roman" w:hAnsi="Times New Roman" w:cs="Times New Roman"/>
                <w:b/>
                <w:sz w:val="24"/>
              </w:rPr>
            </w:pPr>
            <w:r w:rsidRPr="00D6601E">
              <w:rPr>
                <w:rFonts w:ascii="Times New Roman" w:hAnsi="Times New Roman" w:cs="Times New Roman"/>
                <w:b/>
                <w:sz w:val="24"/>
              </w:rPr>
              <w:t>UNIDADES</w:t>
            </w:r>
          </w:p>
        </w:tc>
      </w:tr>
      <w:tr w:rsidR="00F640F8" w:rsidTr="00D6601E">
        <w:tc>
          <w:tcPr>
            <w:tcW w:w="2881" w:type="dxa"/>
          </w:tcPr>
          <w:p w:rsidR="00F640F8" w:rsidRDefault="00F640F8" w:rsidP="005C3565">
            <w:pPr>
              <w:pStyle w:val="Textosinformato"/>
              <w:spacing w:line="360" w:lineRule="auto"/>
              <w:jc w:val="center"/>
              <w:rPr>
                <w:rFonts w:ascii="Times New Roman" w:hAnsi="Times New Roman" w:cs="Times New Roman"/>
                <w:sz w:val="24"/>
              </w:rPr>
            </w:pPr>
            <w:r>
              <w:rPr>
                <w:rFonts w:ascii="Times New Roman" w:hAnsi="Times New Roman" w:cs="Times New Roman"/>
                <w:sz w:val="24"/>
              </w:rPr>
              <w:t>1</w:t>
            </w:r>
          </w:p>
        </w:tc>
        <w:tc>
          <w:tcPr>
            <w:tcW w:w="2881" w:type="dxa"/>
          </w:tcPr>
          <w:p w:rsidR="00F640F8" w:rsidRPr="00F640F8" w:rsidRDefault="00F640F8" w:rsidP="005C3565">
            <w:pPr>
              <w:pStyle w:val="Textosinformato"/>
              <w:spacing w:line="360" w:lineRule="auto"/>
              <w:jc w:val="both"/>
              <w:rPr>
                <w:rFonts w:ascii="Times New Roman" w:hAnsi="Times New Roman" w:cs="Times New Roman"/>
                <w:sz w:val="16"/>
                <w:szCs w:val="16"/>
              </w:rPr>
            </w:pPr>
            <w:r w:rsidRPr="00F640F8">
              <w:rPr>
                <w:rFonts w:ascii="Times New Roman" w:hAnsi="Times New Roman" w:cs="Times New Roman"/>
                <w:sz w:val="16"/>
                <w:szCs w:val="16"/>
              </w:rPr>
              <w:t>MOCHILA DE OXIGENO GASEOSO</w:t>
            </w:r>
          </w:p>
          <w:p w:rsidR="00F640F8" w:rsidRPr="00F640F8" w:rsidRDefault="00F640F8" w:rsidP="005C3565">
            <w:pPr>
              <w:pStyle w:val="Textosinformato"/>
              <w:spacing w:line="360" w:lineRule="auto"/>
              <w:jc w:val="both"/>
              <w:rPr>
                <w:rFonts w:ascii="Times New Roman" w:hAnsi="Times New Roman" w:cs="Times New Roman"/>
                <w:sz w:val="16"/>
                <w:szCs w:val="16"/>
              </w:rPr>
            </w:pPr>
          </w:p>
          <w:p w:rsidR="00F640F8" w:rsidRPr="00F640F8" w:rsidRDefault="00F640F8" w:rsidP="005C3565">
            <w:pPr>
              <w:pStyle w:val="Textosinformato"/>
              <w:spacing w:line="360" w:lineRule="auto"/>
              <w:jc w:val="both"/>
              <w:rPr>
                <w:rFonts w:ascii="Times New Roman" w:hAnsi="Times New Roman" w:cs="Times New Roman"/>
                <w:sz w:val="16"/>
                <w:szCs w:val="16"/>
              </w:rPr>
            </w:pPr>
            <w:r w:rsidRPr="00F640F8">
              <w:rPr>
                <w:rFonts w:ascii="Times New Roman" w:hAnsi="Times New Roman" w:cs="Times New Roman"/>
                <w:sz w:val="16"/>
                <w:szCs w:val="16"/>
              </w:rPr>
              <w:t>EQUIPO COMPLETO DE OXIGENO PÒRTATIL</w:t>
            </w:r>
          </w:p>
          <w:p w:rsidR="00F640F8" w:rsidRPr="00F640F8" w:rsidRDefault="00F640F8" w:rsidP="005C3565">
            <w:pPr>
              <w:pStyle w:val="Textosinformato"/>
              <w:spacing w:line="360" w:lineRule="auto"/>
              <w:jc w:val="both"/>
              <w:rPr>
                <w:rFonts w:ascii="Times New Roman" w:hAnsi="Times New Roman" w:cs="Times New Roman"/>
                <w:sz w:val="16"/>
                <w:szCs w:val="16"/>
              </w:rPr>
            </w:pPr>
          </w:p>
          <w:p w:rsidR="00F640F8" w:rsidRPr="00F640F8" w:rsidRDefault="00F640F8" w:rsidP="005C3565">
            <w:pPr>
              <w:pStyle w:val="Textosinformato"/>
              <w:spacing w:line="360" w:lineRule="auto"/>
              <w:jc w:val="both"/>
              <w:rPr>
                <w:rFonts w:ascii="Times New Roman" w:hAnsi="Times New Roman" w:cs="Times New Roman"/>
                <w:sz w:val="16"/>
                <w:szCs w:val="16"/>
              </w:rPr>
            </w:pPr>
            <w:r w:rsidRPr="00F640F8">
              <w:rPr>
                <w:rFonts w:ascii="Times New Roman" w:hAnsi="Times New Roman" w:cs="Times New Roman"/>
                <w:sz w:val="16"/>
                <w:szCs w:val="16"/>
              </w:rPr>
              <w:t>USUARIO Juan DIAZ de LEON CI:3.188.023-7</w:t>
            </w:r>
          </w:p>
        </w:tc>
        <w:tc>
          <w:tcPr>
            <w:tcW w:w="2882" w:type="dxa"/>
          </w:tcPr>
          <w:p w:rsidR="00F640F8" w:rsidRDefault="00F640F8" w:rsidP="005C3565">
            <w:pPr>
              <w:pStyle w:val="Textosinformato"/>
              <w:spacing w:line="360" w:lineRule="auto"/>
              <w:jc w:val="center"/>
              <w:rPr>
                <w:rFonts w:ascii="Times New Roman" w:hAnsi="Times New Roman" w:cs="Times New Roman"/>
                <w:sz w:val="24"/>
              </w:rPr>
            </w:pPr>
            <w:r>
              <w:rPr>
                <w:rFonts w:ascii="Times New Roman" w:hAnsi="Times New Roman" w:cs="Times New Roman"/>
                <w:sz w:val="24"/>
              </w:rPr>
              <w:t>1</w:t>
            </w:r>
          </w:p>
        </w:tc>
      </w:tr>
      <w:tr w:rsidR="00F640F8" w:rsidTr="00D6601E">
        <w:tc>
          <w:tcPr>
            <w:tcW w:w="2881" w:type="dxa"/>
          </w:tcPr>
          <w:p w:rsidR="00F640F8" w:rsidRDefault="00F640F8" w:rsidP="00D6601E">
            <w:pPr>
              <w:pStyle w:val="Textosinformato"/>
              <w:spacing w:line="360" w:lineRule="auto"/>
              <w:jc w:val="center"/>
              <w:rPr>
                <w:rFonts w:ascii="Times New Roman" w:hAnsi="Times New Roman" w:cs="Times New Roman"/>
                <w:sz w:val="24"/>
              </w:rPr>
            </w:pPr>
            <w:r>
              <w:rPr>
                <w:rFonts w:ascii="Times New Roman" w:hAnsi="Times New Roman" w:cs="Times New Roman"/>
                <w:sz w:val="24"/>
              </w:rPr>
              <w:t>2</w:t>
            </w:r>
          </w:p>
        </w:tc>
        <w:tc>
          <w:tcPr>
            <w:tcW w:w="2881" w:type="dxa"/>
          </w:tcPr>
          <w:p w:rsidR="00F640F8" w:rsidRPr="00F640F8" w:rsidRDefault="00F640F8" w:rsidP="00F640F8">
            <w:pPr>
              <w:pStyle w:val="Textosinformato"/>
              <w:spacing w:line="360" w:lineRule="auto"/>
              <w:jc w:val="both"/>
              <w:rPr>
                <w:rFonts w:ascii="Times New Roman" w:hAnsi="Times New Roman" w:cs="Times New Roman"/>
                <w:sz w:val="16"/>
                <w:szCs w:val="16"/>
              </w:rPr>
            </w:pPr>
            <w:r w:rsidRPr="00F640F8">
              <w:rPr>
                <w:rFonts w:ascii="Times New Roman" w:hAnsi="Times New Roman" w:cs="Times New Roman"/>
                <w:sz w:val="16"/>
                <w:szCs w:val="16"/>
              </w:rPr>
              <w:t xml:space="preserve">ARRENDANIENTO </w:t>
            </w:r>
            <w:r w:rsidRPr="00F640F8">
              <w:rPr>
                <w:rFonts w:ascii="Times New Roman" w:hAnsi="Times New Roman" w:cs="Times New Roman"/>
                <w:sz w:val="16"/>
                <w:szCs w:val="16"/>
              </w:rPr>
              <w:t>MOCHILA DE OXIGENO GASEOSO</w:t>
            </w:r>
          </w:p>
          <w:p w:rsidR="00F640F8" w:rsidRPr="00F640F8" w:rsidRDefault="00F640F8" w:rsidP="00F640F8">
            <w:pPr>
              <w:pStyle w:val="Textosinformato"/>
              <w:spacing w:line="360" w:lineRule="auto"/>
              <w:jc w:val="both"/>
              <w:rPr>
                <w:rFonts w:ascii="Times New Roman" w:hAnsi="Times New Roman" w:cs="Times New Roman"/>
                <w:sz w:val="16"/>
                <w:szCs w:val="16"/>
              </w:rPr>
            </w:pPr>
          </w:p>
          <w:p w:rsidR="00F640F8" w:rsidRPr="00F640F8" w:rsidRDefault="00F640F8" w:rsidP="00F640F8">
            <w:pPr>
              <w:pStyle w:val="Textosinformato"/>
              <w:spacing w:line="360" w:lineRule="auto"/>
              <w:jc w:val="both"/>
              <w:rPr>
                <w:rFonts w:ascii="Times New Roman" w:hAnsi="Times New Roman" w:cs="Times New Roman"/>
                <w:sz w:val="16"/>
                <w:szCs w:val="16"/>
              </w:rPr>
            </w:pPr>
            <w:r w:rsidRPr="00F640F8">
              <w:rPr>
                <w:rFonts w:ascii="Times New Roman" w:hAnsi="Times New Roman" w:cs="Times New Roman"/>
                <w:sz w:val="16"/>
                <w:szCs w:val="16"/>
              </w:rPr>
              <w:t>EQUIPO COMPLETO DE OXIGENO PÒRTATIL</w:t>
            </w:r>
          </w:p>
          <w:p w:rsidR="00F640F8" w:rsidRPr="00F640F8" w:rsidRDefault="00F640F8" w:rsidP="00F640F8">
            <w:pPr>
              <w:pStyle w:val="Textosinformato"/>
              <w:spacing w:line="360" w:lineRule="auto"/>
              <w:jc w:val="both"/>
              <w:rPr>
                <w:rFonts w:ascii="Times New Roman" w:hAnsi="Times New Roman" w:cs="Times New Roman"/>
                <w:sz w:val="16"/>
                <w:szCs w:val="16"/>
              </w:rPr>
            </w:pPr>
          </w:p>
          <w:p w:rsidR="00F640F8" w:rsidRPr="00F640F8" w:rsidRDefault="00F640F8" w:rsidP="00F640F8">
            <w:pPr>
              <w:pStyle w:val="Textosinformato"/>
              <w:spacing w:line="360" w:lineRule="auto"/>
              <w:jc w:val="both"/>
              <w:rPr>
                <w:rFonts w:ascii="Times New Roman" w:hAnsi="Times New Roman" w:cs="Times New Roman"/>
                <w:sz w:val="16"/>
                <w:szCs w:val="16"/>
              </w:rPr>
            </w:pPr>
            <w:r w:rsidRPr="00F640F8">
              <w:rPr>
                <w:rFonts w:ascii="Times New Roman" w:hAnsi="Times New Roman" w:cs="Times New Roman"/>
                <w:sz w:val="16"/>
                <w:szCs w:val="16"/>
              </w:rPr>
              <w:t>USUARIO Juan DIAZ de LEON CI:3.188.023-7</w:t>
            </w:r>
          </w:p>
        </w:tc>
        <w:tc>
          <w:tcPr>
            <w:tcW w:w="2882" w:type="dxa"/>
          </w:tcPr>
          <w:p w:rsidR="00F640F8" w:rsidRDefault="00F640F8" w:rsidP="00D6601E">
            <w:pPr>
              <w:pStyle w:val="Textosinformato"/>
              <w:spacing w:line="360" w:lineRule="auto"/>
              <w:jc w:val="center"/>
              <w:rPr>
                <w:rFonts w:ascii="Times New Roman" w:hAnsi="Times New Roman" w:cs="Times New Roman"/>
                <w:sz w:val="24"/>
              </w:rPr>
            </w:pPr>
            <w:r>
              <w:rPr>
                <w:rFonts w:ascii="Times New Roman" w:hAnsi="Times New Roman" w:cs="Times New Roman"/>
                <w:sz w:val="24"/>
              </w:rPr>
              <w:t>12 MESES</w:t>
            </w:r>
          </w:p>
        </w:tc>
      </w:tr>
    </w:tbl>
    <w:p w:rsidR="001A13F6" w:rsidRDefault="001A13F6" w:rsidP="00F640F8">
      <w:pPr>
        <w:pStyle w:val="Textosinformato"/>
        <w:spacing w:line="360" w:lineRule="auto"/>
        <w:jc w:val="both"/>
        <w:rPr>
          <w:rFonts w:ascii="Times New Roman" w:hAnsi="Times New Roman" w:cs="Times New Roman"/>
          <w:sz w:val="24"/>
        </w:rPr>
      </w:pPr>
    </w:p>
    <w:sectPr w:rsidR="001A13F6" w:rsidSect="007170B6">
      <w:headerReference w:type="default" r:id="rId9"/>
      <w:footerReference w:type="even" r:id="rId10"/>
      <w:footerReference w:type="default" r:id="rId11"/>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BA" w:rsidRDefault="006050BA" w:rsidP="00CD5C2A">
      <w:pPr>
        <w:spacing w:after="0" w:line="240" w:lineRule="auto"/>
      </w:pPr>
      <w:r>
        <w:separator/>
      </w:r>
    </w:p>
  </w:endnote>
  <w:endnote w:type="continuationSeparator" w:id="1">
    <w:p w:rsidR="006050BA" w:rsidRDefault="006050BA"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02" w:rsidRDefault="00267A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Pr="007170B6" w:rsidRDefault="00BA059E"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6050BA">
      <w:rPr>
        <w:lang w:val="es-UY"/>
      </w:rPr>
      <w:t>José Batlle y Ordóñez 3574</w:t>
    </w:r>
    <w:r w:rsidR="006050BA">
      <w:rPr>
        <w:lang w:val="es-UY"/>
      </w:rPr>
      <w:tab/>
    </w:r>
    <w:r w:rsidR="006050BA">
      <w:rPr>
        <w:lang w:val="es-UY"/>
      </w:rPr>
      <w:tab/>
      <w:t>Tel.</w:t>
    </w:r>
    <w:r w:rsidR="007C3A77">
      <w:rPr>
        <w:lang w:val="es-UY"/>
      </w:rPr>
      <w:t>:</w:t>
    </w:r>
    <w:r w:rsidR="006050BA">
      <w:rPr>
        <w:lang w:val="es-UY"/>
      </w:rPr>
      <w:t xml:space="preserve"> </w:t>
    </w:r>
    <w:r w:rsidR="00D86403">
      <w:rPr>
        <w:lang w:val="es-UY"/>
      </w:rPr>
      <w:t xml:space="preserve">152 </w:t>
    </w:r>
    <w:r w:rsidR="007C3A77">
      <w:rPr>
        <w:lang w:val="es-UY"/>
      </w:rPr>
      <w:t>10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BA" w:rsidRDefault="006050BA" w:rsidP="00CD5C2A">
      <w:pPr>
        <w:spacing w:after="0" w:line="240" w:lineRule="auto"/>
      </w:pPr>
      <w:r>
        <w:separator/>
      </w:r>
    </w:p>
  </w:footnote>
  <w:footnote w:type="continuationSeparator" w:id="1">
    <w:p w:rsidR="006050BA" w:rsidRDefault="006050BA"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Default="006050BA"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781050"/>
                  </a:xfrm>
                  <a:prstGeom prst="rect">
                    <a:avLst/>
                  </a:prstGeom>
                </pic:spPr>
              </pic:pic>
            </a:graphicData>
          </a:graphic>
        </wp:anchor>
      </w:drawing>
    </w:r>
  </w:p>
  <w:p w:rsidR="006050BA" w:rsidRPr="007170B6" w:rsidRDefault="006050BA"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6050BA" w:rsidRPr="007170B6" w:rsidRDefault="006050BA"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219C"/>
    <w:multiLevelType w:val="hybridMultilevel"/>
    <w:tmpl w:val="FCF29548"/>
    <w:lvl w:ilvl="0" w:tplc="1F04404C">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66CEA"/>
    <w:rsid w:val="001A13F6"/>
    <w:rsid w:val="00267AF6"/>
    <w:rsid w:val="002D2120"/>
    <w:rsid w:val="003136E4"/>
    <w:rsid w:val="006050BA"/>
    <w:rsid w:val="00640A22"/>
    <w:rsid w:val="0069791D"/>
    <w:rsid w:val="00712402"/>
    <w:rsid w:val="007170B6"/>
    <w:rsid w:val="007C3A77"/>
    <w:rsid w:val="00873EF0"/>
    <w:rsid w:val="00873F35"/>
    <w:rsid w:val="00A03F1C"/>
    <w:rsid w:val="00BA059E"/>
    <w:rsid w:val="00CD5C2A"/>
    <w:rsid w:val="00D6601E"/>
    <w:rsid w:val="00D86403"/>
    <w:rsid w:val="00EE30F0"/>
    <w:rsid w:val="00F640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1A13F6"/>
    <w:rPr>
      <w:color w:val="0000FF"/>
      <w:u w:val="single"/>
    </w:rPr>
  </w:style>
  <w:style w:type="paragraph" w:styleId="Textosinformato">
    <w:name w:val="Plain Text"/>
    <w:basedOn w:val="Normal"/>
    <w:link w:val="TextosinformatoCar"/>
    <w:unhideWhenUsed/>
    <w:rsid w:val="001A13F6"/>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rsid w:val="001A13F6"/>
    <w:rPr>
      <w:rFonts w:ascii="Courier New" w:eastAsia="Times New Roman" w:hAnsi="Courier New" w:cs="Courier New"/>
      <w:sz w:val="20"/>
      <w:szCs w:val="20"/>
      <w:lang w:val="es-UY" w:eastAsia="es-ES"/>
    </w:rPr>
  </w:style>
  <w:style w:type="table" w:styleId="Tablaconcuadrcula">
    <w:name w:val="Table Grid"/>
    <w:basedOn w:val="Tablanormal"/>
    <w:uiPriority w:val="59"/>
    <w:rsid w:val="00D66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jdorrego</cp:lastModifiedBy>
  <cp:revision>6</cp:revision>
  <cp:lastPrinted>2015-12-07T17:11:00Z</cp:lastPrinted>
  <dcterms:created xsi:type="dcterms:W3CDTF">2016-01-05T14:54:00Z</dcterms:created>
  <dcterms:modified xsi:type="dcterms:W3CDTF">2016-05-25T17:30:00Z</dcterms:modified>
</cp:coreProperties>
</file>