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E" w:rsidRPr="00D65F84" w:rsidRDefault="00AB5D45">
      <w:pPr>
        <w:rPr>
          <w:rFonts w:asciiTheme="minorHAnsi" w:hAnsiTheme="minorHAnsi" w:cstheme="minorHAnsi"/>
          <w:szCs w:val="24"/>
        </w:rPr>
      </w:pPr>
      <w:r w:rsidRPr="00D65F84">
        <w:rPr>
          <w:rFonts w:asciiTheme="minorHAnsi" w:hAnsiTheme="minorHAnsi" w:cstheme="minorHAnsi"/>
          <w:szCs w:val="24"/>
        </w:rPr>
        <w:t>DIRECCION GENERAL IMPOSITIVA</w:t>
      </w:r>
    </w:p>
    <w:p w:rsidR="005632CE" w:rsidRPr="00D65F84" w:rsidRDefault="00AB5D4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DEPARTAMENTO CONTRATACIONES Y SUMINISTROS</w:t>
      </w:r>
    </w:p>
    <w:p w:rsidR="005632CE" w:rsidRPr="00D65F84" w:rsidRDefault="00AB5D45">
      <w:pPr>
        <w:pStyle w:val="Textbody"/>
        <w:rPr>
          <w:rFonts w:asciiTheme="minorHAnsi" w:hAnsiTheme="minorHAnsi" w:cstheme="minorHAnsi"/>
          <w:b/>
          <w:sz w:val="24"/>
          <w:szCs w:val="24"/>
        </w:rPr>
      </w:pPr>
      <w:bookmarkStart w:id="0" w:name="QuickMark"/>
      <w:bookmarkEnd w:id="0"/>
      <w:r w:rsidRPr="00D65F84">
        <w:rPr>
          <w:rFonts w:asciiTheme="minorHAnsi" w:hAnsiTheme="minorHAnsi" w:cstheme="minorHAnsi"/>
          <w:b/>
          <w:sz w:val="24"/>
          <w:szCs w:val="24"/>
        </w:rPr>
        <w:t xml:space="preserve">Daniel Fernández Crespo 1534 8vo.Piso          Tel. </w:t>
      </w:r>
      <w:r w:rsidR="0069765F">
        <w:rPr>
          <w:rFonts w:asciiTheme="minorHAnsi" w:hAnsiTheme="minorHAnsi" w:cstheme="minorHAnsi"/>
          <w:b/>
          <w:sz w:val="24"/>
          <w:szCs w:val="24"/>
        </w:rPr>
        <w:t>24</w:t>
      </w:r>
      <w:r w:rsidRPr="00D65F84">
        <w:rPr>
          <w:rFonts w:asciiTheme="minorHAnsi" w:hAnsiTheme="minorHAnsi" w:cstheme="minorHAnsi"/>
          <w:b/>
          <w:sz w:val="24"/>
          <w:szCs w:val="24"/>
        </w:rPr>
        <w:t xml:space="preserve">03.63.01 </w:t>
      </w:r>
    </w:p>
    <w:p w:rsidR="006678E1" w:rsidRDefault="006678E1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Montevideo, 22 de setiembre de 2021.</w:t>
      </w:r>
    </w:p>
    <w:p w:rsidR="005632CE" w:rsidRPr="006678E1" w:rsidRDefault="005632CE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6678E1" w:rsidRDefault="00AB5D45">
      <w:pPr>
        <w:pStyle w:val="Textbody"/>
        <w:jc w:val="center"/>
        <w:rPr>
          <w:rFonts w:asciiTheme="minorHAnsi" w:hAnsiTheme="minorHAnsi" w:cstheme="minorHAnsi"/>
          <w:sz w:val="32"/>
          <w:szCs w:val="32"/>
        </w:rPr>
      </w:pPr>
      <w:r w:rsidRPr="006678E1">
        <w:rPr>
          <w:rFonts w:asciiTheme="minorHAnsi" w:hAnsiTheme="minorHAnsi" w:cstheme="minorHAnsi"/>
          <w:sz w:val="32"/>
          <w:szCs w:val="32"/>
        </w:rPr>
        <w:t xml:space="preserve">PEDIDO DE PRECIOS CD </w:t>
      </w:r>
      <w:r w:rsidR="006678E1">
        <w:rPr>
          <w:rFonts w:asciiTheme="minorHAnsi" w:hAnsiTheme="minorHAnsi" w:cstheme="minorHAnsi"/>
          <w:sz w:val="32"/>
          <w:szCs w:val="32"/>
        </w:rPr>
        <w:t>83/2021</w:t>
      </w:r>
    </w:p>
    <w:p w:rsidR="006678E1" w:rsidRDefault="006678E1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:rsidR="005632CE" w:rsidRPr="00D65F84" w:rsidRDefault="00AB5D45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 xml:space="preserve">Solicitamos a </w:t>
      </w:r>
      <w:proofErr w:type="spellStart"/>
      <w:r w:rsidRPr="00D65F84">
        <w:rPr>
          <w:rFonts w:asciiTheme="minorHAnsi" w:hAnsiTheme="minorHAnsi" w:cstheme="minorHAnsi"/>
          <w:sz w:val="24"/>
          <w:szCs w:val="24"/>
        </w:rPr>
        <w:t>uds.</w:t>
      </w:r>
      <w:proofErr w:type="spellEnd"/>
      <w:r w:rsidR="0099414A">
        <w:rPr>
          <w:rFonts w:asciiTheme="minorHAnsi" w:hAnsiTheme="minorHAnsi" w:cstheme="minorHAnsi"/>
          <w:sz w:val="24"/>
          <w:szCs w:val="24"/>
        </w:rPr>
        <w:t xml:space="preserve"> cotización</w:t>
      </w:r>
      <w:r w:rsidRPr="00D65F84">
        <w:rPr>
          <w:rFonts w:asciiTheme="minorHAnsi" w:hAnsiTheme="minorHAnsi" w:cstheme="minorHAnsi"/>
          <w:sz w:val="24"/>
          <w:szCs w:val="24"/>
        </w:rPr>
        <w:t xml:space="preserve"> según el siguiente detalle:</w:t>
      </w:r>
    </w:p>
    <w:p w:rsidR="005632CE" w:rsidRPr="00D65F84" w:rsidRDefault="005632CE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:rsidR="005632CE" w:rsidRPr="00D65F84" w:rsidRDefault="00AB5D4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 xml:space="preserve">OBJETO: </w:t>
      </w:r>
      <w:r>
        <w:rPr>
          <w:rFonts w:asciiTheme="minorHAnsi" w:hAnsiTheme="minorHAnsi" w:cstheme="minorHAnsi"/>
          <w:sz w:val="24"/>
          <w:szCs w:val="24"/>
        </w:rPr>
        <w:t>Contratación de empresa</w:t>
      </w:r>
      <w:r w:rsidRPr="00D65F84">
        <w:rPr>
          <w:rFonts w:asciiTheme="minorHAnsi" w:hAnsiTheme="minorHAnsi" w:cstheme="minorHAnsi"/>
          <w:sz w:val="24"/>
          <w:szCs w:val="24"/>
        </w:rPr>
        <w:t xml:space="preserve"> para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r w:rsidRPr="00D65F84">
        <w:rPr>
          <w:rFonts w:asciiTheme="minorHAnsi" w:hAnsiTheme="minorHAnsi" w:cstheme="minorHAnsi"/>
          <w:sz w:val="24"/>
          <w:szCs w:val="24"/>
        </w:rPr>
        <w:t>adquisición e instalación de dos aires acondici</w:t>
      </w:r>
      <w:r w:rsidRPr="00D65F84">
        <w:rPr>
          <w:rFonts w:asciiTheme="minorHAnsi" w:hAnsiTheme="minorHAnsi" w:cstheme="minorHAnsi"/>
          <w:sz w:val="24"/>
          <w:szCs w:val="24"/>
        </w:rPr>
        <w:t>o</w:t>
      </w:r>
      <w:r w:rsidRPr="00D65F84">
        <w:rPr>
          <w:rFonts w:asciiTheme="minorHAnsi" w:hAnsiTheme="minorHAnsi" w:cstheme="minorHAnsi"/>
          <w:sz w:val="24"/>
          <w:szCs w:val="24"/>
        </w:rPr>
        <w:t>nados de 36.000 BTU/h piso techo y desinstalación de 2 equipos de 60.000 BTU/h en local de la ciudad de San José de Mayo.</w:t>
      </w:r>
    </w:p>
    <w:p w:rsidR="005632CE" w:rsidRPr="003F55F7" w:rsidRDefault="005632CE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5632CE" w:rsidRPr="003F55F7" w:rsidRDefault="00AB5D45">
      <w:pPr>
        <w:pStyle w:val="Standard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F55F7">
        <w:rPr>
          <w:rFonts w:asciiTheme="minorHAnsi" w:hAnsiTheme="minorHAnsi" w:cstheme="minorHAnsi"/>
          <w:b/>
          <w:bCs/>
          <w:sz w:val="32"/>
          <w:szCs w:val="32"/>
          <w:u w:val="single"/>
        </w:rPr>
        <w:t>ESPECIFICACIONES TÉCNICAS</w:t>
      </w:r>
    </w:p>
    <w:p w:rsidR="005632CE" w:rsidRPr="003F55F7" w:rsidRDefault="005632CE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5632CE" w:rsidRPr="003F55F7" w:rsidRDefault="00AB5D45">
      <w:pPr>
        <w:pStyle w:val="Standard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3F55F7">
        <w:rPr>
          <w:rFonts w:asciiTheme="minorHAnsi" w:hAnsiTheme="minorHAnsi" w:cstheme="minorHAnsi"/>
          <w:b/>
          <w:bCs/>
          <w:sz w:val="32"/>
          <w:szCs w:val="32"/>
        </w:rPr>
        <w:t>Descripción general de los trabajos</w:t>
      </w:r>
    </w:p>
    <w:p w:rsidR="005632CE" w:rsidRPr="00D65F84" w:rsidRDefault="005632CE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632CE" w:rsidRPr="00D65F84" w:rsidRDefault="00AB5D4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El oferente deberá suministrar los equipos indicados desmontando dos equipos existentes.</w:t>
      </w:r>
      <w:r w:rsidRPr="00D65F84">
        <w:rPr>
          <w:rFonts w:asciiTheme="minorHAnsi" w:hAnsiTheme="minorHAnsi" w:cstheme="minorHAnsi"/>
          <w:sz w:val="24"/>
          <w:szCs w:val="24"/>
        </w:rPr>
        <w:br/>
        <w:t xml:space="preserve">Deberá realizar todas las tareas, verificaciones, ajustes y pruebas necesarias para obtener el perfecto funcionamiento del sistema de acondicionamiento térmico </w:t>
      </w:r>
      <w:r w:rsidRPr="00D65F84">
        <w:rPr>
          <w:rFonts w:asciiTheme="minorHAnsi" w:hAnsiTheme="minorHAnsi" w:cstheme="minorHAnsi"/>
          <w:sz w:val="24"/>
          <w:szCs w:val="24"/>
        </w:rPr>
        <w:br/>
        <w:t>Se realizará la instalación eléctrica hasta el tablero eléctrico.</w:t>
      </w:r>
    </w:p>
    <w:p w:rsidR="005632CE" w:rsidRPr="00D65F84" w:rsidRDefault="005632CE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5632CE" w:rsidRPr="003F55F7" w:rsidRDefault="00AB5D45">
      <w:pPr>
        <w:pStyle w:val="Standard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F55F7">
        <w:rPr>
          <w:rFonts w:asciiTheme="minorHAnsi" w:hAnsiTheme="minorHAnsi" w:cstheme="minorHAnsi"/>
          <w:b/>
          <w:sz w:val="32"/>
          <w:szCs w:val="32"/>
          <w:u w:val="single"/>
        </w:rPr>
        <w:t xml:space="preserve">Especificaciones técnicas Aire 36.000 BTU/h </w:t>
      </w:r>
      <w:proofErr w:type="spellStart"/>
      <w:r w:rsidRPr="003F55F7">
        <w:rPr>
          <w:rFonts w:asciiTheme="minorHAnsi" w:hAnsiTheme="minorHAnsi" w:cstheme="minorHAnsi"/>
          <w:b/>
          <w:sz w:val="32"/>
          <w:szCs w:val="32"/>
          <w:u w:val="single"/>
        </w:rPr>
        <w:t>inverter</w:t>
      </w:r>
      <w:proofErr w:type="spellEnd"/>
      <w:r w:rsidRPr="003F55F7">
        <w:rPr>
          <w:rFonts w:asciiTheme="minorHAnsi" w:hAnsiTheme="minorHAnsi" w:cstheme="minorHAnsi"/>
          <w:b/>
          <w:sz w:val="32"/>
          <w:szCs w:val="32"/>
          <w:u w:val="single"/>
        </w:rPr>
        <w:t xml:space="preserve"> piso techo.</w:t>
      </w:r>
    </w:p>
    <w:p w:rsidR="005632CE" w:rsidRPr="00D65F84" w:rsidRDefault="005632CE">
      <w:pPr>
        <w:pStyle w:val="Standard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632CE" w:rsidRPr="00D65F84" w:rsidRDefault="00AB5D45">
      <w:pPr>
        <w:pStyle w:val="Textbody"/>
        <w:rPr>
          <w:rFonts w:asciiTheme="minorHAnsi" w:hAnsiTheme="minorHAnsi" w:cstheme="minorHAnsi"/>
          <w:b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El equipo debe cumplir con las siguientes características:</w:t>
      </w:r>
    </w:p>
    <w:p w:rsidR="005632CE" w:rsidRPr="00D65F84" w:rsidRDefault="00AB5D45">
      <w:pPr>
        <w:pStyle w:val="Textbod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 xml:space="preserve">Tecnología </w:t>
      </w:r>
      <w:proofErr w:type="spellStart"/>
      <w:r w:rsidRPr="00D65F84">
        <w:rPr>
          <w:rFonts w:asciiTheme="minorHAnsi" w:hAnsiTheme="minorHAnsi" w:cstheme="minorHAnsi"/>
          <w:b/>
          <w:bCs/>
          <w:sz w:val="24"/>
          <w:szCs w:val="24"/>
        </w:rPr>
        <w:t>Inverter</w:t>
      </w:r>
      <w:proofErr w:type="spellEnd"/>
      <w:r w:rsidRPr="00D65F84">
        <w:rPr>
          <w:rFonts w:asciiTheme="minorHAnsi" w:hAnsiTheme="minorHAnsi" w:cstheme="minorHAnsi"/>
          <w:sz w:val="24"/>
          <w:szCs w:val="24"/>
        </w:rPr>
        <w:t>.</w:t>
      </w:r>
    </w:p>
    <w:p w:rsidR="005632CE" w:rsidRPr="00D65F84" w:rsidRDefault="00AB5D45">
      <w:pPr>
        <w:pStyle w:val="Textbod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Refrigerante ecológico R 410.</w:t>
      </w:r>
    </w:p>
    <w:p w:rsidR="005632CE" w:rsidRPr="00D65F84" w:rsidRDefault="00AB5D45">
      <w:pPr>
        <w:pStyle w:val="Textbod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Unidad Exterior apta para trabajar a la intemperie.</w:t>
      </w:r>
    </w:p>
    <w:p w:rsidR="005632CE" w:rsidRPr="00D65F84" w:rsidRDefault="00AB5D45">
      <w:pPr>
        <w:pStyle w:val="Textbod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Funcionamiento con mínimo nivel de ruido.</w:t>
      </w:r>
    </w:p>
    <w:p w:rsidR="005632CE" w:rsidRPr="00D65F84" w:rsidRDefault="00AB5D45">
      <w:pPr>
        <w:pStyle w:val="Textbod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 xml:space="preserve">Indicador multifunción con </w:t>
      </w:r>
      <w:proofErr w:type="spellStart"/>
      <w:r w:rsidRPr="00D65F84">
        <w:rPr>
          <w:rFonts w:asciiTheme="minorHAnsi" w:hAnsiTheme="minorHAnsi" w:cstheme="minorHAnsi"/>
          <w:sz w:val="24"/>
          <w:szCs w:val="24"/>
        </w:rPr>
        <w:t>display</w:t>
      </w:r>
      <w:proofErr w:type="spellEnd"/>
      <w:r w:rsidRPr="00D65F84">
        <w:rPr>
          <w:rFonts w:asciiTheme="minorHAnsi" w:hAnsiTheme="minorHAnsi" w:cstheme="minorHAnsi"/>
          <w:sz w:val="24"/>
          <w:szCs w:val="24"/>
        </w:rPr>
        <w:t>.</w:t>
      </w:r>
    </w:p>
    <w:p w:rsidR="005632CE" w:rsidRPr="00D65F84" w:rsidRDefault="00AB5D45">
      <w:pPr>
        <w:pStyle w:val="Textbod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Mando o control remoto.</w:t>
      </w:r>
    </w:p>
    <w:p w:rsidR="005632CE" w:rsidRPr="00D65F84" w:rsidRDefault="00AB5D45">
      <w:pPr>
        <w:pStyle w:val="Textbod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Termostato digital para control de temperatura ambiente.</w:t>
      </w:r>
    </w:p>
    <w:p w:rsidR="005632CE" w:rsidRPr="00D65F84" w:rsidRDefault="00AB5D45">
      <w:pPr>
        <w:pStyle w:val="Textbod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Función frío/calor.</w:t>
      </w:r>
    </w:p>
    <w:p w:rsidR="005632CE" w:rsidRPr="00D65F84" w:rsidRDefault="00AB5D45">
      <w:pPr>
        <w:pStyle w:val="Textbod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Control de velocidad del Ventilador.</w:t>
      </w:r>
    </w:p>
    <w:p w:rsidR="005632CE" w:rsidRPr="00D65F84" w:rsidRDefault="005632CE">
      <w:pPr>
        <w:pStyle w:val="Textbody"/>
        <w:rPr>
          <w:rFonts w:asciiTheme="minorHAnsi" w:hAnsiTheme="minorHAnsi" w:cstheme="minorHAnsi"/>
          <w:color w:val="000000"/>
          <w:sz w:val="24"/>
          <w:szCs w:val="24"/>
        </w:rPr>
      </w:pPr>
    </w:p>
    <w:p w:rsidR="005632CE" w:rsidRPr="00D65F84" w:rsidRDefault="00AB5D45">
      <w:pPr>
        <w:pStyle w:val="Textbody"/>
        <w:pageBreakBefore/>
        <w:rPr>
          <w:rFonts w:asciiTheme="minorHAnsi" w:hAnsiTheme="minorHAnsi" w:cstheme="minorHAnsi"/>
          <w:b/>
          <w:bCs/>
          <w:sz w:val="24"/>
          <w:szCs w:val="24"/>
        </w:rPr>
      </w:pPr>
      <w:r w:rsidRPr="00D65F84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Se debe cotizar la instalación incluyendo los siguientes materiales y servicios:</w:t>
      </w:r>
    </w:p>
    <w:p w:rsidR="005632CE" w:rsidRPr="00D65F84" w:rsidRDefault="00AB5D4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Retiro de los equipos y complementos existentes.</w:t>
      </w:r>
    </w:p>
    <w:p w:rsidR="005632CE" w:rsidRPr="00D65F84" w:rsidRDefault="00AB5D4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Reinstalación de cañerías  aislación y cableados entre unidad interior y exterior.</w:t>
      </w:r>
    </w:p>
    <w:p w:rsidR="00D65F84" w:rsidRDefault="00AB5D4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 xml:space="preserve">Instalación completa de equipo exterior e interior colgado de techo en misma </w:t>
      </w:r>
    </w:p>
    <w:p w:rsidR="005632CE" w:rsidRPr="00D65F84" w:rsidRDefault="00D65F84" w:rsidP="00D65F84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AB5D45" w:rsidRPr="00D65F84">
        <w:rPr>
          <w:rFonts w:asciiTheme="minorHAnsi" w:hAnsiTheme="minorHAnsi" w:cstheme="minorHAnsi"/>
          <w:sz w:val="24"/>
          <w:szCs w:val="24"/>
        </w:rPr>
        <w:t>ubicación de los actuales.</w:t>
      </w:r>
    </w:p>
    <w:p w:rsidR="00D65F84" w:rsidRDefault="00AB5D4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 xml:space="preserve">Se verificará y se asegurará la existencia, y potencia necesaria de la instalación </w:t>
      </w:r>
    </w:p>
    <w:p w:rsidR="00D65F84" w:rsidRDefault="00D65F84" w:rsidP="00D65F84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AB5D45" w:rsidRPr="00D65F84">
        <w:rPr>
          <w:rFonts w:asciiTheme="minorHAnsi" w:hAnsiTheme="minorHAnsi" w:cstheme="minorHAnsi"/>
          <w:sz w:val="24"/>
          <w:szCs w:val="24"/>
        </w:rPr>
        <w:t>eléctrica para el buen funcionamiento de los equipos. Debiendo realizar instalación</w:t>
      </w:r>
    </w:p>
    <w:p w:rsidR="005632CE" w:rsidRPr="00D65F84" w:rsidRDefault="00D65F84" w:rsidP="00D65F84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AB5D45" w:rsidRPr="00D65F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B5D45" w:rsidRPr="00D65F84">
        <w:rPr>
          <w:rFonts w:asciiTheme="minorHAnsi" w:hAnsiTheme="minorHAnsi" w:cstheme="minorHAnsi"/>
          <w:sz w:val="24"/>
          <w:szCs w:val="24"/>
        </w:rPr>
        <w:t>eléctrica hasta el tablero.</w:t>
      </w:r>
    </w:p>
    <w:p w:rsidR="00D65F84" w:rsidRDefault="00AB5D4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 xml:space="preserve">Se realizará la instalación sanitaria de desagüe del condensado del equipo de aire </w:t>
      </w:r>
    </w:p>
    <w:p w:rsidR="005632CE" w:rsidRPr="00D65F84" w:rsidRDefault="00D65F84" w:rsidP="00D65F84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proofErr w:type="gramStart"/>
      <w:r w:rsidR="00AB5D45" w:rsidRPr="00D65F84">
        <w:rPr>
          <w:rFonts w:asciiTheme="minorHAnsi" w:hAnsiTheme="minorHAnsi" w:cstheme="minorHAnsi"/>
          <w:sz w:val="24"/>
          <w:szCs w:val="24"/>
        </w:rPr>
        <w:t>acondicionado</w:t>
      </w:r>
      <w:proofErr w:type="gramEnd"/>
      <w:r w:rsidR="00AB5D45" w:rsidRPr="00D65F84">
        <w:rPr>
          <w:rFonts w:asciiTheme="minorHAnsi" w:hAnsiTheme="minorHAnsi" w:cstheme="minorHAnsi"/>
          <w:sz w:val="24"/>
          <w:szCs w:val="24"/>
        </w:rPr>
        <w:t>.</w:t>
      </w:r>
    </w:p>
    <w:p w:rsidR="005632CE" w:rsidRPr="00D65F84" w:rsidRDefault="00AB5D4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En caso de ser necesario, trabajos de albañilería</w:t>
      </w:r>
    </w:p>
    <w:p w:rsidR="005632CE" w:rsidRPr="00E4395B" w:rsidRDefault="00AB5D45" w:rsidP="00AB5D4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Retiro de los equipos desinstalados y limpieza final.</w:t>
      </w:r>
    </w:p>
    <w:p w:rsidR="005632CE" w:rsidRPr="00607B90" w:rsidRDefault="00AB5D45">
      <w:pPr>
        <w:pStyle w:val="Standard"/>
        <w:rPr>
          <w:rFonts w:asciiTheme="minorHAnsi" w:hAnsiTheme="minorHAnsi" w:cstheme="minorHAnsi"/>
          <w:sz w:val="32"/>
          <w:szCs w:val="32"/>
          <w:u w:val="single"/>
        </w:rPr>
      </w:pPr>
      <w:r w:rsidRPr="00D65F84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607B90">
        <w:rPr>
          <w:rFonts w:asciiTheme="minorHAnsi" w:hAnsiTheme="minorHAnsi" w:cstheme="minorHAnsi"/>
          <w:b/>
          <w:bCs/>
          <w:sz w:val="32"/>
          <w:szCs w:val="32"/>
          <w:u w:val="single"/>
        </w:rPr>
        <w:t>Documentación requerida:</w:t>
      </w:r>
    </w:p>
    <w:p w:rsidR="005632CE" w:rsidRPr="00D65F84" w:rsidRDefault="005632C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632CE" w:rsidRPr="00D65F84" w:rsidRDefault="00AB5D45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Formulario de oferta económica</w:t>
      </w:r>
      <w:r w:rsidR="008A1FE9">
        <w:rPr>
          <w:rFonts w:asciiTheme="minorHAnsi" w:hAnsiTheme="minorHAnsi" w:cstheme="minorHAnsi"/>
          <w:sz w:val="24"/>
          <w:szCs w:val="24"/>
        </w:rPr>
        <w:t>.</w:t>
      </w:r>
    </w:p>
    <w:p w:rsidR="005632CE" w:rsidRPr="008A1FE9" w:rsidRDefault="00AB5D45" w:rsidP="008A1FE9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Fichas técnicas y folletos ilustrativos de los artículos cotizados</w:t>
      </w:r>
      <w:r w:rsidR="008A1FE9">
        <w:rPr>
          <w:rFonts w:asciiTheme="minorHAnsi" w:hAnsiTheme="minorHAnsi" w:cstheme="minorHAnsi"/>
          <w:sz w:val="24"/>
          <w:szCs w:val="24"/>
        </w:rPr>
        <w:t>.</w:t>
      </w:r>
    </w:p>
    <w:p w:rsidR="005632CE" w:rsidRPr="00D65F84" w:rsidRDefault="005632C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632CE" w:rsidRPr="00607B90" w:rsidRDefault="00AB5D45">
      <w:pPr>
        <w:pStyle w:val="Standard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07B90">
        <w:rPr>
          <w:rFonts w:asciiTheme="minorHAnsi" w:hAnsiTheme="minorHAnsi" w:cstheme="minorHAnsi"/>
          <w:b/>
          <w:bCs/>
          <w:sz w:val="32"/>
          <w:szCs w:val="32"/>
          <w:u w:val="single"/>
        </w:rPr>
        <w:t>Seguridad</w:t>
      </w:r>
    </w:p>
    <w:p w:rsidR="005632CE" w:rsidRPr="00D65F84" w:rsidRDefault="00AB5D45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color w:val="000000"/>
          <w:sz w:val="24"/>
          <w:szCs w:val="24"/>
        </w:rPr>
        <w:t>El adjudicatario deberá</w:t>
      </w:r>
      <w:r w:rsidRPr="00D65F84">
        <w:rPr>
          <w:rFonts w:asciiTheme="minorHAnsi" w:hAnsiTheme="minorHAnsi" w:cstheme="minorHAnsi"/>
          <w:sz w:val="24"/>
          <w:szCs w:val="24"/>
        </w:rPr>
        <w:t xml:space="preserve"> disponer de todos los medios de elevación y/o plataformas de trab</w:t>
      </w:r>
      <w:r w:rsidRPr="00D65F84">
        <w:rPr>
          <w:rFonts w:asciiTheme="minorHAnsi" w:hAnsiTheme="minorHAnsi" w:cstheme="minorHAnsi"/>
          <w:sz w:val="24"/>
          <w:szCs w:val="24"/>
        </w:rPr>
        <w:t>a</w:t>
      </w:r>
      <w:r w:rsidRPr="00D65F84">
        <w:rPr>
          <w:rFonts w:asciiTheme="minorHAnsi" w:hAnsiTheme="minorHAnsi" w:cstheme="minorHAnsi"/>
          <w:sz w:val="24"/>
          <w:szCs w:val="24"/>
        </w:rPr>
        <w:t>jo que sean necesarios, los cuales deberán estar en condiciones óptimas, así como disponer y asegurar el uso de equipos de protección personal. El adjudicatario deberá asegurar el cumplimiento de las medidas de seguridad durante la jornada de trabajo.</w:t>
      </w:r>
    </w:p>
    <w:p w:rsidR="005632CE" w:rsidRPr="00D65F84" w:rsidRDefault="005632C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632CE" w:rsidRPr="00607B90" w:rsidRDefault="00AB5D45">
      <w:pPr>
        <w:pStyle w:val="Standard"/>
        <w:rPr>
          <w:rFonts w:asciiTheme="minorHAnsi" w:hAnsiTheme="minorHAnsi" w:cstheme="minorHAnsi"/>
          <w:b/>
          <w:bCs/>
          <w:sz w:val="32"/>
          <w:szCs w:val="32"/>
          <w:u w:val="single"/>
          <w:shd w:val="clear" w:color="auto" w:fill="FFFFFF"/>
        </w:rPr>
      </w:pPr>
      <w:r w:rsidRPr="00607B90">
        <w:rPr>
          <w:rFonts w:asciiTheme="minorHAnsi" w:hAnsiTheme="minorHAnsi" w:cstheme="minorHAnsi"/>
          <w:b/>
          <w:bCs/>
          <w:sz w:val="32"/>
          <w:szCs w:val="32"/>
          <w:u w:val="single"/>
          <w:shd w:val="clear" w:color="auto" w:fill="FFFFFF"/>
        </w:rPr>
        <w:t>Visita</w:t>
      </w:r>
      <w:r w:rsidR="001D0AE7">
        <w:rPr>
          <w:rFonts w:asciiTheme="minorHAnsi" w:hAnsiTheme="minorHAnsi" w:cstheme="minorHAnsi"/>
          <w:b/>
          <w:bCs/>
          <w:sz w:val="32"/>
          <w:szCs w:val="32"/>
          <w:u w:val="single"/>
          <w:shd w:val="clear" w:color="auto" w:fill="FFFFFF"/>
        </w:rPr>
        <w:t xml:space="preserve"> obligatoria</w:t>
      </w:r>
    </w:p>
    <w:p w:rsidR="00E96578" w:rsidRDefault="00E96578">
      <w:pPr>
        <w:pStyle w:val="Standard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D0AE7" w:rsidRDefault="001D0AE7">
      <w:pPr>
        <w:pStyle w:val="Standard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En forma previa a la presentación de las ofertas se realizará una visita conjunta con personal de DGI a los efectos de inspeccionar el lugar donde se realizarán los trabajos. </w:t>
      </w:r>
    </w:p>
    <w:p w:rsidR="001D0AE7" w:rsidRDefault="001D0AE7">
      <w:pPr>
        <w:pStyle w:val="Standard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D0AE7" w:rsidRPr="00D65F84" w:rsidRDefault="001D0AE7" w:rsidP="001D0AE7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>Los oferentes serán responsables de rectificar las medidas necesarias, observar instalaciones existentes y evacuar cualquier duda que pueda surgir respecto a lo que se debe cotizar.</w:t>
      </w:r>
    </w:p>
    <w:p w:rsidR="001D0AE7" w:rsidRDefault="001D0AE7">
      <w:pPr>
        <w:pStyle w:val="Standard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D0AE7" w:rsidRDefault="001D0AE7">
      <w:pPr>
        <w:pStyle w:val="Standard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La visita es de carácter obligatorio y se </w:t>
      </w:r>
      <w:r w:rsidRPr="00F569D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efectuará </w:t>
      </w:r>
      <w:r w:rsidRPr="00F569D0">
        <w:rPr>
          <w:rFonts w:asciiTheme="minorHAnsi" w:hAnsiTheme="minorHAnsi" w:cstheme="minorHAnsi"/>
          <w:sz w:val="24"/>
          <w:szCs w:val="24"/>
        </w:rPr>
        <w:t xml:space="preserve">el </w:t>
      </w:r>
      <w:r w:rsidR="00F569D0" w:rsidRPr="00E96578">
        <w:rPr>
          <w:rFonts w:asciiTheme="minorHAnsi" w:hAnsiTheme="minorHAnsi" w:cstheme="minorHAnsi"/>
          <w:b/>
          <w:sz w:val="24"/>
          <w:szCs w:val="24"/>
          <w:u w:val="single"/>
        </w:rPr>
        <w:t>28</w:t>
      </w:r>
      <w:r w:rsidRPr="00E96578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septiembre de 2021 a las </w:t>
      </w:r>
      <w:r w:rsidR="00F569D0" w:rsidRPr="00E96578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Pr="00E96578">
        <w:rPr>
          <w:rFonts w:asciiTheme="minorHAnsi" w:hAnsiTheme="minorHAnsi" w:cstheme="minorHAnsi"/>
          <w:b/>
          <w:sz w:val="24"/>
          <w:szCs w:val="24"/>
          <w:u w:val="single"/>
        </w:rPr>
        <w:t xml:space="preserve"> horas</w:t>
      </w:r>
      <w:r w:rsidRPr="00F569D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debiendo presentarse los interesados en el local de DGI ubicado en la calle Eusebio Vidal 479 de la </w:t>
      </w:r>
      <w:r w:rsidR="00987FE6">
        <w:rPr>
          <w:rFonts w:asciiTheme="minorHAnsi" w:hAnsiTheme="minorHAnsi" w:cstheme="minorHAnsi"/>
          <w:sz w:val="24"/>
          <w:szCs w:val="24"/>
          <w:shd w:val="clear" w:color="auto" w:fill="FFFFFF"/>
        </w:rPr>
        <w:t>ciudad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San José de Mayo. </w:t>
      </w:r>
    </w:p>
    <w:p w:rsidR="005632CE" w:rsidRPr="00D65F84" w:rsidRDefault="005632C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632CE" w:rsidRPr="00607B90" w:rsidRDefault="005632CE" w:rsidP="00E4395B">
      <w:pPr>
        <w:pStyle w:val="Standard"/>
        <w:rPr>
          <w:rFonts w:asciiTheme="minorHAnsi" w:hAnsiTheme="minorHAnsi" w:cstheme="minorHAnsi"/>
          <w:color w:val="000000"/>
          <w:sz w:val="32"/>
          <w:szCs w:val="32"/>
          <w:u w:val="single"/>
          <w:shd w:val="clear" w:color="auto" w:fill="FFFF00"/>
        </w:rPr>
      </w:pPr>
    </w:p>
    <w:p w:rsidR="005632CE" w:rsidRPr="00607B90" w:rsidRDefault="00AB5D45" w:rsidP="00E4395B">
      <w:pPr>
        <w:pStyle w:val="Standard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4395B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Antecedentes</w:t>
      </w:r>
      <w:r w:rsidR="00E4395B" w:rsidRPr="00E4395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en RUPE</w:t>
      </w:r>
    </w:p>
    <w:p w:rsidR="00E4395B" w:rsidRDefault="00E4395B">
      <w:pPr>
        <w:pStyle w:val="Standard"/>
        <w:rPr>
          <w:rFonts w:asciiTheme="minorHAnsi" w:hAnsiTheme="minorHAnsi" w:cstheme="minorHAnsi"/>
          <w:color w:val="000000"/>
          <w:sz w:val="24"/>
          <w:szCs w:val="24"/>
        </w:rPr>
      </w:pPr>
    </w:p>
    <w:p w:rsidR="00E4395B" w:rsidRDefault="00E4395B">
      <w:pPr>
        <w:pStyle w:val="Standar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En caso de constatarse antecedentes negativos en RUPE, se procederá a descontar puntos de acuerdo </w:t>
      </w:r>
      <w:r w:rsidR="00D26D53">
        <w:rPr>
          <w:rFonts w:asciiTheme="minorHAnsi" w:hAnsiTheme="minorHAnsi" w:cstheme="minorHAnsi"/>
          <w:color w:val="000000"/>
          <w:sz w:val="24"/>
          <w:szCs w:val="24"/>
        </w:rPr>
        <w:t>con el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siguiente detalle: </w:t>
      </w:r>
    </w:p>
    <w:p w:rsidR="00E4395B" w:rsidRDefault="00E4395B">
      <w:pPr>
        <w:pStyle w:val="Standard"/>
        <w:rPr>
          <w:rFonts w:asciiTheme="minorHAnsi" w:hAnsiTheme="minorHAnsi" w:cstheme="minorHAnsi"/>
          <w:color w:val="000000"/>
          <w:sz w:val="24"/>
          <w:szCs w:val="24"/>
        </w:rPr>
      </w:pPr>
    </w:p>
    <w:p w:rsidR="00E4395B" w:rsidRDefault="00E4395B">
      <w:pPr>
        <w:pStyle w:val="Standar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 puntos por cada Advertencia</w:t>
      </w:r>
    </w:p>
    <w:p w:rsidR="00E4395B" w:rsidRPr="00E4395B" w:rsidRDefault="00E4395B">
      <w:pPr>
        <w:pStyle w:val="Standar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 puntos por cada Multa</w:t>
      </w:r>
    </w:p>
    <w:p w:rsidR="00E4395B" w:rsidRPr="00E4395B" w:rsidRDefault="00E4395B">
      <w:pPr>
        <w:pStyle w:val="Standard"/>
        <w:rPr>
          <w:rFonts w:asciiTheme="minorHAnsi" w:hAnsiTheme="minorHAnsi" w:cstheme="minorHAnsi"/>
          <w:color w:val="000000"/>
          <w:sz w:val="24"/>
          <w:szCs w:val="24"/>
        </w:rPr>
      </w:pPr>
      <w:r w:rsidRPr="00E4395B">
        <w:rPr>
          <w:rFonts w:asciiTheme="minorHAnsi" w:hAnsiTheme="minorHAnsi" w:cstheme="minorHAnsi"/>
          <w:color w:val="000000"/>
          <w:sz w:val="24"/>
          <w:szCs w:val="24"/>
        </w:rPr>
        <w:t>5 puntos por cada Suspensión</w:t>
      </w:r>
    </w:p>
    <w:p w:rsidR="00E4395B" w:rsidRPr="00E4395B" w:rsidRDefault="00FA2B53">
      <w:pPr>
        <w:pStyle w:val="Standar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E4395B" w:rsidRPr="00E4395B">
        <w:rPr>
          <w:rFonts w:asciiTheme="minorHAnsi" w:hAnsiTheme="minorHAnsi" w:cstheme="minorHAnsi"/>
          <w:color w:val="000000"/>
          <w:sz w:val="24"/>
          <w:szCs w:val="24"/>
        </w:rPr>
        <w:t xml:space="preserve"> puntos por cada Eliminación</w:t>
      </w:r>
    </w:p>
    <w:p w:rsidR="00E4395B" w:rsidRDefault="00E4395B">
      <w:pPr>
        <w:pStyle w:val="Standard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</w:p>
    <w:p w:rsidR="005632CE" w:rsidRPr="00607B90" w:rsidRDefault="00AB5D45">
      <w:pPr>
        <w:pStyle w:val="Standard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607B90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Garantía</w:t>
      </w:r>
    </w:p>
    <w:p w:rsidR="00AB5D45" w:rsidRDefault="00AB5D45">
      <w:pPr>
        <w:pStyle w:val="Standard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5F84">
        <w:rPr>
          <w:rFonts w:asciiTheme="minorHAnsi" w:hAnsiTheme="minorHAnsi" w:cstheme="minorHAnsi"/>
          <w:color w:val="000000"/>
          <w:sz w:val="24"/>
          <w:szCs w:val="24"/>
        </w:rPr>
        <w:t>Durante el período de garantía, el adjudicatario deberá en caso de daños producidos dura</w:t>
      </w:r>
      <w:r w:rsidRPr="00D65F84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D65F84">
        <w:rPr>
          <w:rFonts w:asciiTheme="minorHAnsi" w:hAnsiTheme="minorHAnsi" w:cstheme="minorHAnsi"/>
          <w:color w:val="000000"/>
          <w:sz w:val="24"/>
          <w:szCs w:val="24"/>
        </w:rPr>
        <w:t>te la operación y a consecuencia de vicios de fabricación, solucionar la misma en un plazo máximo de 24 horas a partir del envío de la comunicación.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5632CE" w:rsidRPr="00D65F84" w:rsidRDefault="00AB5D45">
      <w:pPr>
        <w:pStyle w:val="Standard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El oferente deberá especificar en la oferta el plazo de garantía ofrecido, el cual no podrá ser inferior a 1 año.</w:t>
      </w:r>
    </w:p>
    <w:p w:rsidR="005632CE" w:rsidRPr="00607B90" w:rsidRDefault="005632CE">
      <w:pPr>
        <w:pStyle w:val="Standard"/>
        <w:jc w:val="both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</w:p>
    <w:p w:rsidR="005632CE" w:rsidRDefault="00AB5D45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07B90">
        <w:rPr>
          <w:rFonts w:asciiTheme="minorHAnsi" w:hAnsiTheme="minorHAnsi" w:cstheme="minorHAnsi"/>
          <w:b/>
          <w:bCs/>
          <w:sz w:val="32"/>
          <w:szCs w:val="32"/>
          <w:u w:val="single"/>
        </w:rPr>
        <w:t>Mantenimiento de la oferta</w:t>
      </w:r>
      <w:r w:rsidRPr="00D65F8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65F84">
        <w:rPr>
          <w:rFonts w:asciiTheme="minorHAnsi" w:hAnsiTheme="minorHAnsi" w:cstheme="minorHAnsi"/>
          <w:sz w:val="24"/>
          <w:szCs w:val="24"/>
        </w:rPr>
        <w:t xml:space="preserve"> 45 días</w:t>
      </w:r>
    </w:p>
    <w:p w:rsidR="00AB5D45" w:rsidRDefault="00AB5D45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AB5D45" w:rsidRPr="00F569D0" w:rsidRDefault="00AB5D45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F569D0">
        <w:rPr>
          <w:rFonts w:asciiTheme="minorHAnsi" w:hAnsiTheme="minorHAnsi" w:cstheme="minorHAnsi"/>
          <w:b/>
          <w:sz w:val="32"/>
          <w:szCs w:val="32"/>
          <w:u w:val="single"/>
        </w:rPr>
        <w:t>Plazo de entrega</w:t>
      </w:r>
      <w:r w:rsidRPr="00F569D0">
        <w:rPr>
          <w:rFonts w:asciiTheme="minorHAnsi" w:hAnsiTheme="minorHAnsi" w:cstheme="minorHAnsi"/>
          <w:sz w:val="24"/>
          <w:szCs w:val="24"/>
        </w:rPr>
        <w:t xml:space="preserve">: </w:t>
      </w:r>
      <w:r w:rsidR="008C5011" w:rsidRPr="00F569D0">
        <w:rPr>
          <w:rFonts w:asciiTheme="minorHAnsi" w:hAnsiTheme="minorHAnsi" w:cstheme="minorHAnsi"/>
          <w:sz w:val="24"/>
          <w:szCs w:val="24"/>
        </w:rPr>
        <w:t xml:space="preserve">una vez vencido el plazo de las 48 horas para firmar la orden de compra y constancia de afectación, </w:t>
      </w:r>
      <w:r w:rsidRPr="00F569D0">
        <w:rPr>
          <w:rFonts w:asciiTheme="minorHAnsi" w:hAnsiTheme="minorHAnsi" w:cstheme="minorHAnsi"/>
          <w:sz w:val="24"/>
          <w:szCs w:val="24"/>
        </w:rPr>
        <w:t xml:space="preserve">el adjudicatario deberá en un plazo no mayor a 30 días, realizar la instalación y puesta en funcionamiento de los equipos. </w:t>
      </w:r>
    </w:p>
    <w:p w:rsidR="008C5011" w:rsidRPr="00D65F84" w:rsidRDefault="008C5011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F569D0">
        <w:rPr>
          <w:rFonts w:asciiTheme="minorHAnsi" w:hAnsiTheme="minorHAnsi" w:cstheme="minorHAnsi"/>
          <w:sz w:val="24"/>
          <w:szCs w:val="24"/>
        </w:rPr>
        <w:t>Los trabajos serán coordinados con el Departamento Control de Servicios.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32CE" w:rsidRPr="00D65F84" w:rsidRDefault="005632C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632CE" w:rsidRPr="00607B90" w:rsidRDefault="00AB5D45">
      <w:pPr>
        <w:pStyle w:val="Standard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07B90">
        <w:rPr>
          <w:rFonts w:asciiTheme="minorHAnsi" w:hAnsiTheme="minorHAnsi" w:cstheme="minorHAnsi"/>
          <w:b/>
          <w:bCs/>
          <w:sz w:val="32"/>
          <w:szCs w:val="32"/>
          <w:u w:val="single"/>
        </w:rPr>
        <w:t>Cotización de la propuesta:</w:t>
      </w:r>
    </w:p>
    <w:p w:rsidR="005632CE" w:rsidRPr="00D65F84" w:rsidRDefault="00AB5D45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t xml:space="preserve">Se deberá cotizar exclusivamente a través del Sitio de Compras Estatales </w:t>
      </w:r>
      <w:r w:rsidRPr="00D65F84">
        <w:rPr>
          <w:rStyle w:val="Internetlink"/>
          <w:rFonts w:asciiTheme="minorHAnsi" w:hAnsiTheme="minorHAnsi" w:cstheme="minorHAnsi"/>
          <w:color w:val="3333FF"/>
          <w:sz w:val="24"/>
          <w:szCs w:val="24"/>
          <w:u w:val="none"/>
        </w:rPr>
        <w:t>(</w:t>
      </w:r>
      <w:hyperlink r:id="rId7" w:history="1">
        <w:r w:rsidRPr="00D65F84">
          <w:rPr>
            <w:rStyle w:val="Internetlink"/>
            <w:rFonts w:asciiTheme="minorHAnsi" w:hAnsiTheme="minorHAnsi" w:cstheme="minorHAnsi"/>
            <w:sz w:val="24"/>
            <w:szCs w:val="24"/>
          </w:rPr>
          <w:t>www.comprasestatales.gub.uy</w:t>
        </w:r>
      </w:hyperlink>
      <w:r w:rsidRPr="00D65F84">
        <w:rPr>
          <w:rStyle w:val="Internetlink"/>
          <w:rFonts w:asciiTheme="minorHAnsi" w:hAnsiTheme="minorHAnsi" w:cstheme="minorHAnsi"/>
          <w:color w:val="3333FF"/>
          <w:sz w:val="24"/>
          <w:szCs w:val="24"/>
          <w:u w:val="none"/>
        </w:rPr>
        <w:t xml:space="preserve">), </w:t>
      </w:r>
      <w:r w:rsidRPr="00D65F84">
        <w:rPr>
          <w:rFonts w:asciiTheme="minorHAnsi" w:hAnsiTheme="minorHAnsi" w:cstheme="minorHAnsi"/>
          <w:sz w:val="24"/>
          <w:szCs w:val="24"/>
        </w:rPr>
        <w:t xml:space="preserve">subiendo </w:t>
      </w:r>
      <w:r w:rsidRPr="00D65F84">
        <w:rPr>
          <w:rFonts w:asciiTheme="minorHAnsi" w:hAnsiTheme="minorHAnsi" w:cstheme="minorHAnsi"/>
          <w:b/>
          <w:bCs/>
          <w:sz w:val="24"/>
          <w:szCs w:val="24"/>
          <w:u w:val="single"/>
        </w:rPr>
        <w:t>obligatoriamente</w:t>
      </w:r>
      <w:r w:rsidRPr="00D65F84">
        <w:rPr>
          <w:rFonts w:asciiTheme="minorHAnsi" w:hAnsiTheme="minorHAnsi" w:cstheme="minorHAnsi"/>
          <w:sz w:val="24"/>
          <w:szCs w:val="24"/>
        </w:rPr>
        <w:t xml:space="preserve"> </w:t>
      </w:r>
      <w:r w:rsidR="00607B90">
        <w:rPr>
          <w:rFonts w:asciiTheme="minorHAnsi" w:hAnsiTheme="minorHAnsi" w:cstheme="minorHAnsi"/>
          <w:sz w:val="24"/>
          <w:szCs w:val="24"/>
        </w:rPr>
        <w:t>el formulario de oferta econ</w:t>
      </w:r>
      <w:r w:rsidR="00607B90">
        <w:rPr>
          <w:rFonts w:asciiTheme="minorHAnsi" w:hAnsiTheme="minorHAnsi" w:cstheme="minorHAnsi"/>
          <w:sz w:val="24"/>
          <w:szCs w:val="24"/>
        </w:rPr>
        <w:t>ó</w:t>
      </w:r>
      <w:r w:rsidR="00607B90">
        <w:rPr>
          <w:rFonts w:asciiTheme="minorHAnsi" w:hAnsiTheme="minorHAnsi" w:cstheme="minorHAnsi"/>
          <w:sz w:val="24"/>
          <w:szCs w:val="24"/>
        </w:rPr>
        <w:t xml:space="preserve">mica y la documentación referente a la ficha técnica </w:t>
      </w:r>
      <w:r w:rsidRPr="00D65F84">
        <w:rPr>
          <w:rFonts w:asciiTheme="minorHAnsi" w:hAnsiTheme="minorHAnsi" w:cstheme="minorHAnsi"/>
          <w:sz w:val="24"/>
          <w:szCs w:val="24"/>
        </w:rPr>
        <w:t xml:space="preserve"> </w:t>
      </w:r>
      <w:r w:rsidR="00607B90">
        <w:rPr>
          <w:rFonts w:asciiTheme="minorHAnsi" w:hAnsiTheme="minorHAnsi" w:cstheme="minorHAnsi"/>
          <w:sz w:val="24"/>
          <w:szCs w:val="24"/>
        </w:rPr>
        <w:t xml:space="preserve">y folletos ilustrativos de los artículos ofertados. </w:t>
      </w:r>
    </w:p>
    <w:p w:rsidR="00155C17" w:rsidRPr="00155C17" w:rsidRDefault="00155C17" w:rsidP="00155C17">
      <w:pPr>
        <w:jc w:val="both"/>
        <w:rPr>
          <w:rFonts w:asciiTheme="minorHAnsi" w:hAnsiTheme="minorHAnsi" w:cstheme="minorHAnsi"/>
          <w:szCs w:val="24"/>
          <w:lang w:eastAsia="zh-CN"/>
        </w:rPr>
      </w:pPr>
      <w:r w:rsidRPr="00155C17">
        <w:rPr>
          <w:rFonts w:asciiTheme="minorHAnsi" w:hAnsiTheme="minorHAnsi" w:cstheme="minorHAnsi"/>
          <w:szCs w:val="24"/>
          <w:lang w:eastAsia="zh-CN"/>
        </w:rPr>
        <w:t>Los precios se establecerán en moneda nacional o dólares americanos, discriminando el IVA.</w:t>
      </w:r>
      <w:r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155C17">
        <w:rPr>
          <w:rFonts w:asciiTheme="minorHAnsi" w:hAnsiTheme="minorHAnsi" w:cstheme="minorHAnsi"/>
          <w:szCs w:val="24"/>
          <w:lang w:eastAsia="zh-CN"/>
        </w:rPr>
        <w:t>En caso de que esta información no surja de la propuesta, se considerará que el precio cotizado comprende todos los impuestos.</w:t>
      </w:r>
    </w:p>
    <w:p w:rsidR="00155C17" w:rsidRDefault="00155C17">
      <w:pPr>
        <w:pStyle w:val="Textbody"/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:rsidR="005632CE" w:rsidRPr="00D65F84" w:rsidRDefault="00AB5D45">
      <w:pPr>
        <w:pStyle w:val="Textbody"/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65F84">
        <w:rPr>
          <w:rFonts w:asciiTheme="minorHAnsi" w:hAnsiTheme="minorHAnsi" w:cstheme="minorHAnsi"/>
          <w:sz w:val="24"/>
          <w:szCs w:val="24"/>
          <w:lang w:eastAsia="zh-CN"/>
        </w:rPr>
        <w:t>A él solo fin de comparar las ofertas, en el caso de recibirse las mismas en monedas diferentes, se convertirán los dólares a pesos utilizando a esos efectos la cotización del dólar interbancario del día anterior al fijado para la apertura.</w:t>
      </w:r>
    </w:p>
    <w:p w:rsidR="005632CE" w:rsidRPr="00D65F84" w:rsidRDefault="005632CE" w:rsidP="007F1223">
      <w:pPr>
        <w:pStyle w:val="Standard"/>
        <w:tabs>
          <w:tab w:val="left" w:pos="7800"/>
          <w:tab w:val="left" w:pos="800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632CE" w:rsidRPr="00D65F84" w:rsidRDefault="00AB5D45" w:rsidP="007F1223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 w:rsidRPr="007F1223">
        <w:rPr>
          <w:rFonts w:asciiTheme="minorHAnsi" w:hAnsiTheme="minorHAnsi" w:cstheme="minorHAnsi"/>
          <w:sz w:val="24"/>
          <w:szCs w:val="24"/>
        </w:rPr>
        <w:t>Los oferentes deberán estar inscriptos en el RUPE (Registro Único de Proveedores del Est</w:t>
      </w:r>
      <w:r w:rsidRPr="007F1223">
        <w:rPr>
          <w:rFonts w:asciiTheme="minorHAnsi" w:hAnsiTheme="minorHAnsi" w:cstheme="minorHAnsi"/>
          <w:sz w:val="24"/>
          <w:szCs w:val="24"/>
        </w:rPr>
        <w:t>a</w:t>
      </w:r>
      <w:r w:rsidR="009B3346" w:rsidRPr="007F1223">
        <w:rPr>
          <w:rFonts w:asciiTheme="minorHAnsi" w:hAnsiTheme="minorHAnsi" w:cstheme="minorHAnsi"/>
          <w:sz w:val="24"/>
          <w:szCs w:val="24"/>
        </w:rPr>
        <w:t>do).</w:t>
      </w:r>
    </w:p>
    <w:p w:rsidR="00155C17" w:rsidRPr="00D65F84" w:rsidRDefault="00AB5D45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</w:rPr>
        <w:lastRenderedPageBreak/>
        <w:t xml:space="preserve">Los adjudicatarios recibirán vía mail, copia de la Orden de Compra, debiendo dentro de las 48 horas de recibida la misma, </w:t>
      </w:r>
      <w:r w:rsidR="009B3346">
        <w:rPr>
          <w:rFonts w:asciiTheme="minorHAnsi" w:hAnsiTheme="minorHAnsi" w:cstheme="minorHAnsi"/>
          <w:sz w:val="24"/>
          <w:szCs w:val="24"/>
        </w:rPr>
        <w:t>enviar</w:t>
      </w:r>
      <w:r w:rsidRPr="00D65F84">
        <w:rPr>
          <w:rFonts w:asciiTheme="minorHAnsi" w:hAnsiTheme="minorHAnsi" w:cstheme="minorHAnsi"/>
          <w:sz w:val="24"/>
          <w:szCs w:val="24"/>
        </w:rPr>
        <w:t xml:space="preserve"> ante el Departamento</w:t>
      </w:r>
      <w:r w:rsidR="00155C17">
        <w:rPr>
          <w:rFonts w:asciiTheme="minorHAnsi" w:hAnsiTheme="minorHAnsi" w:cstheme="minorHAnsi"/>
          <w:sz w:val="24"/>
          <w:szCs w:val="24"/>
        </w:rPr>
        <w:t xml:space="preserve"> Contrataciones y Suministros </w:t>
      </w:r>
      <w:r w:rsidRPr="00D65F84">
        <w:rPr>
          <w:rFonts w:asciiTheme="minorHAnsi" w:hAnsiTheme="minorHAnsi" w:cstheme="minorHAnsi"/>
          <w:sz w:val="24"/>
          <w:szCs w:val="24"/>
        </w:rPr>
        <w:t>firma</w:t>
      </w:r>
      <w:r w:rsidR="009B3346">
        <w:rPr>
          <w:rFonts w:asciiTheme="minorHAnsi" w:hAnsiTheme="minorHAnsi" w:cstheme="minorHAnsi"/>
          <w:sz w:val="24"/>
          <w:szCs w:val="24"/>
        </w:rPr>
        <w:t xml:space="preserve"> de</w:t>
      </w:r>
      <w:r w:rsidRPr="00D65F84">
        <w:rPr>
          <w:rFonts w:asciiTheme="minorHAnsi" w:hAnsiTheme="minorHAnsi" w:cstheme="minorHAnsi"/>
          <w:sz w:val="24"/>
          <w:szCs w:val="24"/>
        </w:rPr>
        <w:t xml:space="preserve"> los originales de la Orden y Constancia de Afectación de Crédito.</w:t>
      </w:r>
    </w:p>
    <w:p w:rsidR="006678E1" w:rsidRDefault="006678E1">
      <w:pPr>
        <w:pStyle w:val="Textoindependiente21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632CE" w:rsidRPr="00D65F84" w:rsidRDefault="00155C17">
      <w:pPr>
        <w:pStyle w:val="Textoindependiente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Forma</w:t>
      </w:r>
      <w:r w:rsidR="00AB5D45" w:rsidRPr="00D0643E">
        <w:rPr>
          <w:rFonts w:asciiTheme="minorHAnsi" w:hAnsiTheme="minorHAnsi" w:cstheme="minorHAnsi"/>
          <w:b/>
          <w:sz w:val="32"/>
          <w:szCs w:val="32"/>
          <w:u w:val="single"/>
        </w:rPr>
        <w:t xml:space="preserve"> de Pago</w:t>
      </w:r>
      <w:r w:rsidR="00AB5D45" w:rsidRPr="00D65F84">
        <w:rPr>
          <w:rFonts w:asciiTheme="minorHAnsi" w:hAnsiTheme="minorHAnsi" w:cstheme="minorHAnsi"/>
          <w:sz w:val="24"/>
          <w:szCs w:val="24"/>
        </w:rPr>
        <w:t xml:space="preserve">:   CREDITO modalidad SIIF.  </w:t>
      </w:r>
    </w:p>
    <w:p w:rsidR="00D0643E" w:rsidRDefault="00D0643E">
      <w:pPr>
        <w:suppressAutoHyphens w:val="0"/>
        <w:rPr>
          <w:rFonts w:asciiTheme="minorHAnsi" w:hAnsiTheme="minorHAnsi" w:cstheme="minorHAnsi"/>
          <w:b/>
          <w:iCs/>
          <w:color w:val="000000"/>
          <w:szCs w:val="24"/>
          <w:u w:val="single"/>
          <w:lang w:eastAsia="es-UY"/>
        </w:rPr>
      </w:pPr>
    </w:p>
    <w:p w:rsidR="005632CE" w:rsidRPr="00D0643E" w:rsidRDefault="00AB5D45">
      <w:pPr>
        <w:pStyle w:val="Standard"/>
        <w:jc w:val="center"/>
        <w:rPr>
          <w:rFonts w:asciiTheme="minorHAnsi" w:hAnsiTheme="minorHAnsi" w:cstheme="minorHAnsi"/>
          <w:b/>
          <w:iCs/>
          <w:color w:val="000000"/>
          <w:sz w:val="32"/>
          <w:szCs w:val="32"/>
          <w:u w:val="single"/>
          <w:lang w:eastAsia="es-UY"/>
        </w:rPr>
      </w:pPr>
      <w:r w:rsidRPr="00D0643E">
        <w:rPr>
          <w:rFonts w:asciiTheme="minorHAnsi" w:hAnsiTheme="minorHAnsi" w:cstheme="minorHAnsi"/>
          <w:b/>
          <w:iCs/>
          <w:color w:val="000000"/>
          <w:sz w:val="32"/>
          <w:szCs w:val="32"/>
          <w:u w:val="single"/>
          <w:lang w:eastAsia="es-UY"/>
        </w:rPr>
        <w:t>Formulario de oferta económica</w:t>
      </w:r>
    </w:p>
    <w:p w:rsidR="005632CE" w:rsidRPr="00D65F84" w:rsidRDefault="005632CE">
      <w:pPr>
        <w:pStyle w:val="Standard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  <w:u w:val="single"/>
          <w:lang w:eastAsia="es-UY"/>
        </w:rPr>
      </w:pPr>
    </w:p>
    <w:p w:rsidR="005632CE" w:rsidRPr="00D65F84" w:rsidRDefault="005632CE">
      <w:pPr>
        <w:pStyle w:val="Standard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  <w:u w:val="single"/>
          <w:lang w:eastAsia="es-UY"/>
        </w:rPr>
      </w:pPr>
    </w:p>
    <w:tbl>
      <w:tblPr>
        <w:tblW w:w="9300" w:type="dxa"/>
        <w:tblInd w:w="1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1446"/>
        <w:gridCol w:w="1747"/>
        <w:gridCol w:w="1787"/>
      </w:tblGrid>
      <w:tr w:rsidR="005632CE" w:rsidRPr="00D65F84" w:rsidTr="005632CE">
        <w:trPr>
          <w:cantSplit/>
          <w:trHeight w:val="656"/>
        </w:trPr>
        <w:tc>
          <w:tcPr>
            <w:tcW w:w="9300" w:type="dxa"/>
            <w:gridSpan w:val="4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164" w:type="dxa"/>
              <w:bottom w:w="0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spacing w:line="5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spacing w:line="5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spacing w:line="5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EMPRESA OFERENTE:</w:t>
            </w:r>
          </w:p>
        </w:tc>
      </w:tr>
      <w:tr w:rsidR="005632CE" w:rsidRPr="00D65F84" w:rsidTr="005632CE">
        <w:trPr>
          <w:trHeight w:val="798"/>
        </w:trPr>
        <w:tc>
          <w:tcPr>
            <w:tcW w:w="4320" w:type="dxa"/>
            <w:tcBorders>
              <w:top w:val="double" w:sz="2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64" w:type="dxa"/>
              <w:bottom w:w="0" w:type="dxa"/>
              <w:right w:w="164" w:type="dxa"/>
            </w:tcMar>
          </w:tcPr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  <w:tab w:val="left" w:pos="2160"/>
                <w:tab w:val="left" w:pos="2880"/>
                <w:tab w:val="left" w:pos="3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1446" w:type="dxa"/>
            <w:tcBorders>
              <w:top w:val="double" w:sz="2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64" w:type="dxa"/>
              <w:bottom w:w="0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Cantidad</w:t>
            </w:r>
          </w:p>
          <w:p w:rsidR="005632CE" w:rsidRPr="00D65F84" w:rsidRDefault="005632CE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uble" w:sz="2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164" w:type="dxa"/>
              <w:bottom w:w="0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Precio Unit</w:t>
            </w: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rio en $/U$S</w:t>
            </w:r>
          </w:p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s/impuestos</w:t>
            </w:r>
          </w:p>
        </w:tc>
        <w:tc>
          <w:tcPr>
            <w:tcW w:w="1787" w:type="dxa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164" w:type="dxa"/>
              <w:bottom w:w="0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Precio</w:t>
            </w:r>
          </w:p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Total en $/U$S</w:t>
            </w:r>
          </w:p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s/impuestos</w:t>
            </w:r>
          </w:p>
        </w:tc>
      </w:tr>
      <w:tr w:rsidR="005632CE" w:rsidRPr="00D65F84" w:rsidTr="005632CE">
        <w:trPr>
          <w:trHeight w:val="709"/>
        </w:trPr>
        <w:tc>
          <w:tcPr>
            <w:tcW w:w="4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  <w:tab w:val="left" w:pos="2160"/>
                <w:tab w:val="left" w:pos="2880"/>
                <w:tab w:val="left" w:pos="3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proofErr w:type="spellEnd"/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</w:p>
          <w:p w:rsidR="005632CE" w:rsidRPr="00D65F84" w:rsidRDefault="00AB5D45">
            <w:pPr>
              <w:pStyle w:val="Standard"/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sz w:val="24"/>
                <w:szCs w:val="24"/>
              </w:rPr>
              <w:t xml:space="preserve">Equipo 36.000 BTU con instalación </w:t>
            </w:r>
            <w:proofErr w:type="spellStart"/>
            <w:r w:rsidRPr="00D65F8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65F8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D65F84">
              <w:rPr>
                <w:rFonts w:asciiTheme="minorHAnsi" w:hAnsiTheme="minorHAnsi" w:cstheme="minorHAnsi"/>
                <w:sz w:val="24"/>
                <w:szCs w:val="24"/>
              </w:rPr>
              <w:t>cluída</w:t>
            </w:r>
            <w:proofErr w:type="spellEnd"/>
          </w:p>
        </w:tc>
        <w:tc>
          <w:tcPr>
            <w:tcW w:w="14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64" w:type="dxa"/>
              <w:left w:w="164" w:type="dxa"/>
              <w:bottom w:w="164" w:type="dxa"/>
              <w:right w:w="164" w:type="dxa"/>
            </w:tcMar>
            <w:vAlign w:val="center"/>
          </w:tcPr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  <w:tab w:val="left" w:pos="2160"/>
                <w:tab w:val="left" w:pos="2880"/>
                <w:tab w:val="left" w:pos="360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2CE" w:rsidRPr="00D65F84" w:rsidTr="005632CE">
        <w:trPr>
          <w:trHeight w:val="706"/>
        </w:trPr>
        <w:tc>
          <w:tcPr>
            <w:tcW w:w="4320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64" w:type="dxa"/>
              <w:bottom w:w="0" w:type="dxa"/>
              <w:right w:w="164" w:type="dxa"/>
            </w:tcMar>
            <w:vAlign w:val="center"/>
          </w:tcPr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  <w:tab w:val="left" w:pos="2160"/>
                <w:tab w:val="left" w:pos="2880"/>
                <w:tab w:val="left" w:pos="3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proofErr w:type="spellEnd"/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</w:p>
          <w:p w:rsidR="005632CE" w:rsidRPr="00D65F84" w:rsidRDefault="00AB5D45">
            <w:pPr>
              <w:pStyle w:val="Standard"/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sz w:val="24"/>
                <w:szCs w:val="24"/>
              </w:rPr>
              <w:t>Desinstalación de equipo de 60.000 BTU</w:t>
            </w:r>
          </w:p>
        </w:tc>
        <w:tc>
          <w:tcPr>
            <w:tcW w:w="1446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64" w:type="dxa"/>
              <w:bottom w:w="0" w:type="dxa"/>
              <w:right w:w="164" w:type="dxa"/>
            </w:tcMar>
            <w:vAlign w:val="center"/>
          </w:tcPr>
          <w:p w:rsidR="005632CE" w:rsidRPr="00D65F84" w:rsidRDefault="00AB5D45">
            <w:pPr>
              <w:pStyle w:val="Standard"/>
              <w:tabs>
                <w:tab w:val="left" w:pos="0"/>
                <w:tab w:val="left" w:pos="360"/>
                <w:tab w:val="left" w:pos="960"/>
                <w:tab w:val="left" w:pos="1440"/>
                <w:tab w:val="left" w:pos="1920"/>
                <w:tab w:val="left" w:pos="2160"/>
                <w:tab w:val="left" w:pos="2880"/>
                <w:tab w:val="left" w:pos="360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64" w:type="dxa"/>
              <w:bottom w:w="0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64" w:type="dxa"/>
              <w:bottom w:w="0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2CE" w:rsidRPr="00D65F84" w:rsidTr="005632CE">
        <w:trPr>
          <w:cantSplit/>
          <w:trHeight w:val="933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AB5D45">
            <w:pPr>
              <w:pStyle w:val="Standard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Total S/Impuestos en $/U$S                                                                                       </w:t>
            </w:r>
          </w:p>
        </w:tc>
        <w:tc>
          <w:tcPr>
            <w:tcW w:w="1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5632CE" w:rsidRPr="00D65F84" w:rsidRDefault="00AB5D45">
            <w:pPr>
              <w:pStyle w:val="Standard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5632CE" w:rsidRPr="00D65F84" w:rsidRDefault="005632C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2CE" w:rsidRPr="00D65F84" w:rsidTr="005632CE">
        <w:trPr>
          <w:cantSplit/>
          <w:trHeight w:val="873"/>
        </w:trPr>
        <w:tc>
          <w:tcPr>
            <w:tcW w:w="75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AB5D45">
            <w:pPr>
              <w:pStyle w:val="Standard"/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>IVA 22 %</w:t>
            </w:r>
          </w:p>
        </w:tc>
        <w:tc>
          <w:tcPr>
            <w:tcW w:w="1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32CE" w:rsidRPr="00D65F84" w:rsidRDefault="005632CE" w:rsidP="005632CE">
      <w:pPr>
        <w:rPr>
          <w:rFonts w:asciiTheme="minorHAnsi" w:hAnsiTheme="minorHAnsi" w:cstheme="minorHAnsi"/>
          <w:vanish/>
          <w:szCs w:val="24"/>
        </w:rPr>
      </w:pPr>
    </w:p>
    <w:tbl>
      <w:tblPr>
        <w:tblW w:w="9300" w:type="dxa"/>
        <w:tblInd w:w="1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13"/>
        <w:gridCol w:w="1787"/>
      </w:tblGrid>
      <w:tr w:rsidR="005632CE" w:rsidRPr="00D65F84" w:rsidTr="005632CE">
        <w:trPr>
          <w:cantSplit/>
          <w:trHeight w:val="87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5632CE">
            <w:pPr>
              <w:pStyle w:val="Standard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2CE" w:rsidRPr="00D65F84" w:rsidRDefault="00AB5D45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5F8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</w:t>
            </w:r>
            <w:r w:rsidR="008A4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</w:t>
            </w:r>
            <w:r w:rsidRPr="00D65F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TOTAL OFERTA EN $/U$S</w:t>
            </w:r>
          </w:p>
        </w:tc>
        <w:tc>
          <w:tcPr>
            <w:tcW w:w="1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5632CE" w:rsidRPr="00D65F84" w:rsidRDefault="005632CE">
            <w:pPr>
              <w:pStyle w:val="Standard"/>
              <w:snapToGrid w:val="0"/>
              <w:spacing w:line="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643E" w:rsidRDefault="008A45B8">
      <w:pPr>
        <w:pStyle w:val="Textbody"/>
        <w:widowControl w:val="0"/>
        <w:suppressAutoHyphens/>
        <w:jc w:val="both"/>
        <w:rPr>
          <w:rFonts w:asciiTheme="minorHAnsi" w:hAnsiTheme="minorHAnsi" w:cstheme="minorHAnsi"/>
          <w:b/>
          <w:bCs/>
          <w:color w:val="FF3333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color w:val="FF3333"/>
          <w:sz w:val="24"/>
          <w:szCs w:val="24"/>
          <w:lang w:eastAsia="zh-CN"/>
        </w:rPr>
        <w:br/>
      </w:r>
    </w:p>
    <w:p w:rsidR="001948C9" w:rsidRDefault="001948C9">
      <w:pPr>
        <w:suppressAutoHyphens w:val="0"/>
        <w:rPr>
          <w:rFonts w:asciiTheme="minorHAnsi" w:hAnsiTheme="minorHAnsi" w:cstheme="minorHAnsi"/>
          <w:b/>
          <w:bCs/>
          <w:color w:val="FF3333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color w:val="FF3333"/>
          <w:szCs w:val="24"/>
          <w:lang w:eastAsia="zh-CN"/>
        </w:rPr>
        <w:br w:type="page"/>
      </w:r>
    </w:p>
    <w:p w:rsidR="005632CE" w:rsidRPr="00D65F84" w:rsidRDefault="00AB5D45">
      <w:pPr>
        <w:pStyle w:val="Textbody"/>
        <w:widowControl w:val="0"/>
        <w:suppressAutoHyphens/>
        <w:jc w:val="both"/>
        <w:rPr>
          <w:rFonts w:asciiTheme="minorHAnsi" w:hAnsiTheme="minorHAnsi" w:cstheme="minorHAnsi"/>
          <w:b/>
          <w:bCs/>
          <w:color w:val="FF3333"/>
          <w:sz w:val="24"/>
          <w:szCs w:val="24"/>
          <w:lang w:eastAsia="zh-CN"/>
        </w:rPr>
      </w:pPr>
      <w:r w:rsidRPr="00D65F84">
        <w:rPr>
          <w:rFonts w:asciiTheme="minorHAnsi" w:hAnsiTheme="minorHAnsi" w:cstheme="minorHAnsi"/>
          <w:b/>
          <w:bCs/>
          <w:color w:val="FF3333"/>
          <w:sz w:val="24"/>
          <w:szCs w:val="24"/>
          <w:lang w:eastAsia="zh-CN"/>
        </w:rPr>
        <w:lastRenderedPageBreak/>
        <w:t>IMPORTANTE:</w:t>
      </w:r>
    </w:p>
    <w:p w:rsidR="005632CE" w:rsidRPr="008A45B8" w:rsidRDefault="00AB5D45" w:rsidP="008A45B8">
      <w:pPr>
        <w:pStyle w:val="Textbody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5F84">
        <w:rPr>
          <w:rFonts w:asciiTheme="minorHAnsi" w:hAnsiTheme="minorHAnsi" w:cstheme="minorHAnsi"/>
          <w:sz w:val="24"/>
          <w:szCs w:val="24"/>
          <w:lang w:eastAsia="zh-CN"/>
        </w:rPr>
        <w:t>Se debe</w:t>
      </w:r>
      <w:r w:rsidR="008A45B8">
        <w:rPr>
          <w:rFonts w:asciiTheme="minorHAnsi" w:hAnsiTheme="minorHAnsi" w:cstheme="minorHAnsi"/>
          <w:sz w:val="24"/>
          <w:szCs w:val="24"/>
          <w:lang w:eastAsia="zh-CN"/>
        </w:rPr>
        <w:t>rá</w:t>
      </w:r>
      <w:r w:rsidRPr="00D65F84">
        <w:rPr>
          <w:rFonts w:asciiTheme="minorHAnsi" w:hAnsiTheme="minorHAnsi" w:cstheme="minorHAnsi"/>
          <w:sz w:val="24"/>
          <w:szCs w:val="24"/>
          <w:lang w:eastAsia="zh-CN"/>
        </w:rPr>
        <w:t xml:space="preserve"> cotizar la totalidad de los </w:t>
      </w:r>
      <w:r w:rsidR="008A45B8" w:rsidRPr="00D65F84">
        <w:rPr>
          <w:rFonts w:asciiTheme="minorHAnsi" w:hAnsiTheme="minorHAnsi" w:cstheme="minorHAnsi"/>
          <w:sz w:val="24"/>
          <w:szCs w:val="24"/>
          <w:lang w:eastAsia="zh-CN"/>
        </w:rPr>
        <w:t>ítem</w:t>
      </w:r>
      <w:r w:rsidR="008A45B8">
        <w:rPr>
          <w:rFonts w:asciiTheme="minorHAnsi" w:hAnsiTheme="minorHAnsi" w:cstheme="minorHAnsi"/>
          <w:sz w:val="24"/>
          <w:szCs w:val="24"/>
          <w:lang w:eastAsia="zh-CN"/>
        </w:rPr>
        <w:t>s</w:t>
      </w:r>
      <w:r w:rsidRPr="00D65F84">
        <w:rPr>
          <w:rFonts w:asciiTheme="minorHAnsi" w:hAnsiTheme="minorHAnsi" w:cstheme="minorHAnsi"/>
          <w:sz w:val="24"/>
          <w:szCs w:val="24"/>
          <w:lang w:eastAsia="zh-CN"/>
        </w:rPr>
        <w:t>.</w:t>
      </w:r>
      <w:r w:rsidR="00E118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A45B8" w:rsidRPr="00D65F84">
        <w:rPr>
          <w:rFonts w:asciiTheme="minorHAnsi" w:hAnsiTheme="minorHAnsi" w:cstheme="minorHAnsi"/>
          <w:b/>
          <w:bCs/>
          <w:sz w:val="24"/>
          <w:szCs w:val="24"/>
        </w:rPr>
        <w:t>No se aceptarán ofertas parciales.</w:t>
      </w:r>
    </w:p>
    <w:p w:rsidR="006E2B28" w:rsidRPr="003F55F7" w:rsidRDefault="00AB5D45" w:rsidP="003F55F7">
      <w:pPr>
        <w:pStyle w:val="Textbody"/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65F84">
        <w:rPr>
          <w:rFonts w:asciiTheme="minorHAnsi" w:hAnsiTheme="minorHAnsi" w:cstheme="minorHAnsi"/>
          <w:sz w:val="24"/>
          <w:szCs w:val="24"/>
          <w:lang w:eastAsia="zh-CN"/>
        </w:rPr>
        <w:t>Solicitamos leer con cuidado las especificaciones del presente llamado a fin de cotizar</w:t>
      </w:r>
      <w:r w:rsidRPr="00D65F84">
        <w:rPr>
          <w:rFonts w:asciiTheme="minorHAnsi" w:hAnsiTheme="minorHAnsi" w:cstheme="minorHAnsi"/>
          <w:sz w:val="24"/>
          <w:szCs w:val="24"/>
          <w:lang w:eastAsia="zh-CN"/>
        </w:rPr>
        <w:br/>
        <w:t>correctamente la propuesta, incluir toda la documentación necesaria y no incurrir en errores.</w:t>
      </w:r>
    </w:p>
    <w:p w:rsidR="005632CE" w:rsidRPr="006E2B28" w:rsidRDefault="006E2B28" w:rsidP="006E2B28">
      <w:pPr>
        <w:pStyle w:val="Textbody"/>
        <w:jc w:val="both"/>
        <w:rPr>
          <w:rFonts w:asciiTheme="minorHAnsi" w:hAnsiTheme="minorHAnsi" w:cstheme="minorHAnsi"/>
          <w:color w:val="FF0000"/>
          <w:sz w:val="32"/>
          <w:szCs w:val="32"/>
          <w:lang w:eastAsia="zh-CN"/>
        </w:rPr>
      </w:pPr>
      <w:r w:rsidRPr="006E2B28">
        <w:rPr>
          <w:rFonts w:asciiTheme="minorHAnsi" w:hAnsiTheme="minorHAnsi" w:cstheme="minorHAnsi"/>
          <w:color w:val="FF0000"/>
          <w:sz w:val="32"/>
          <w:szCs w:val="32"/>
          <w:lang w:eastAsia="zh-CN"/>
        </w:rPr>
        <w:t>Se recomienda no dejar para último momento la carga de ofertas en el sitio web de compras estatales, a fin de evitar posibles inconv</w:t>
      </w:r>
      <w:r w:rsidRPr="006E2B28">
        <w:rPr>
          <w:rFonts w:asciiTheme="minorHAnsi" w:hAnsiTheme="minorHAnsi" w:cstheme="minorHAnsi"/>
          <w:color w:val="FF0000"/>
          <w:sz w:val="32"/>
          <w:szCs w:val="32"/>
          <w:lang w:eastAsia="zh-CN"/>
        </w:rPr>
        <w:t>e</w:t>
      </w:r>
      <w:r w:rsidRPr="006E2B28">
        <w:rPr>
          <w:rFonts w:asciiTheme="minorHAnsi" w:hAnsiTheme="minorHAnsi" w:cstheme="minorHAnsi"/>
          <w:color w:val="FF0000"/>
          <w:sz w:val="32"/>
          <w:szCs w:val="32"/>
          <w:lang w:eastAsia="zh-CN"/>
        </w:rPr>
        <w:t>nientes.</w:t>
      </w:r>
    </w:p>
    <w:sectPr w:rsidR="005632CE" w:rsidRPr="006E2B28" w:rsidSect="005632CE">
      <w:headerReference w:type="default" r:id="rId8"/>
      <w:footerReference w:type="default" r:id="rId9"/>
      <w:pgSz w:w="11907" w:h="16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F3" w:rsidRDefault="00E118F3" w:rsidP="005632CE">
      <w:r>
        <w:separator/>
      </w:r>
    </w:p>
  </w:endnote>
  <w:endnote w:type="continuationSeparator" w:id="0">
    <w:p w:rsidR="00E118F3" w:rsidRDefault="00E118F3" w:rsidP="0056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F3" w:rsidRDefault="00E118F3">
    <w:pPr>
      <w:pStyle w:val="Footer"/>
      <w:tabs>
        <w:tab w:val="clear" w:pos="4320"/>
        <w:tab w:val="clear" w:pos="8640"/>
        <w:tab w:val="center" w:pos="7655"/>
        <w:tab w:val="right" w:pos="8931"/>
      </w:tabs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color w:val="595959"/>
        <w:sz w:val="16"/>
        <w:szCs w:val="16"/>
      </w:rPr>
      <w:t>____________________________________________________________________________________________________</w:t>
    </w:r>
  </w:p>
  <w:p w:rsidR="00E118F3" w:rsidRDefault="00E118F3">
    <w:pPr>
      <w:pStyle w:val="Footer"/>
      <w:tabs>
        <w:tab w:val="clear" w:pos="4320"/>
        <w:tab w:val="clear" w:pos="8640"/>
        <w:tab w:val="left" w:pos="3969"/>
        <w:tab w:val="center" w:pos="7938"/>
        <w:tab w:val="right" w:pos="9072"/>
      </w:tabs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color w:val="595959"/>
        <w:sz w:val="16"/>
        <w:szCs w:val="16"/>
      </w:rPr>
      <w:t xml:space="preserve">Av. Fernández Crespo 1534 </w:t>
    </w:r>
    <w:r>
      <w:rPr>
        <w:rFonts w:ascii="Arial" w:hAnsi="Arial" w:cs="Arial"/>
        <w:color w:val="595959"/>
        <w:sz w:val="16"/>
        <w:szCs w:val="16"/>
      </w:rPr>
      <w:tab/>
    </w:r>
    <w:r>
      <w:rPr>
        <w:rFonts w:ascii="Arial" w:hAnsi="Arial" w:cs="Arial"/>
        <w:color w:val="595959"/>
        <w:sz w:val="16"/>
        <w:szCs w:val="16"/>
      </w:rPr>
      <w:tab/>
      <w:t xml:space="preserve">Teléfono: 1344 interno </w:t>
    </w:r>
    <w:r w:rsidR="0069765F">
      <w:rPr>
        <w:rFonts w:ascii="Arial" w:hAnsi="Arial" w:cs="Arial"/>
        <w:color w:val="595959"/>
        <w:sz w:val="16"/>
        <w:szCs w:val="16"/>
      </w:rPr>
      <w:t>6481</w:t>
    </w:r>
    <w:r>
      <w:rPr>
        <w:rFonts w:ascii="Arial" w:hAnsi="Arial" w:cs="Arial"/>
        <w:color w:val="595959"/>
        <w:sz w:val="16"/>
        <w:szCs w:val="16"/>
      </w:rPr>
      <w:tab/>
    </w:r>
  </w:p>
  <w:p w:rsidR="00E118F3" w:rsidRDefault="00E118F3">
    <w:pPr>
      <w:pStyle w:val="Footer"/>
      <w:tabs>
        <w:tab w:val="clear" w:pos="4320"/>
        <w:tab w:val="clear" w:pos="8640"/>
        <w:tab w:val="center" w:pos="4253"/>
        <w:tab w:val="right" w:pos="8931"/>
      </w:tabs>
    </w:pPr>
    <w:r>
      <w:rPr>
        <w:rFonts w:ascii="Arial" w:hAnsi="Arial" w:cs="Arial"/>
        <w:color w:val="595959"/>
        <w:sz w:val="16"/>
        <w:szCs w:val="16"/>
      </w:rPr>
      <w:t>C.P. 11200 – Montevideo</w:t>
    </w:r>
    <w:r>
      <w:rPr>
        <w:rFonts w:ascii="Arial" w:hAnsi="Arial" w:cs="Arial"/>
        <w:color w:val="595959"/>
        <w:sz w:val="16"/>
      </w:rPr>
      <w:t xml:space="preserve"> </w:t>
    </w:r>
    <w:r>
      <w:rPr>
        <w:rFonts w:ascii="Arial" w:hAnsi="Arial" w:cs="Arial"/>
        <w:color w:val="595959"/>
        <w:sz w:val="16"/>
      </w:rPr>
      <w:tab/>
      <w:t xml:space="preserve">Página </w:t>
    </w:r>
    <w:r w:rsidR="002B4B11">
      <w:rPr>
        <w:rFonts w:ascii="Arial" w:hAnsi="Arial" w:cs="Arial"/>
        <w:color w:val="595959"/>
        <w:sz w:val="16"/>
      </w:rPr>
      <w:fldChar w:fldCharType="begin"/>
    </w:r>
    <w:r>
      <w:rPr>
        <w:rFonts w:ascii="Arial" w:hAnsi="Arial" w:cs="Arial"/>
        <w:color w:val="595959"/>
        <w:sz w:val="16"/>
      </w:rPr>
      <w:instrText xml:space="preserve"> PAGE </w:instrText>
    </w:r>
    <w:r w:rsidR="002B4B11">
      <w:rPr>
        <w:rFonts w:ascii="Arial" w:hAnsi="Arial" w:cs="Arial"/>
        <w:color w:val="595959"/>
        <w:sz w:val="16"/>
      </w:rPr>
      <w:fldChar w:fldCharType="separate"/>
    </w:r>
    <w:r w:rsidR="0069765F">
      <w:rPr>
        <w:rFonts w:ascii="Arial" w:hAnsi="Arial" w:cs="Arial"/>
        <w:noProof/>
        <w:color w:val="595959"/>
        <w:sz w:val="16"/>
      </w:rPr>
      <w:t>2</w:t>
    </w:r>
    <w:r w:rsidR="002B4B11">
      <w:rPr>
        <w:rFonts w:ascii="Arial" w:hAnsi="Arial" w:cs="Arial"/>
        <w:color w:val="595959"/>
        <w:sz w:val="16"/>
      </w:rPr>
      <w:fldChar w:fldCharType="end"/>
    </w:r>
    <w:r>
      <w:rPr>
        <w:rFonts w:ascii="Arial" w:hAnsi="Arial" w:cs="Arial"/>
        <w:color w:val="595959"/>
        <w:sz w:val="16"/>
      </w:rPr>
      <w:t xml:space="preserve"> de </w:t>
    </w:r>
    <w:r w:rsidR="002B4B11">
      <w:rPr>
        <w:rFonts w:ascii="Arial" w:hAnsi="Arial" w:cs="Arial"/>
        <w:color w:val="595959"/>
        <w:sz w:val="16"/>
      </w:rPr>
      <w:fldChar w:fldCharType="begin"/>
    </w:r>
    <w:r>
      <w:rPr>
        <w:rFonts w:ascii="Arial" w:hAnsi="Arial" w:cs="Arial"/>
        <w:color w:val="595959"/>
        <w:sz w:val="16"/>
      </w:rPr>
      <w:instrText xml:space="preserve"> NUMPAGES </w:instrText>
    </w:r>
    <w:r w:rsidR="002B4B11">
      <w:rPr>
        <w:rFonts w:ascii="Arial" w:hAnsi="Arial" w:cs="Arial"/>
        <w:color w:val="595959"/>
        <w:sz w:val="16"/>
      </w:rPr>
      <w:fldChar w:fldCharType="separate"/>
    </w:r>
    <w:r w:rsidR="0069765F">
      <w:rPr>
        <w:rFonts w:ascii="Arial" w:hAnsi="Arial" w:cs="Arial"/>
        <w:noProof/>
        <w:color w:val="595959"/>
        <w:sz w:val="16"/>
      </w:rPr>
      <w:t>5</w:t>
    </w:r>
    <w:r w:rsidR="002B4B11">
      <w:rPr>
        <w:rFonts w:ascii="Arial" w:hAnsi="Arial" w:cs="Arial"/>
        <w:color w:val="595959"/>
        <w:sz w:val="16"/>
      </w:rPr>
      <w:fldChar w:fldCharType="end"/>
    </w:r>
    <w:r>
      <w:rPr>
        <w:rFonts w:ascii="Arial" w:hAnsi="Arial" w:cs="Arial"/>
        <w:color w:val="595959"/>
        <w:sz w:val="16"/>
        <w:szCs w:val="16"/>
      </w:rPr>
      <w:tab/>
      <w:t>21344 (desde el interior)</w:t>
    </w:r>
  </w:p>
  <w:p w:rsidR="00E118F3" w:rsidRDefault="00E118F3">
    <w:pPr>
      <w:pStyle w:val="Footer"/>
      <w:tabs>
        <w:tab w:val="clear" w:pos="8640"/>
        <w:tab w:val="right" w:pos="8931"/>
      </w:tabs>
    </w:pPr>
    <w:r>
      <w:rPr>
        <w:rFonts w:ascii="Arial" w:hAnsi="Arial" w:cs="Arial"/>
        <w:color w:val="595959"/>
        <w:sz w:val="16"/>
        <w:szCs w:val="16"/>
      </w:rPr>
      <w:t>Uruguay</w:t>
    </w:r>
    <w:r>
      <w:rPr>
        <w:rFonts w:ascii="Arial" w:hAnsi="Arial" w:cs="Arial"/>
        <w:color w:val="595959"/>
        <w:sz w:val="16"/>
        <w:szCs w:val="16"/>
      </w:rPr>
      <w:tab/>
    </w:r>
    <w:r>
      <w:rPr>
        <w:rFonts w:ascii="Arial" w:hAnsi="Arial" w:cs="Arial"/>
        <w:color w:val="595959"/>
        <w:sz w:val="16"/>
        <w:szCs w:val="16"/>
      </w:rPr>
      <w:tab/>
      <w:t>+598 21344 (exterior)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F3" w:rsidRDefault="00E118F3" w:rsidP="005632CE">
      <w:r w:rsidRPr="005632CE">
        <w:rPr>
          <w:color w:val="000000"/>
        </w:rPr>
        <w:separator/>
      </w:r>
    </w:p>
  </w:footnote>
  <w:footnote w:type="continuationSeparator" w:id="0">
    <w:p w:rsidR="00E118F3" w:rsidRDefault="00E118F3" w:rsidP="00563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F3" w:rsidRDefault="00E118F3">
    <w:pPr>
      <w:pStyle w:val="Heading"/>
      <w:jc w:val="center"/>
    </w:pPr>
    <w:r>
      <w:rPr>
        <w:noProof/>
      </w:rPr>
      <w:drawing>
        <wp:inline distT="0" distB="0" distL="0" distR="0">
          <wp:extent cx="3265920" cy="874439"/>
          <wp:effectExtent l="0" t="0" r="0" b="0"/>
          <wp:docPr id="1" name="Imagen 1" descr="C:\Users\3499\Documents\1 Comunica\1 2020\Identidad 2020 DGI MEF\IsologotipoPrinci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5920" cy="87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118F3" w:rsidRDefault="00E118F3">
    <w:pPr>
      <w:pStyle w:val="Head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2233"/>
    <w:multiLevelType w:val="multilevel"/>
    <w:tmpl w:val="50DC56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3A20754"/>
    <w:multiLevelType w:val="multilevel"/>
    <w:tmpl w:val="A98272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7783927"/>
    <w:multiLevelType w:val="multilevel"/>
    <w:tmpl w:val="7DDAAF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2CE"/>
    <w:rsid w:val="000032FC"/>
    <w:rsid w:val="00020137"/>
    <w:rsid w:val="00155C17"/>
    <w:rsid w:val="001948C9"/>
    <w:rsid w:val="001C02FD"/>
    <w:rsid w:val="001D0AE7"/>
    <w:rsid w:val="00290FC6"/>
    <w:rsid w:val="002B4B11"/>
    <w:rsid w:val="002F5F5B"/>
    <w:rsid w:val="00366BF4"/>
    <w:rsid w:val="003F55F7"/>
    <w:rsid w:val="00530E1E"/>
    <w:rsid w:val="005632CE"/>
    <w:rsid w:val="00607B90"/>
    <w:rsid w:val="006678E1"/>
    <w:rsid w:val="0069765F"/>
    <w:rsid w:val="006E2B28"/>
    <w:rsid w:val="00765927"/>
    <w:rsid w:val="007F1223"/>
    <w:rsid w:val="008A1FE9"/>
    <w:rsid w:val="008A45B8"/>
    <w:rsid w:val="008C5011"/>
    <w:rsid w:val="00945632"/>
    <w:rsid w:val="00987FE6"/>
    <w:rsid w:val="0099414A"/>
    <w:rsid w:val="009A2D7E"/>
    <w:rsid w:val="009B3346"/>
    <w:rsid w:val="00A27F48"/>
    <w:rsid w:val="00AB5D45"/>
    <w:rsid w:val="00AE78AE"/>
    <w:rsid w:val="00B53768"/>
    <w:rsid w:val="00D0643E"/>
    <w:rsid w:val="00D26D53"/>
    <w:rsid w:val="00D33B3B"/>
    <w:rsid w:val="00D65F84"/>
    <w:rsid w:val="00E118F3"/>
    <w:rsid w:val="00E4395B"/>
    <w:rsid w:val="00E96578"/>
    <w:rsid w:val="00EF3194"/>
    <w:rsid w:val="00F569D0"/>
    <w:rsid w:val="00FA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32CE"/>
    <w:pPr>
      <w:suppressAutoHyphens/>
    </w:pPr>
    <w:rPr>
      <w:sz w:val="24"/>
    </w:rPr>
  </w:style>
  <w:style w:type="paragraph" w:styleId="Ttulo1">
    <w:name w:val="heading 1"/>
    <w:basedOn w:val="Normal"/>
    <w:next w:val="Normal"/>
    <w:rsid w:val="005632C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5632CE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32CE"/>
  </w:style>
  <w:style w:type="paragraph" w:customStyle="1" w:styleId="Heading">
    <w:name w:val="Heading"/>
    <w:basedOn w:val="Normal"/>
    <w:rsid w:val="005632CE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5632CE"/>
    <w:pPr>
      <w:spacing w:after="120"/>
    </w:pPr>
  </w:style>
  <w:style w:type="paragraph" w:customStyle="1" w:styleId="Footer">
    <w:name w:val="Footer"/>
    <w:basedOn w:val="Normal"/>
    <w:rsid w:val="005632C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rsid w:val="005632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5632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">
    <w:name w:val="Header"/>
    <w:basedOn w:val="Standard"/>
    <w:rsid w:val="005632CE"/>
    <w:pPr>
      <w:suppressLineNumbers/>
      <w:tabs>
        <w:tab w:val="center" w:pos="4819"/>
        <w:tab w:val="right" w:pos="9638"/>
      </w:tabs>
    </w:pPr>
  </w:style>
  <w:style w:type="paragraph" w:customStyle="1" w:styleId="Heading1">
    <w:name w:val="Heading 1"/>
    <w:basedOn w:val="Standard"/>
    <w:next w:val="Standard"/>
    <w:rsid w:val="005632CE"/>
    <w:pPr>
      <w:keepNext/>
      <w:jc w:val="both"/>
      <w:outlineLvl w:val="0"/>
    </w:pPr>
    <w:rPr>
      <w:b/>
      <w:u w:val="single"/>
    </w:rPr>
  </w:style>
  <w:style w:type="paragraph" w:customStyle="1" w:styleId="Heading2">
    <w:name w:val="Heading 2"/>
    <w:basedOn w:val="Standard"/>
    <w:next w:val="Standard"/>
    <w:rsid w:val="005632CE"/>
    <w:pPr>
      <w:keepNext/>
      <w:jc w:val="both"/>
      <w:outlineLvl w:val="1"/>
    </w:pPr>
    <w:rPr>
      <w:b/>
    </w:rPr>
  </w:style>
  <w:style w:type="paragraph" w:customStyle="1" w:styleId="Textoindependiente21">
    <w:name w:val="Texto independiente 21"/>
    <w:basedOn w:val="Standard"/>
    <w:rsid w:val="005632CE"/>
    <w:pPr>
      <w:spacing w:after="120" w:line="480" w:lineRule="auto"/>
    </w:pPr>
  </w:style>
  <w:style w:type="paragraph" w:customStyle="1" w:styleId="TableContents">
    <w:name w:val="Table Contents"/>
    <w:basedOn w:val="Standard"/>
    <w:rsid w:val="005632CE"/>
    <w:pPr>
      <w:suppressLineNumbers/>
    </w:pPr>
  </w:style>
  <w:style w:type="character" w:styleId="Hipervnculo">
    <w:name w:val="Hyperlink"/>
    <w:basedOn w:val="Fuentedeprrafopredeter"/>
    <w:rsid w:val="005632CE"/>
    <w:rPr>
      <w:color w:val="0000FF"/>
      <w:u w:val="single"/>
    </w:rPr>
  </w:style>
  <w:style w:type="character" w:customStyle="1" w:styleId="TextodegloboCar">
    <w:name w:val="Texto de globo Car"/>
    <w:basedOn w:val="Fuentedeprrafopredeter"/>
    <w:rsid w:val="005632C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rsid w:val="005632CE"/>
    <w:rPr>
      <w:sz w:val="24"/>
    </w:rPr>
  </w:style>
  <w:style w:type="character" w:customStyle="1" w:styleId="BulletSymbols">
    <w:name w:val="Bullet Symbols"/>
    <w:rsid w:val="005632CE"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  <w:rsid w:val="005632CE"/>
  </w:style>
  <w:style w:type="character" w:customStyle="1" w:styleId="Internetlink">
    <w:name w:val="Internet link"/>
    <w:basedOn w:val="Fuentedeprrafopredeter1"/>
    <w:rsid w:val="005632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63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32CE"/>
    <w:rPr>
      <w:sz w:val="24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32CE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32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5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3499</dc:creator>
  <cp:lastModifiedBy>2229</cp:lastModifiedBy>
  <cp:revision>28</cp:revision>
  <cp:lastPrinted>2021-03-11T10:36:00Z</cp:lastPrinted>
  <dcterms:created xsi:type="dcterms:W3CDTF">2020-08-14T19:33:00Z</dcterms:created>
  <dcterms:modified xsi:type="dcterms:W3CDTF">2021-09-22T19:08:00Z</dcterms:modified>
</cp:coreProperties>
</file>