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9E" w:rsidRDefault="008372B2">
      <w:pPr>
        <w:pStyle w:val="normal0"/>
        <w:tabs>
          <w:tab w:val="left" w:pos="240"/>
          <w:tab w:val="center" w:pos="4252"/>
        </w:tabs>
        <w:spacing w:line="360" w:lineRule="auto"/>
      </w:pPr>
      <w:r>
        <w:rPr>
          <w:rFonts w:ascii="Calibri" w:eastAsia="Calibri" w:hAnsi="Calibri" w:cs="Calibri"/>
          <w:noProof/>
          <w:sz w:val="22"/>
          <w:szCs w:val="22"/>
          <w:lang w:val="es-UY"/>
        </w:rPr>
        <w:drawing>
          <wp:anchor distT="0" distB="0" distL="114935" distR="114935" simplePos="0" relativeHeight="251660288" behindDoc="0" locked="0" layoutInCell="1" allowOverlap="1">
            <wp:simplePos x="0" y="0"/>
            <wp:positionH relativeFrom="column">
              <wp:posOffset>1381125</wp:posOffset>
            </wp:positionH>
            <wp:positionV relativeFrom="paragraph">
              <wp:posOffset>-70485</wp:posOffset>
            </wp:positionV>
            <wp:extent cx="790575" cy="838200"/>
            <wp:effectExtent l="19050" t="0" r="9525"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Pr>
          <w:rFonts w:ascii="Calibri" w:eastAsia="Calibri" w:hAnsi="Calibri" w:cs="Calibri"/>
          <w:noProof/>
          <w:sz w:val="22"/>
          <w:szCs w:val="22"/>
          <w:lang w:val="es-UY"/>
        </w:rPr>
        <w:drawing>
          <wp:anchor distT="114300" distB="114300" distL="114300" distR="114300" simplePos="0" relativeHeight="251659264" behindDoc="0" locked="0" layoutInCell="1" allowOverlap="1">
            <wp:simplePos x="0" y="0"/>
            <wp:positionH relativeFrom="column">
              <wp:posOffset>4491990</wp:posOffset>
            </wp:positionH>
            <wp:positionV relativeFrom="paragraph">
              <wp:posOffset>15240</wp:posOffset>
            </wp:positionV>
            <wp:extent cx="1028700" cy="685800"/>
            <wp:effectExtent l="1905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8700" cy="685800"/>
                    </a:xfrm>
                    <a:prstGeom prst="rect">
                      <a:avLst/>
                    </a:prstGeom>
                    <a:ln/>
                  </pic:spPr>
                </pic:pic>
              </a:graphicData>
            </a:graphic>
          </wp:anchor>
        </w:drawing>
      </w:r>
      <w:r>
        <w:rPr>
          <w:rFonts w:ascii="Calibri" w:eastAsia="Calibri" w:hAnsi="Calibri" w:cs="Calibri"/>
          <w:noProof/>
          <w:sz w:val="22"/>
          <w:szCs w:val="22"/>
          <w:lang w:val="es-UY"/>
        </w:rPr>
        <w:drawing>
          <wp:anchor distT="114300" distB="114300" distL="114300" distR="114300" simplePos="0" relativeHeight="251658240" behindDoc="0" locked="0" layoutInCell="1" allowOverlap="1">
            <wp:simplePos x="0" y="0"/>
            <wp:positionH relativeFrom="column">
              <wp:posOffset>-89535</wp:posOffset>
            </wp:positionH>
            <wp:positionV relativeFrom="paragraph">
              <wp:posOffset>-203835</wp:posOffset>
            </wp:positionV>
            <wp:extent cx="790575" cy="971550"/>
            <wp:effectExtent l="19050" t="0" r="9525"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790575" cy="971550"/>
                    </a:xfrm>
                    <a:prstGeom prst="rect">
                      <a:avLst/>
                    </a:prstGeom>
                    <a:ln/>
                  </pic:spPr>
                </pic:pic>
              </a:graphicData>
            </a:graphic>
          </wp:anchor>
        </w:drawing>
      </w:r>
      <w:r w:rsidR="001352D8">
        <w:rPr>
          <w:rFonts w:ascii="Calibri" w:eastAsia="Calibri" w:hAnsi="Calibri" w:cs="Calibri"/>
          <w:sz w:val="22"/>
          <w:szCs w:val="22"/>
        </w:rPr>
        <w:t xml:space="preserve">                                                                                                                                                                                            </w:t>
      </w:r>
    </w:p>
    <w:p w:rsidR="0069629E" w:rsidRDefault="001352D8">
      <w:pPr>
        <w:pStyle w:val="normal0"/>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69629E" w:rsidRDefault="001352D8">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69629E" w:rsidRDefault="001352D8" w:rsidP="008372B2">
      <w:pPr>
        <w:pStyle w:val="normal0"/>
        <w:spacing w:line="360" w:lineRule="auto"/>
        <w:rPr>
          <w:rFonts w:ascii="Calibri" w:eastAsia="Calibri" w:hAnsi="Calibri" w:cs="Calibri"/>
          <w:sz w:val="22"/>
          <w:szCs w:val="22"/>
        </w:rPr>
      </w:pPr>
      <w:r>
        <w:rPr>
          <w:rFonts w:ascii="Calibri" w:eastAsia="Calibri" w:hAnsi="Calibri" w:cs="Calibri"/>
          <w:b/>
          <w:sz w:val="22"/>
          <w:szCs w:val="22"/>
        </w:rPr>
        <w:t xml:space="preserve"> </w:t>
      </w:r>
      <w:r w:rsidR="008372B2">
        <w:rPr>
          <w:rFonts w:ascii="Calibri" w:eastAsia="Calibri" w:hAnsi="Calibri" w:cs="Calibri"/>
          <w:b/>
          <w:sz w:val="22"/>
          <w:szCs w:val="22"/>
        </w:rPr>
        <w:t xml:space="preserve">                 </w:t>
      </w:r>
      <w:r w:rsidR="008372B2">
        <w:rPr>
          <w:rFonts w:ascii="Calibri" w:eastAsia="Calibri" w:hAnsi="Calibri" w:cs="Calibri"/>
          <w:b/>
          <w:sz w:val="22"/>
          <w:szCs w:val="22"/>
        </w:rPr>
        <w:tab/>
      </w:r>
      <w:r w:rsidR="008372B2">
        <w:rPr>
          <w:rFonts w:ascii="Calibri" w:eastAsia="Calibri" w:hAnsi="Calibri" w:cs="Calibri"/>
          <w:b/>
          <w:sz w:val="22"/>
          <w:szCs w:val="22"/>
        </w:rPr>
        <w:tab/>
        <w:t xml:space="preserve">        </w:t>
      </w:r>
      <w:r>
        <w:rPr>
          <w:rFonts w:ascii="Calibri" w:eastAsia="Calibri" w:hAnsi="Calibri" w:cs="Calibri"/>
          <w:b/>
          <w:sz w:val="22"/>
          <w:szCs w:val="22"/>
        </w:rPr>
        <w:t>COMANDO GENERAL DE LA ARMADA</w:t>
      </w:r>
    </w:p>
    <w:p w:rsidR="0069629E" w:rsidRDefault="001352D8">
      <w:pPr>
        <w:pStyle w:val="normal0"/>
        <w:spacing w:line="360" w:lineRule="auto"/>
        <w:jc w:val="center"/>
        <w:rPr>
          <w:rFonts w:ascii="Calibri" w:eastAsia="Calibri" w:hAnsi="Calibri" w:cs="Calibri"/>
          <w:color w:val="FF0000"/>
          <w:sz w:val="22"/>
          <w:szCs w:val="22"/>
        </w:rPr>
      </w:pPr>
      <w:r>
        <w:rPr>
          <w:rFonts w:ascii="Calibri" w:eastAsia="Calibri" w:hAnsi="Calibri" w:cs="Calibri"/>
          <w:b/>
          <w:sz w:val="22"/>
          <w:szCs w:val="22"/>
        </w:rPr>
        <w:t xml:space="preserve">PLIEGO DE CONDICIONES PARTICULARES PARA </w:t>
      </w:r>
      <w:r w:rsidR="00370B8C" w:rsidRPr="00370B8C">
        <w:rPr>
          <w:rFonts w:ascii="Calibri" w:eastAsia="Calibri" w:hAnsi="Calibri" w:cs="Calibri"/>
          <w:b/>
          <w:sz w:val="22"/>
          <w:szCs w:val="22"/>
        </w:rPr>
        <w:t xml:space="preserve">CONCURSO DE PRECIOS </w:t>
      </w:r>
      <w:r w:rsidR="000740ED">
        <w:rPr>
          <w:rFonts w:ascii="Calibri" w:eastAsia="Calibri" w:hAnsi="Calibri" w:cs="Calibri"/>
          <w:b/>
          <w:sz w:val="22"/>
          <w:szCs w:val="22"/>
        </w:rPr>
        <w:t>14</w:t>
      </w:r>
      <w:r w:rsidR="00370B8C" w:rsidRPr="00370B8C">
        <w:rPr>
          <w:rFonts w:ascii="Calibri" w:eastAsia="Calibri" w:hAnsi="Calibri" w:cs="Calibri"/>
          <w:b/>
          <w:sz w:val="22"/>
          <w:szCs w:val="22"/>
        </w:rPr>
        <w:t>/2020</w:t>
      </w:r>
    </w:p>
    <w:p w:rsidR="00370B8C" w:rsidRPr="00606FE1" w:rsidRDefault="00370B8C" w:rsidP="00370B8C">
      <w:pPr>
        <w:pStyle w:val="normal0"/>
        <w:pBdr>
          <w:top w:val="nil"/>
          <w:left w:val="nil"/>
          <w:bottom w:val="nil"/>
          <w:right w:val="nil"/>
          <w:between w:val="nil"/>
        </w:pBdr>
        <w:tabs>
          <w:tab w:val="center" w:pos="4252"/>
          <w:tab w:val="right" w:pos="8504"/>
        </w:tabs>
        <w:spacing w:after="0"/>
        <w:jc w:val="center"/>
        <w:rPr>
          <w:b/>
          <w:lang w:val="es-UY"/>
        </w:rPr>
      </w:pPr>
      <w:r w:rsidRPr="00606FE1">
        <w:rPr>
          <w:rFonts w:ascii="Calibri" w:eastAsia="Calibri" w:hAnsi="Calibri" w:cs="Calibri"/>
          <w:b/>
          <w:lang w:val="es-UY"/>
        </w:rPr>
        <w:t xml:space="preserve"> “A</w:t>
      </w:r>
      <w:r w:rsidR="002E3298">
        <w:rPr>
          <w:rFonts w:ascii="Calibri" w:eastAsia="Calibri" w:hAnsi="Calibri" w:cs="Calibri"/>
          <w:b/>
          <w:lang w:val="es-UY"/>
        </w:rPr>
        <w:t xml:space="preserve">DQUISICIÓN DE </w:t>
      </w:r>
      <w:r w:rsidR="000740ED">
        <w:rPr>
          <w:rFonts w:ascii="Calibri" w:eastAsia="Calibri" w:hAnsi="Calibri" w:cs="Calibri"/>
          <w:b/>
          <w:lang w:val="es-UY"/>
        </w:rPr>
        <w:t>2 LICENCIAS DE PROGRAMA</w:t>
      </w:r>
      <w:r w:rsidR="00D749F6">
        <w:rPr>
          <w:rFonts w:ascii="Calibri" w:eastAsia="Calibri" w:hAnsi="Calibri" w:cs="Calibri"/>
          <w:b/>
          <w:lang w:val="es-UY"/>
        </w:rPr>
        <w:t xml:space="preserve"> ARCGIS</w:t>
      </w:r>
      <w:r w:rsidRPr="00606FE1">
        <w:rPr>
          <w:rFonts w:ascii="Calibri" w:eastAsia="Calibri" w:hAnsi="Calibri" w:cs="Calibri"/>
          <w:b/>
          <w:lang w:val="es-UY"/>
        </w:rPr>
        <w:t>”</w:t>
      </w:r>
    </w:p>
    <w:p w:rsidR="00370B8C" w:rsidRDefault="00370B8C">
      <w:pPr>
        <w:pStyle w:val="normal0"/>
        <w:spacing w:line="360" w:lineRule="auto"/>
        <w:jc w:val="both"/>
        <w:rPr>
          <w:rFonts w:ascii="Calibri" w:eastAsia="Calibri" w:hAnsi="Calibri" w:cs="Calibri"/>
          <w:b/>
          <w:color w:val="FF0000"/>
          <w:sz w:val="22"/>
          <w:szCs w:val="22"/>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370B8C">
        <w:rPr>
          <w:rFonts w:ascii="Calibri" w:eastAsia="Calibri" w:hAnsi="Calibri" w:cs="Calibri"/>
          <w:lang w:val="es-UY"/>
        </w:rPr>
        <w:tab/>
      </w:r>
      <w:r w:rsidRPr="00370B8C">
        <w:rPr>
          <w:rFonts w:ascii="Calibri" w:eastAsia="Calibri" w:hAnsi="Calibri" w:cs="Calibri"/>
          <w:lang w:val="es-UY"/>
        </w:rPr>
        <w:tab/>
        <w:t xml:space="preserve">                      El Comando General de la Armada llama a </w:t>
      </w:r>
      <w:r w:rsidR="00370B8C">
        <w:rPr>
          <w:rFonts w:ascii="Calibri" w:eastAsia="Calibri" w:hAnsi="Calibri" w:cs="Calibri"/>
          <w:lang w:val="es-UY"/>
        </w:rPr>
        <w:t>Concurso de Precios</w:t>
      </w:r>
      <w:r w:rsidRPr="00370B8C">
        <w:rPr>
          <w:rFonts w:ascii="Calibri" w:eastAsia="Calibri" w:hAnsi="Calibri" w:cs="Calibri"/>
          <w:lang w:val="es-UY"/>
        </w:rPr>
        <w:t xml:space="preserve"> Nº </w:t>
      </w:r>
      <w:r w:rsidR="000740ED">
        <w:rPr>
          <w:rFonts w:ascii="Calibri" w:eastAsia="Calibri" w:hAnsi="Calibri" w:cs="Calibri"/>
          <w:lang w:val="es-UY"/>
        </w:rPr>
        <w:t>14</w:t>
      </w:r>
      <w:r w:rsidRPr="00370B8C">
        <w:rPr>
          <w:rFonts w:ascii="Calibri" w:eastAsia="Calibri" w:hAnsi="Calibri" w:cs="Calibri"/>
          <w:lang w:val="es-UY"/>
        </w:rPr>
        <w:t>/20</w:t>
      </w:r>
      <w:r w:rsidR="00370B8C" w:rsidRPr="00370B8C">
        <w:rPr>
          <w:rFonts w:ascii="Calibri" w:eastAsia="Calibri" w:hAnsi="Calibri" w:cs="Calibri"/>
          <w:lang w:val="es-UY"/>
        </w:rPr>
        <w:t>20</w:t>
      </w:r>
      <w:r w:rsidRPr="00370B8C">
        <w:rPr>
          <w:rFonts w:ascii="Calibri" w:eastAsia="Calibri" w:hAnsi="Calibri" w:cs="Calibri"/>
          <w:lang w:val="es-UY"/>
        </w:rPr>
        <w:t xml:space="preserve"> “</w:t>
      </w:r>
      <w:r w:rsidR="00370B8C">
        <w:rPr>
          <w:rFonts w:ascii="Calibri" w:eastAsia="Calibri" w:hAnsi="Calibri" w:cs="Calibri"/>
          <w:lang w:val="es-UY"/>
        </w:rPr>
        <w:t>A</w:t>
      </w:r>
      <w:r w:rsidR="00331486">
        <w:rPr>
          <w:rFonts w:ascii="Calibri" w:eastAsia="Calibri" w:hAnsi="Calibri" w:cs="Calibri"/>
          <w:lang w:val="es-UY"/>
        </w:rPr>
        <w:t>DQUISICIÓN DE</w:t>
      </w:r>
      <w:r w:rsidR="000740ED">
        <w:rPr>
          <w:rFonts w:ascii="Calibri" w:eastAsia="Calibri" w:hAnsi="Calibri" w:cs="Calibri"/>
          <w:lang w:val="es-UY"/>
        </w:rPr>
        <w:t xml:space="preserve"> 2</w:t>
      </w:r>
      <w:r w:rsidR="00331486">
        <w:rPr>
          <w:rFonts w:ascii="Calibri" w:eastAsia="Calibri" w:hAnsi="Calibri" w:cs="Calibri"/>
          <w:lang w:val="es-UY"/>
        </w:rPr>
        <w:t xml:space="preserve"> </w:t>
      </w:r>
      <w:r w:rsidR="000740ED">
        <w:rPr>
          <w:rFonts w:ascii="Calibri" w:eastAsia="Calibri" w:hAnsi="Calibri" w:cs="Calibri"/>
          <w:lang w:val="es-UY"/>
        </w:rPr>
        <w:t>LICENCIAS DE PROGRAMA</w:t>
      </w:r>
      <w:r w:rsidR="00D749F6">
        <w:rPr>
          <w:rFonts w:ascii="Calibri" w:eastAsia="Calibri" w:hAnsi="Calibri" w:cs="Calibri"/>
          <w:lang w:val="es-UY"/>
        </w:rPr>
        <w:t xml:space="preserve"> ARCGIS</w:t>
      </w:r>
      <w:r w:rsidRPr="00370B8C">
        <w:rPr>
          <w:rFonts w:ascii="Calibri" w:eastAsia="Calibri" w:hAnsi="Calibri" w:cs="Calibri"/>
          <w:lang w:val="es-UY"/>
        </w:rPr>
        <w:t>” las especificaciones de los obj</w:t>
      </w:r>
      <w:r>
        <w:rPr>
          <w:rFonts w:ascii="Calibri" w:eastAsia="Calibri" w:hAnsi="Calibri" w:cs="Calibri"/>
          <w:sz w:val="22"/>
          <w:szCs w:val="22"/>
        </w:rPr>
        <w:t>etos solicitados se hallan descriptas en el Anexo Único adjunto a este Pliego integrándolo.-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69629E" w:rsidRDefault="001352D8">
      <w:pPr>
        <w:pStyle w:val="normal0"/>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00987A48">
        <w:rPr>
          <w:rFonts w:ascii="Calibri" w:eastAsia="Calibri" w:hAnsi="Calibri" w:cs="Calibri"/>
          <w:color w:val="auto"/>
          <w:sz w:val="22"/>
          <w:szCs w:val="22"/>
        </w:rPr>
        <w:t xml:space="preserve">día </w:t>
      </w:r>
      <w:r w:rsidR="00F57254">
        <w:rPr>
          <w:rFonts w:ascii="Calibri" w:eastAsia="Calibri" w:hAnsi="Calibri" w:cs="Calibri"/>
          <w:color w:val="auto"/>
          <w:sz w:val="22"/>
          <w:szCs w:val="22"/>
        </w:rPr>
        <w:t>23</w:t>
      </w:r>
      <w:r w:rsidRPr="0048082B">
        <w:rPr>
          <w:rFonts w:ascii="Calibri" w:eastAsia="Calibri" w:hAnsi="Calibri" w:cs="Calibri"/>
          <w:color w:val="auto"/>
          <w:sz w:val="22"/>
          <w:szCs w:val="22"/>
        </w:rPr>
        <w:t xml:space="preserve"> de </w:t>
      </w:r>
      <w:r w:rsidR="004C347F">
        <w:rPr>
          <w:rFonts w:ascii="Calibri" w:eastAsia="Calibri" w:hAnsi="Calibri" w:cs="Calibri"/>
          <w:color w:val="auto"/>
          <w:sz w:val="22"/>
          <w:szCs w:val="22"/>
        </w:rPr>
        <w:t>Noviembre</w:t>
      </w:r>
      <w:r w:rsidRPr="0048082B">
        <w:rPr>
          <w:rFonts w:ascii="Calibri" w:eastAsia="Calibri" w:hAnsi="Calibri" w:cs="Calibri"/>
          <w:color w:val="auto"/>
          <w:sz w:val="22"/>
          <w:szCs w:val="22"/>
        </w:rPr>
        <w:t xml:space="preserve"> de 20</w:t>
      </w:r>
      <w:r w:rsidR="00597F06" w:rsidRPr="0048082B">
        <w:rPr>
          <w:rFonts w:ascii="Calibri" w:eastAsia="Calibri" w:hAnsi="Calibri" w:cs="Calibri"/>
          <w:color w:val="auto"/>
          <w:sz w:val="22"/>
          <w:szCs w:val="22"/>
        </w:rPr>
        <w:t>20</w:t>
      </w:r>
      <w:r w:rsidRPr="0048082B">
        <w:rPr>
          <w:rFonts w:ascii="Calibri" w:eastAsia="Calibri" w:hAnsi="Calibri" w:cs="Calibri"/>
          <w:color w:val="auto"/>
          <w:sz w:val="22"/>
          <w:szCs w:val="22"/>
        </w:rPr>
        <w:t xml:space="preserve"> a la hora</w:t>
      </w:r>
      <w:r w:rsidRPr="0048082B">
        <w:rPr>
          <w:rFonts w:ascii="Calibri" w:eastAsia="Calibri" w:hAnsi="Calibri" w:cs="Calibri"/>
          <w:b/>
          <w:color w:val="auto"/>
          <w:sz w:val="22"/>
          <w:szCs w:val="22"/>
        </w:rPr>
        <w:t xml:space="preserve"> </w:t>
      </w:r>
      <w:r w:rsidRPr="0048082B">
        <w:rPr>
          <w:rFonts w:ascii="Calibri" w:eastAsia="Calibri" w:hAnsi="Calibri" w:cs="Calibri"/>
          <w:color w:val="auto"/>
          <w:sz w:val="22"/>
          <w:szCs w:val="22"/>
        </w:rPr>
        <w:t>1</w:t>
      </w:r>
      <w:r w:rsidR="004C347F">
        <w:rPr>
          <w:rFonts w:ascii="Calibri" w:eastAsia="Calibri" w:hAnsi="Calibri" w:cs="Calibri"/>
          <w:color w:val="auto"/>
          <w:sz w:val="22"/>
          <w:szCs w:val="22"/>
        </w:rPr>
        <w:t>0</w:t>
      </w:r>
      <w:r w:rsidRPr="0048082B">
        <w:rPr>
          <w:rFonts w:ascii="Calibri" w:eastAsia="Calibri" w:hAnsi="Calibri" w:cs="Calibri"/>
          <w:color w:val="auto"/>
          <w:sz w:val="22"/>
          <w:szCs w:val="22"/>
        </w:rPr>
        <w:t>:00</w:t>
      </w:r>
      <w:r w:rsidRPr="0048082B">
        <w:rPr>
          <w:rFonts w:ascii="Calibri" w:eastAsia="Calibri" w:hAnsi="Calibri" w:cs="Calibri"/>
          <w:b/>
          <w:color w:val="auto"/>
          <w:sz w:val="22"/>
          <w:szCs w:val="22"/>
        </w:rPr>
        <w:t>.</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69629E" w:rsidRDefault="001352D8">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Los datos individualizantes del oferente.-</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PLAZO DE ENTREGA: de acuerdo a lo establecido en el artículo 1</w:t>
      </w:r>
      <w:r w:rsidR="00D1309D">
        <w:rPr>
          <w:rFonts w:ascii="Calibri" w:eastAsia="Calibri" w:hAnsi="Calibri" w:cs="Calibri"/>
          <w:color w:val="000000"/>
          <w:sz w:val="22"/>
          <w:szCs w:val="22"/>
        </w:rPr>
        <w:t>6</w:t>
      </w:r>
      <w:r>
        <w:rPr>
          <w:rFonts w:ascii="Calibri" w:eastAsia="Calibri" w:hAnsi="Calibri" w:cs="Calibri"/>
          <w:color w:val="000000"/>
          <w:sz w:val="22"/>
          <w:szCs w:val="22"/>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MANTENIMIENTO DE OFERTA: de acuerdo  a lo establecido en el artículo 1</w:t>
      </w:r>
      <w:r w:rsidR="00D1309D">
        <w:rPr>
          <w:rFonts w:ascii="Calibri" w:eastAsia="Calibri" w:hAnsi="Calibri" w:cs="Calibri"/>
          <w:color w:val="000000"/>
          <w:sz w:val="22"/>
          <w:szCs w:val="22"/>
        </w:rPr>
        <w:t>3</w:t>
      </w:r>
      <w:r>
        <w:rPr>
          <w:rFonts w:ascii="Calibri" w:eastAsia="Calibri" w:hAnsi="Calibri" w:cs="Calibri"/>
          <w:color w:val="000000"/>
          <w:sz w:val="22"/>
          <w:szCs w:val="22"/>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 xml:space="preserve">FORMA DE PAGO: de acuerdo a </w:t>
      </w:r>
      <w:r w:rsidR="00D1309D">
        <w:rPr>
          <w:rFonts w:ascii="Calibri" w:eastAsia="Calibri" w:hAnsi="Calibri" w:cs="Calibri"/>
          <w:color w:val="000000"/>
          <w:sz w:val="22"/>
          <w:szCs w:val="22"/>
        </w:rPr>
        <w:t>lo establecido en el artículo 20</w:t>
      </w:r>
      <w:r>
        <w:rPr>
          <w:rFonts w:ascii="Calibri" w:eastAsia="Calibri" w:hAnsi="Calibri" w:cs="Calibri"/>
          <w:color w:val="000000"/>
          <w:sz w:val="22"/>
          <w:szCs w:val="22"/>
        </w:rPr>
        <w:t>.-</w:t>
      </w:r>
    </w:p>
    <w:p w:rsidR="0069629E" w:rsidRPr="00533EF8" w:rsidRDefault="001352D8">
      <w:pPr>
        <w:pStyle w:val="normal0"/>
        <w:numPr>
          <w:ilvl w:val="0"/>
          <w:numId w:val="2"/>
        </w:numPr>
        <w:spacing w:line="360" w:lineRule="auto"/>
        <w:jc w:val="both"/>
        <w:rPr>
          <w:color w:val="auto"/>
        </w:rPr>
      </w:pPr>
      <w:r w:rsidRPr="00533EF8">
        <w:rPr>
          <w:rFonts w:ascii="Calibri" w:eastAsia="Calibri" w:hAnsi="Calibri" w:cs="Calibri"/>
          <w:b/>
          <w:color w:val="auto"/>
          <w:sz w:val="22"/>
          <w:szCs w:val="22"/>
        </w:rPr>
        <w:t xml:space="preserve">GARANTÍA: Se deberá establecer la garantía que tienen los productos ofertados y el plazo que abarca la misma será de </w:t>
      </w:r>
      <w:r w:rsidR="009640B9" w:rsidRPr="00533EF8">
        <w:rPr>
          <w:rFonts w:ascii="Calibri" w:eastAsia="Calibri" w:hAnsi="Calibri" w:cs="Calibri"/>
          <w:b/>
          <w:color w:val="auto"/>
          <w:sz w:val="22"/>
          <w:szCs w:val="22"/>
        </w:rPr>
        <w:t>1 año</w:t>
      </w:r>
      <w:r w:rsidRPr="00533EF8">
        <w:rPr>
          <w:rFonts w:ascii="Calibri" w:eastAsia="Calibri" w:hAnsi="Calibri" w:cs="Calibri"/>
          <w:b/>
          <w:color w:val="auto"/>
          <w:sz w:val="22"/>
          <w:szCs w:val="22"/>
        </w:rPr>
        <w:t xml:space="preserve"> (En caso de omisión de establecer la garantía se entenderá que cumple con el mínimo requerido de </w:t>
      </w:r>
      <w:r w:rsidR="009640B9" w:rsidRPr="00533EF8">
        <w:rPr>
          <w:rFonts w:ascii="Calibri" w:eastAsia="Calibri" w:hAnsi="Calibri" w:cs="Calibri"/>
          <w:b/>
          <w:color w:val="auto"/>
          <w:sz w:val="22"/>
          <w:szCs w:val="22"/>
        </w:rPr>
        <w:t>1 año</w:t>
      </w:r>
      <w:r w:rsidRPr="00533EF8">
        <w:rPr>
          <w:rFonts w:ascii="Calibri" w:eastAsia="Calibri" w:hAnsi="Calibri" w:cs="Calibri"/>
          <w:b/>
          <w:color w:val="auto"/>
          <w:sz w:val="22"/>
          <w:szCs w:val="22"/>
        </w:rPr>
        <w:t>).-</w:t>
      </w:r>
    </w:p>
    <w:p w:rsidR="0069629E" w:rsidRDefault="001352D8" w:rsidP="00773A15">
      <w:pPr>
        <w:pStyle w:val="normal0"/>
        <w:spacing w:after="0"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69629E" w:rsidRDefault="001352D8" w:rsidP="00773A15">
      <w:pPr>
        <w:pStyle w:val="normal0"/>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los ítems cotizados.-</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monto total de la oferta.-</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69629E" w:rsidRDefault="001352D8">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ubicada en 25 de Mayo 440 esq. Misiones telefax 2915 10 70 / Teléfono: 2915 10 70, en el horario de 08:30 a 12:30 de lunes a viernes todos los días hábiles, por escrito ante la Secretaría del referido Servicio, vía mail a </w:t>
      </w:r>
      <w:hyperlink r:id="rId13" w:history="1">
        <w:r w:rsidR="00223F0D" w:rsidRPr="00BF0505">
          <w:rPr>
            <w:rStyle w:val="Hipervnculo"/>
          </w:rPr>
          <w:t>uccar_compras5@armada.mil.uy</w:t>
        </w:r>
      </w:hyperlink>
      <w:r w:rsidR="00223F0D">
        <w:t xml:space="preserve"> </w:t>
      </w:r>
      <w:r>
        <w:rPr>
          <w:rFonts w:ascii="Calibri" w:eastAsia="Calibri" w:hAnsi="Calibri" w:cs="Calibri"/>
          <w:color w:val="000000"/>
          <w:sz w:val="22"/>
          <w:szCs w:val="22"/>
        </w:rPr>
        <w:t xml:space="preserve">y </w:t>
      </w:r>
      <w:hyperlink r:id="rId14">
        <w:r>
          <w:rPr>
            <w:rFonts w:ascii="Calibri" w:eastAsia="Calibri" w:hAnsi="Calibri" w:cs="Calibri"/>
            <w:color w:val="0000FF"/>
            <w:u w:val="single"/>
          </w:rPr>
          <w:t>uccar_compras</w:t>
        </w:r>
      </w:hyperlink>
      <w:hyperlink r:id="rId15">
        <w:r>
          <w:rPr>
            <w:rFonts w:ascii="Calibri" w:eastAsia="Calibri" w:hAnsi="Calibri" w:cs="Calibri"/>
            <w:color w:val="0000FF"/>
            <w:u w:val="single"/>
          </w:rPr>
          <w:t>12</w:t>
        </w:r>
      </w:hyperlink>
      <w:hyperlink r:id="rId16">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 vía fax.-</w:t>
      </w:r>
    </w:p>
    <w:p w:rsidR="0069629E" w:rsidRDefault="001352D8">
      <w:pPr>
        <w:pStyle w:val="normal0"/>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69629E" w:rsidRDefault="001352D8">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w:t>
      </w:r>
      <w:r>
        <w:rPr>
          <w:rFonts w:ascii="Calibri" w:eastAsia="Calibri" w:hAnsi="Calibri" w:cs="Calibri"/>
          <w:color w:val="000000"/>
          <w:sz w:val="22"/>
          <w:szCs w:val="22"/>
        </w:rPr>
        <w:lastRenderedPageBreak/>
        <w:t>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69629E" w:rsidRDefault="001352D8">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69629E" w:rsidRDefault="0069629E">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69629E" w:rsidRDefault="001352D8">
      <w:pPr>
        <w:pStyle w:val="normal0"/>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838200</wp:posOffset>
              </wp:positionV>
              <wp:extent cx="5772150" cy="866775"/>
              <wp:effectExtent b="0" l="0" r="0" t="0"/>
              <wp:wrapNone/>
              <wp:docPr id="1" name=""/>
              <a:graphic>
                <a:graphicData uri="http://schemas.microsoft.com/office/word/2010/wordprocessingShape">
                  <wps:wsp>
                    <wps:cNvSpPr/>
                    <wps:cNvPr id="2" name="Shape 2"/>
                    <wps:spPr>
                      <a:xfrm>
                        <a:off x="2464688" y="3351375"/>
                        <a:ext cx="5762625" cy="857250"/>
                      </a:xfrm>
                      <a:prstGeom prst="rect">
                        <a:avLst/>
                      </a:prstGeom>
                      <a:no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s-UY"/>
            </w:rPr>
            <w:drawing>
              <wp:anchor distT="0" distB="0" distL="114300" distR="114300" simplePos="0" relativeHeight="251661312" behindDoc="0" locked="0" layoutInCell="1" allowOverlap="1">
                <wp:simplePos x="0" y="0"/>
                <wp:positionH relativeFrom="column">
                  <wp:posOffset>-76199</wp:posOffset>
                </wp:positionH>
                <wp:positionV relativeFrom="paragraph">
                  <wp:posOffset>838200</wp:posOffset>
                </wp:positionV>
                <wp:extent cx="5772150" cy="8667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72150" cy="866775"/>
                        </a:xfrm>
                        <a:prstGeom prst="rect">
                          <a:avLst/>
                        </a:prstGeom>
                        <a:ln/>
                      </pic:spPr>
                    </pic:pic>
                  </a:graphicData>
                </a:graphic>
              </wp:anchor>
            </w:drawing>
          </w:r>
        </ve:Fallback>
      </ve:AlternateContent>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8">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69629E" w:rsidRDefault="001352D8">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850B0D" w:rsidRDefault="00850B0D">
      <w:pPr>
        <w:pStyle w:val="normal0"/>
        <w:spacing w:line="360" w:lineRule="auto"/>
        <w:jc w:val="both"/>
        <w:rPr>
          <w:rFonts w:ascii="Calibri" w:eastAsia="Calibri" w:hAnsi="Calibri" w:cs="Calibri"/>
          <w:b/>
          <w:color w:val="000000"/>
          <w:sz w:val="22"/>
          <w:szCs w:val="22"/>
        </w:rPr>
      </w:pPr>
    </w:p>
    <w:p w:rsidR="0069629E" w:rsidRDefault="007640E0">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12.2</w:t>
      </w:r>
      <w:r w:rsidR="001352D8">
        <w:rPr>
          <w:rFonts w:ascii="Calibri" w:eastAsia="Calibri" w:hAnsi="Calibri" w:cs="Calibri"/>
          <w:b/>
          <w:color w:val="000000"/>
          <w:sz w:val="22"/>
          <w:szCs w:val="22"/>
        </w:rPr>
        <w:t>.-</w:t>
      </w:r>
      <w:r w:rsidR="001352D8">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7640E0">
        <w:rPr>
          <w:rFonts w:ascii="Calibri" w:eastAsia="Calibri" w:hAnsi="Calibri" w:cs="Calibri"/>
          <w:b/>
          <w:color w:val="000000"/>
          <w:sz w:val="22"/>
          <w:szCs w:val="22"/>
        </w:rPr>
        <w:t>3</w:t>
      </w:r>
      <w:r>
        <w:rPr>
          <w:rFonts w:ascii="Calibri" w:eastAsia="Calibri" w:hAnsi="Calibri" w:cs="Calibri"/>
          <w:b/>
          <w:color w:val="000000"/>
          <w:sz w:val="22"/>
          <w:szCs w:val="22"/>
        </w:rPr>
        <w:t>.-</w:t>
      </w:r>
      <w:r>
        <w:rPr>
          <w:rFonts w:ascii="Calibri" w:eastAsia="Calibri" w:hAnsi="Calibri" w:cs="Calibri"/>
          <w:sz w:val="22"/>
          <w:szCs w:val="22"/>
        </w:rPr>
        <w:t xml:space="preserve"> Se desecharán las ofertas que incluyan intereses por mora en los pagos que efectúe la Administración.-</w:t>
      </w: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7640E0">
        <w:rPr>
          <w:rFonts w:ascii="Calibri" w:eastAsia="Calibri" w:hAnsi="Calibri" w:cs="Calibri"/>
          <w:b/>
          <w:color w:val="000000"/>
          <w:sz w:val="22"/>
          <w:szCs w:val="22"/>
        </w:rPr>
        <w:t>4</w:t>
      </w:r>
      <w:r>
        <w:rPr>
          <w:rFonts w:ascii="Calibri" w:eastAsia="Calibri" w:hAnsi="Calibri" w:cs="Calibri"/>
          <w:b/>
          <w:color w:val="000000"/>
          <w:sz w:val="22"/>
          <w:szCs w:val="22"/>
        </w:rPr>
        <w:t>.-</w:t>
      </w:r>
      <w:r>
        <w:rPr>
          <w:rFonts w:ascii="Calibri" w:eastAsia="Calibri" w:hAnsi="Calibri" w:cs="Calibri"/>
          <w:sz w:val="22"/>
          <w:szCs w:val="22"/>
        </w:rPr>
        <w:t xml:space="preserve"> Se deberá cotizar precio unitario, costo total del ítem y costo total de la propuesta.-</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850B0D"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el cual</w:t>
      </w:r>
      <w:r>
        <w:rPr>
          <w:rFonts w:ascii="Calibri" w:eastAsia="Calibri" w:hAnsi="Calibri" w:cs="Calibri"/>
          <w:b/>
          <w:color w:val="000000"/>
          <w:sz w:val="22"/>
          <w:szCs w:val="22"/>
        </w:rPr>
        <w:t xml:space="preserve"> </w:t>
      </w:r>
      <w:r w:rsidRPr="006B2470">
        <w:rPr>
          <w:rFonts w:ascii="Calibri" w:eastAsia="Calibri" w:hAnsi="Calibri" w:cs="Calibri"/>
          <w:b/>
          <w:color w:val="auto"/>
          <w:sz w:val="22"/>
          <w:szCs w:val="22"/>
        </w:rPr>
        <w:t xml:space="preserve">no podrá ser inferior a  </w:t>
      </w:r>
      <w:r w:rsidR="006B2470" w:rsidRPr="006B2470">
        <w:rPr>
          <w:rFonts w:ascii="Calibri" w:eastAsia="Calibri" w:hAnsi="Calibri" w:cs="Calibri"/>
          <w:b/>
          <w:color w:val="auto"/>
          <w:sz w:val="22"/>
          <w:szCs w:val="22"/>
        </w:rPr>
        <w:t xml:space="preserve">sesenta </w:t>
      </w:r>
      <w:r w:rsidRPr="006B2470">
        <w:rPr>
          <w:rFonts w:ascii="Calibri" w:eastAsia="Calibri" w:hAnsi="Calibri" w:cs="Calibri"/>
          <w:b/>
          <w:color w:val="auto"/>
          <w:sz w:val="22"/>
          <w:szCs w:val="22"/>
        </w:rPr>
        <w:t>(</w:t>
      </w:r>
      <w:r w:rsidR="006B2470" w:rsidRPr="006B2470">
        <w:rPr>
          <w:rFonts w:ascii="Calibri" w:eastAsia="Calibri" w:hAnsi="Calibri" w:cs="Calibri"/>
          <w:b/>
          <w:color w:val="auto"/>
          <w:sz w:val="22"/>
          <w:szCs w:val="22"/>
        </w:rPr>
        <w:t>60</w:t>
      </w:r>
      <w:r w:rsidRPr="006B2470">
        <w:rPr>
          <w:rFonts w:ascii="Calibri" w:eastAsia="Calibri" w:hAnsi="Calibri" w:cs="Calibri"/>
          <w:b/>
          <w:color w:val="auto"/>
          <w:sz w:val="22"/>
          <w:szCs w:val="22"/>
        </w:rPr>
        <w:t>) días corridos</w:t>
      </w:r>
      <w:r w:rsidRPr="006B2470">
        <w:rPr>
          <w:rFonts w:ascii="Calibri" w:eastAsia="Calibri" w:hAnsi="Calibri" w:cs="Calibri"/>
          <w:color w:val="auto"/>
          <w:sz w:val="22"/>
          <w:szCs w:val="22"/>
        </w:rPr>
        <w:t xml:space="preserve"> a contar a partir del día siguiente a la apertura d</w:t>
      </w:r>
      <w:r>
        <w:rPr>
          <w:rFonts w:ascii="Calibri" w:eastAsia="Calibri" w:hAnsi="Calibri" w:cs="Calibri"/>
          <w:color w:val="000000"/>
          <w:sz w:val="22"/>
          <w:szCs w:val="22"/>
        </w:rPr>
        <w:t>e ofertas.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caso de omisión se deberá entender que el plazo durante el cual se mantienen las ofertas y los </w:t>
      </w:r>
      <w:r w:rsidRPr="006B2470">
        <w:rPr>
          <w:rFonts w:ascii="Calibri" w:eastAsia="Calibri" w:hAnsi="Calibri" w:cs="Calibri"/>
          <w:color w:val="auto"/>
          <w:sz w:val="22"/>
          <w:szCs w:val="22"/>
        </w:rPr>
        <w:t xml:space="preserve">precios </w:t>
      </w:r>
      <w:r w:rsidRPr="006B2470">
        <w:rPr>
          <w:rFonts w:ascii="Calibri" w:eastAsia="Calibri" w:hAnsi="Calibri" w:cs="Calibri"/>
          <w:b/>
          <w:color w:val="auto"/>
          <w:sz w:val="22"/>
          <w:szCs w:val="22"/>
        </w:rPr>
        <w:t>será el exigido de</w:t>
      </w:r>
      <w:r w:rsidR="006B2470" w:rsidRPr="006B2470">
        <w:rPr>
          <w:rFonts w:ascii="Calibri" w:eastAsia="Calibri" w:hAnsi="Calibri" w:cs="Calibri"/>
          <w:b/>
          <w:color w:val="auto"/>
          <w:sz w:val="22"/>
          <w:szCs w:val="22"/>
        </w:rPr>
        <w:t xml:space="preserve"> sesenta</w:t>
      </w:r>
      <w:r w:rsidRPr="006B2470">
        <w:rPr>
          <w:rFonts w:ascii="Calibri" w:eastAsia="Calibri" w:hAnsi="Calibri" w:cs="Calibri"/>
          <w:b/>
          <w:color w:val="auto"/>
          <w:sz w:val="22"/>
          <w:szCs w:val="22"/>
        </w:rPr>
        <w:t xml:space="preserve"> (</w:t>
      </w:r>
      <w:r w:rsidR="006B2470" w:rsidRPr="006B2470">
        <w:rPr>
          <w:rFonts w:ascii="Calibri" w:eastAsia="Calibri" w:hAnsi="Calibri" w:cs="Calibri"/>
          <w:b/>
          <w:color w:val="auto"/>
          <w:sz w:val="22"/>
          <w:szCs w:val="22"/>
        </w:rPr>
        <w:t>60</w:t>
      </w:r>
      <w:r w:rsidRPr="006B2470">
        <w:rPr>
          <w:rFonts w:ascii="Calibri" w:eastAsia="Calibri" w:hAnsi="Calibri" w:cs="Calibri"/>
          <w:b/>
          <w:color w:val="auto"/>
          <w:sz w:val="22"/>
          <w:szCs w:val="22"/>
        </w:rPr>
        <w:t>) días corridos.-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850B0D" w:rsidRDefault="00850B0D" w:rsidP="00850B0D">
      <w:pPr>
        <w:pStyle w:val="normal0"/>
        <w:spacing w:after="0" w:line="360" w:lineRule="auto"/>
        <w:jc w:val="both"/>
        <w:rPr>
          <w:rFonts w:ascii="Calibri" w:eastAsia="Calibri" w:hAnsi="Calibri" w:cs="Calibri"/>
          <w:b/>
          <w:color w:val="000000"/>
          <w:sz w:val="22"/>
          <w:szCs w:val="22"/>
        </w:rPr>
      </w:pPr>
    </w:p>
    <w:p w:rsidR="00850B0D" w:rsidRDefault="001352D8" w:rsidP="00850B0D">
      <w:pPr>
        <w:pStyle w:val="normal0"/>
        <w:spacing w:after="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quien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850B0D" w:rsidRDefault="00850B0D" w:rsidP="00850B0D">
      <w:pPr>
        <w:pStyle w:val="normal0"/>
        <w:spacing w:after="0" w:line="360" w:lineRule="auto"/>
        <w:jc w:val="both"/>
        <w:rPr>
          <w:rFonts w:ascii="Calibri" w:eastAsia="Calibri" w:hAnsi="Calibri" w:cs="Calibri"/>
          <w:b/>
          <w:color w:val="000000"/>
          <w:sz w:val="22"/>
          <w:szCs w:val="22"/>
        </w:rPr>
      </w:pPr>
    </w:p>
    <w:p w:rsidR="00850B0D" w:rsidRDefault="00850B0D" w:rsidP="00850B0D">
      <w:pPr>
        <w:pStyle w:val="normal0"/>
        <w:spacing w:after="0" w:line="360" w:lineRule="auto"/>
        <w:jc w:val="both"/>
        <w:rPr>
          <w:rFonts w:ascii="Calibri" w:eastAsia="Calibri" w:hAnsi="Calibri" w:cs="Calibri"/>
          <w:b/>
          <w:color w:val="000000"/>
          <w:sz w:val="22"/>
          <w:szCs w:val="22"/>
        </w:rPr>
      </w:pPr>
    </w:p>
    <w:p w:rsidR="0069629E" w:rsidRDefault="001352D8" w:rsidP="00850B0D">
      <w:pPr>
        <w:pStyle w:val="normal0"/>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w:t>
      </w:r>
      <w:r>
        <w:rPr>
          <w:rFonts w:ascii="Calibri" w:eastAsia="Calibri" w:hAnsi="Calibri" w:cs="Calibri"/>
          <w:color w:val="000000"/>
          <w:sz w:val="22"/>
          <w:szCs w:val="22"/>
        </w:rPr>
        <w:lastRenderedPageBreak/>
        <w:t>tener en cuenta aquellas propuestas que considere fundamentalmente que pueden desestimarse por razones de inadmisibilidad, o invalidez, o ser manifiestamente inconvenientes, o que por cualquier otra causa resulten ineficaces.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69629E" w:rsidRDefault="001352D8">
      <w:pPr>
        <w:pStyle w:val="normal0"/>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020F97" w:rsidRDefault="00020F97">
      <w:pPr>
        <w:pStyle w:val="normal0"/>
        <w:spacing w:line="360" w:lineRule="auto"/>
        <w:jc w:val="center"/>
        <w:rPr>
          <w:rFonts w:ascii="Calibri" w:eastAsia="Calibri" w:hAnsi="Calibri" w:cs="Calibri"/>
          <w:b/>
          <w:color w:val="auto"/>
          <w:sz w:val="22"/>
          <w:szCs w:val="22"/>
          <w:u w:val="single"/>
        </w:rPr>
      </w:pPr>
    </w:p>
    <w:p w:rsidR="00020F97" w:rsidRDefault="00020F97">
      <w:pPr>
        <w:pStyle w:val="normal0"/>
        <w:spacing w:line="360" w:lineRule="auto"/>
        <w:jc w:val="center"/>
        <w:rPr>
          <w:rFonts w:ascii="Calibri" w:eastAsia="Calibri" w:hAnsi="Calibri" w:cs="Calibri"/>
          <w:b/>
          <w:color w:val="auto"/>
          <w:sz w:val="22"/>
          <w:szCs w:val="22"/>
          <w:u w:val="single"/>
        </w:rPr>
      </w:pPr>
    </w:p>
    <w:p w:rsidR="00020F97" w:rsidRDefault="00020F97">
      <w:pPr>
        <w:pStyle w:val="normal0"/>
        <w:spacing w:line="360" w:lineRule="auto"/>
        <w:jc w:val="center"/>
        <w:rPr>
          <w:rFonts w:ascii="Calibri" w:eastAsia="Calibri" w:hAnsi="Calibri" w:cs="Calibri"/>
          <w:b/>
          <w:color w:val="auto"/>
          <w:sz w:val="22"/>
          <w:szCs w:val="22"/>
          <w:u w:val="single"/>
        </w:rPr>
      </w:pPr>
    </w:p>
    <w:p w:rsidR="0069629E" w:rsidRDefault="001352D8">
      <w:pPr>
        <w:pStyle w:val="normal0"/>
        <w:spacing w:line="360" w:lineRule="auto"/>
        <w:jc w:val="center"/>
        <w:rPr>
          <w:rFonts w:ascii="Calibri" w:eastAsia="Calibri" w:hAnsi="Calibri" w:cs="Calibri"/>
          <w:b/>
          <w:color w:val="auto"/>
          <w:sz w:val="22"/>
          <w:szCs w:val="22"/>
          <w:u w:val="single"/>
        </w:rPr>
      </w:pPr>
      <w:r w:rsidRPr="00044EB9">
        <w:rPr>
          <w:rFonts w:ascii="Calibri" w:eastAsia="Calibri" w:hAnsi="Calibri" w:cs="Calibri"/>
          <w:b/>
          <w:color w:val="auto"/>
          <w:sz w:val="22"/>
          <w:szCs w:val="22"/>
          <w:u w:val="single"/>
        </w:rPr>
        <w:lastRenderedPageBreak/>
        <w:t>FACTORES DE EVALUACIÓN Y PONDERACIÓN</w:t>
      </w:r>
      <w:r w:rsidR="0048082B">
        <w:rPr>
          <w:rFonts w:ascii="Calibri" w:eastAsia="Calibri" w:hAnsi="Calibri" w:cs="Calibri"/>
          <w:b/>
          <w:color w:val="auto"/>
          <w:sz w:val="22"/>
          <w:szCs w:val="22"/>
          <w:u w:val="single"/>
        </w:rPr>
        <w:t>:</w:t>
      </w:r>
    </w:p>
    <w:tbl>
      <w:tblPr>
        <w:tblStyle w:val="a"/>
        <w:tblpPr w:leftFromText="141" w:rightFromText="141" w:vertAnchor="text" w:horzAnchor="margin" w:tblpXSpec="center" w:tblpY="8"/>
        <w:tblW w:w="6015" w:type="dxa"/>
        <w:tblInd w:w="0" w:type="dxa"/>
        <w:tblLayout w:type="fixed"/>
        <w:tblLook w:val="0000"/>
      </w:tblPr>
      <w:tblGrid>
        <w:gridCol w:w="915"/>
        <w:gridCol w:w="5100"/>
      </w:tblGrid>
      <w:tr w:rsidR="0048082B" w:rsidRPr="00044EB9" w:rsidTr="0048082B">
        <w:trPr>
          <w:trHeight w:val="780"/>
        </w:trPr>
        <w:tc>
          <w:tcPr>
            <w:tcW w:w="915" w:type="dxa"/>
            <w:tcBorders>
              <w:top w:val="single" w:sz="4" w:space="0" w:color="000000"/>
              <w:left w:val="single" w:sz="4" w:space="0" w:color="000000"/>
              <w:bottom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b/>
                <w:color w:val="auto"/>
                <w:sz w:val="22"/>
                <w:szCs w:val="22"/>
              </w:rPr>
            </w:pPr>
            <w:r w:rsidRPr="00044EB9">
              <w:rPr>
                <w:rFonts w:ascii="Calibri" w:eastAsia="Calibri" w:hAnsi="Calibri" w:cs="Calibri"/>
                <w:b/>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b/>
                <w:color w:val="auto"/>
                <w:sz w:val="22"/>
                <w:szCs w:val="22"/>
              </w:rPr>
            </w:pPr>
            <w:r w:rsidRPr="00044EB9">
              <w:rPr>
                <w:rFonts w:ascii="Calibri" w:eastAsia="Calibri" w:hAnsi="Calibri" w:cs="Calibri"/>
                <w:b/>
                <w:color w:val="auto"/>
                <w:sz w:val="22"/>
                <w:szCs w:val="22"/>
              </w:rPr>
              <w:t>Antecedentes Negativos del Oferente en Contrataciones con el Estado</w:t>
            </w:r>
          </w:p>
        </w:tc>
      </w:tr>
      <w:tr w:rsidR="0048082B" w:rsidRPr="00044EB9" w:rsidTr="0048082B">
        <w:tc>
          <w:tcPr>
            <w:tcW w:w="915" w:type="dxa"/>
            <w:tcBorders>
              <w:top w:val="single" w:sz="4" w:space="0" w:color="000000"/>
              <w:left w:val="single" w:sz="4" w:space="0" w:color="000000"/>
              <w:bottom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color w:val="auto"/>
                <w:sz w:val="22"/>
                <w:szCs w:val="22"/>
              </w:rPr>
            </w:pPr>
            <w:r>
              <w:rPr>
                <w:rFonts w:ascii="Calibri" w:eastAsia="Calibri" w:hAnsi="Calibri" w:cs="Calibri"/>
                <w:color w:val="auto"/>
                <w:sz w:val="22"/>
                <w:szCs w:val="22"/>
              </w:rPr>
              <w:t>8</w:t>
            </w:r>
            <w:r w:rsidRPr="00044EB9">
              <w:rPr>
                <w:rFonts w:ascii="Calibri" w:eastAsia="Calibri" w:hAnsi="Calibri" w:cs="Calibri"/>
                <w:color w:val="auto"/>
                <w:sz w:val="22"/>
                <w:szCs w:val="22"/>
              </w:rPr>
              <w:t>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color w:val="auto"/>
                <w:sz w:val="22"/>
                <w:szCs w:val="22"/>
              </w:rPr>
            </w:pPr>
            <w:r w:rsidRPr="00044EB9">
              <w:rPr>
                <w:rFonts w:ascii="Calibri" w:eastAsia="Calibri" w:hAnsi="Calibri" w:cs="Calibri"/>
                <w:color w:val="auto"/>
                <w:sz w:val="22"/>
                <w:szCs w:val="22"/>
              </w:rPr>
              <w:t>20%</w:t>
            </w:r>
          </w:p>
        </w:tc>
      </w:tr>
    </w:tbl>
    <w:p w:rsidR="00D343C8" w:rsidRDefault="00D343C8">
      <w:pPr>
        <w:pStyle w:val="normal0"/>
        <w:spacing w:line="360" w:lineRule="auto"/>
        <w:jc w:val="center"/>
        <w:rPr>
          <w:rFonts w:ascii="Calibri" w:eastAsia="Calibri" w:hAnsi="Calibri" w:cs="Calibri"/>
          <w:b/>
          <w:color w:val="auto"/>
          <w:sz w:val="22"/>
          <w:szCs w:val="22"/>
          <w:u w:val="single"/>
        </w:rPr>
      </w:pPr>
    </w:p>
    <w:p w:rsidR="0069629E" w:rsidRDefault="0069629E">
      <w:pPr>
        <w:pStyle w:val="normal0"/>
        <w:spacing w:line="360" w:lineRule="auto"/>
        <w:jc w:val="both"/>
        <w:rPr>
          <w:rFonts w:ascii="Calibri" w:eastAsia="Calibri" w:hAnsi="Calibri" w:cs="Calibri"/>
          <w:color w:val="FF0000"/>
          <w:sz w:val="22"/>
          <w:szCs w:val="22"/>
        </w:rPr>
      </w:pPr>
    </w:p>
    <w:p w:rsidR="0048082B" w:rsidRDefault="0048082B" w:rsidP="00020F97">
      <w:pPr>
        <w:pStyle w:val="normal0"/>
        <w:pBdr>
          <w:top w:val="nil"/>
          <w:left w:val="nil"/>
          <w:bottom w:val="nil"/>
          <w:right w:val="nil"/>
          <w:between w:val="nil"/>
        </w:pBdr>
        <w:spacing w:after="0" w:line="360" w:lineRule="auto"/>
        <w:ind w:left="567"/>
        <w:jc w:val="both"/>
        <w:rPr>
          <w:rFonts w:ascii="Calibri" w:eastAsia="Calibri" w:hAnsi="Calibri" w:cs="Calibri"/>
          <w:sz w:val="22"/>
          <w:szCs w:val="22"/>
        </w:rPr>
      </w:pPr>
    </w:p>
    <w:p w:rsidR="0069629E" w:rsidRDefault="001352D8" w:rsidP="00020F97">
      <w:pPr>
        <w:pStyle w:val="normal0"/>
        <w:pBdr>
          <w:top w:val="nil"/>
          <w:left w:val="nil"/>
          <w:bottom w:val="nil"/>
          <w:right w:val="nil"/>
          <w:between w:val="nil"/>
        </w:pBdr>
        <w:spacing w:after="0" w:line="360" w:lineRule="auto"/>
        <w:ind w:left="567"/>
        <w:jc w:val="both"/>
        <w:rPr>
          <w:rFonts w:ascii="Calibri" w:eastAsia="Calibri" w:hAnsi="Calibri" w:cs="Calibri"/>
          <w:color w:val="FF3333"/>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69629E" w:rsidRPr="00044EB9" w:rsidRDefault="001352D8" w:rsidP="00020F97">
      <w:pPr>
        <w:pStyle w:val="normal0"/>
        <w:numPr>
          <w:ilvl w:val="0"/>
          <w:numId w:val="1"/>
        </w:numPr>
        <w:pBdr>
          <w:top w:val="nil"/>
          <w:left w:val="nil"/>
          <w:bottom w:val="nil"/>
          <w:right w:val="nil"/>
          <w:between w:val="nil"/>
        </w:pBdr>
        <w:spacing w:after="0" w:line="360" w:lineRule="auto"/>
        <w:jc w:val="both"/>
        <w:rPr>
          <w:color w:val="auto"/>
        </w:rPr>
      </w:pPr>
      <w:r>
        <w:rPr>
          <w:rFonts w:ascii="Calibri" w:eastAsia="Calibri" w:hAnsi="Calibri" w:cs="Calibri"/>
          <w:b/>
          <w:color w:val="000000"/>
          <w:sz w:val="22"/>
          <w:szCs w:val="22"/>
        </w:rPr>
        <w:t xml:space="preserve"> </w:t>
      </w:r>
      <w:r w:rsidRPr="00044EB9">
        <w:rPr>
          <w:rFonts w:ascii="Calibri" w:eastAsia="Calibri" w:hAnsi="Calibri" w:cs="Calibri"/>
          <w:b/>
          <w:color w:val="auto"/>
          <w:sz w:val="22"/>
          <w:szCs w:val="22"/>
        </w:rPr>
        <w:t xml:space="preserve">PRECIO: </w:t>
      </w:r>
      <w:r w:rsidRPr="00044EB9">
        <w:rPr>
          <w:rFonts w:ascii="Calibri" w:eastAsia="Calibri" w:hAnsi="Calibri" w:cs="Calibri"/>
          <w:color w:val="auto"/>
          <w:sz w:val="22"/>
          <w:szCs w:val="22"/>
        </w:rPr>
        <w:t xml:space="preserve">se evaluará otorgando mayor valor al menor precio ofertado de acuerdo a la siguiente fórmula: </w:t>
      </w:r>
      <w:r w:rsidR="009D0314">
        <w:rPr>
          <w:rFonts w:ascii="Calibri" w:eastAsia="Calibri" w:hAnsi="Calibri" w:cs="Calibri"/>
          <w:color w:val="auto"/>
          <w:sz w:val="22"/>
          <w:szCs w:val="22"/>
        </w:rPr>
        <w:t>precio menor/precio evaluado X 8</w:t>
      </w:r>
      <w:r w:rsidRPr="00044EB9">
        <w:rPr>
          <w:rFonts w:ascii="Calibri" w:eastAsia="Calibri" w:hAnsi="Calibri" w:cs="Calibri"/>
          <w:color w:val="auto"/>
          <w:sz w:val="22"/>
          <w:szCs w:val="22"/>
        </w:rPr>
        <w:t>0 (en este caso).</w:t>
      </w:r>
    </w:p>
    <w:p w:rsidR="00020F97" w:rsidRPr="00044EB9" w:rsidRDefault="00020F97" w:rsidP="0014393A">
      <w:pPr>
        <w:pStyle w:val="normal0"/>
        <w:pBdr>
          <w:top w:val="nil"/>
          <w:left w:val="nil"/>
          <w:bottom w:val="nil"/>
          <w:right w:val="nil"/>
          <w:between w:val="nil"/>
        </w:pBdr>
        <w:spacing w:after="0" w:line="360" w:lineRule="auto"/>
        <w:rPr>
          <w:color w:val="auto"/>
        </w:rPr>
      </w:pPr>
    </w:p>
    <w:p w:rsidR="0069629E" w:rsidRPr="00044EB9" w:rsidRDefault="001352D8">
      <w:pPr>
        <w:pStyle w:val="normal0"/>
        <w:numPr>
          <w:ilvl w:val="0"/>
          <w:numId w:val="1"/>
        </w:numPr>
        <w:pBdr>
          <w:top w:val="nil"/>
          <w:left w:val="nil"/>
          <w:bottom w:val="nil"/>
          <w:right w:val="nil"/>
          <w:between w:val="nil"/>
        </w:pBdr>
        <w:spacing w:after="0" w:line="360" w:lineRule="auto"/>
        <w:ind w:left="1395"/>
        <w:rPr>
          <w:color w:val="auto"/>
        </w:rPr>
      </w:pPr>
      <w:r w:rsidRPr="00044EB9">
        <w:rPr>
          <w:rFonts w:ascii="Calibri" w:eastAsia="Calibri" w:hAnsi="Calibri" w:cs="Calibri"/>
          <w:b/>
          <w:color w:val="auto"/>
          <w:sz w:val="22"/>
          <w:szCs w:val="22"/>
        </w:rPr>
        <w:t xml:space="preserve">ANTECEDENTES  NEGATIVOS DEL OFERENTE EN CONTRATACIONES CON EL ESTADO: </w:t>
      </w:r>
    </w:p>
    <w:p w:rsidR="0069629E" w:rsidRPr="00044EB9" w:rsidRDefault="001352D8">
      <w:pPr>
        <w:pStyle w:val="normal0"/>
        <w:pBdr>
          <w:top w:val="nil"/>
          <w:left w:val="nil"/>
          <w:bottom w:val="nil"/>
          <w:right w:val="nil"/>
          <w:between w:val="nil"/>
        </w:pBdr>
        <w:spacing w:after="0" w:line="360" w:lineRule="auto"/>
        <w:ind w:left="1395"/>
        <w:rPr>
          <w:rFonts w:ascii="Calibri" w:eastAsia="Calibri" w:hAnsi="Calibri" w:cs="Calibri"/>
          <w:color w:val="auto"/>
          <w:sz w:val="22"/>
          <w:szCs w:val="22"/>
        </w:rPr>
      </w:pPr>
      <w:r w:rsidRPr="00044EB9">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69629E" w:rsidRDefault="001352D8">
      <w:pPr>
        <w:pStyle w:val="normal0"/>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69629E" w:rsidRDefault="0069629E">
      <w:pPr>
        <w:pStyle w:val="normal0"/>
        <w:pBdr>
          <w:top w:val="nil"/>
          <w:left w:val="nil"/>
          <w:bottom w:val="nil"/>
          <w:right w:val="nil"/>
          <w:between w:val="nil"/>
        </w:pBdr>
        <w:spacing w:after="0" w:line="360" w:lineRule="auto"/>
        <w:ind w:left="1395"/>
        <w:rPr>
          <w:rFonts w:ascii="Calibri" w:eastAsia="Calibri" w:hAnsi="Calibri" w:cs="Calibri"/>
          <w:color w:val="FF3333"/>
          <w:sz w:val="22"/>
          <w:szCs w:val="22"/>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se obtendrá el resultado final.</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D343C8"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69629E" w:rsidRPr="008541E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 DE LA </w:t>
      </w:r>
      <w:r w:rsidRPr="008541EE">
        <w:rPr>
          <w:rFonts w:ascii="Calibri" w:eastAsia="Calibri" w:hAnsi="Calibri" w:cs="Calibri"/>
          <w:b/>
          <w:color w:val="000000"/>
          <w:sz w:val="22"/>
          <w:szCs w:val="22"/>
        </w:rPr>
        <w:t>ENTREGA  Y  EJECUCIÓN DEL CONTRATO.-</w:t>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t xml:space="preserve">             </w:t>
      </w:r>
    </w:p>
    <w:p w:rsidR="0069629E" w:rsidRPr="0078795F" w:rsidRDefault="001352D8">
      <w:pPr>
        <w:pStyle w:val="normal0"/>
        <w:spacing w:line="360" w:lineRule="auto"/>
        <w:jc w:val="both"/>
        <w:rPr>
          <w:rFonts w:ascii="Calibri" w:eastAsia="Calibri" w:hAnsi="Calibri" w:cs="Calibri"/>
          <w:b/>
          <w:color w:val="auto"/>
          <w:sz w:val="22"/>
          <w:szCs w:val="22"/>
        </w:rPr>
      </w:pPr>
      <w:r w:rsidRPr="008541EE">
        <w:rPr>
          <w:rFonts w:ascii="Calibri" w:eastAsia="Calibri" w:hAnsi="Calibri" w:cs="Calibri"/>
          <w:b/>
          <w:color w:val="000000"/>
          <w:sz w:val="22"/>
          <w:szCs w:val="22"/>
        </w:rPr>
        <w:t>16.1.</w:t>
      </w:r>
      <w:r w:rsidRPr="008541EE">
        <w:rPr>
          <w:rFonts w:ascii="Calibri" w:eastAsia="Calibri" w:hAnsi="Calibri" w:cs="Calibri"/>
          <w:color w:val="000000"/>
          <w:sz w:val="22"/>
          <w:szCs w:val="22"/>
        </w:rPr>
        <w:t xml:space="preserve">- La entrega deberá ser en </w:t>
      </w:r>
      <w:r w:rsidR="00D749F6" w:rsidRPr="008541EE">
        <w:rPr>
          <w:rFonts w:ascii="Calibri" w:eastAsia="Calibri" w:hAnsi="Calibri" w:cs="Calibri"/>
          <w:color w:val="000000"/>
          <w:sz w:val="22"/>
          <w:szCs w:val="22"/>
        </w:rPr>
        <w:t>Calle CAPURRO N° 980 esquina AGRACIADA</w:t>
      </w:r>
      <w:r w:rsidR="00D17F89" w:rsidRPr="008541EE">
        <w:rPr>
          <w:rFonts w:ascii="Calibri" w:eastAsia="Calibri" w:hAnsi="Calibri" w:cs="Calibri"/>
          <w:color w:val="000000"/>
          <w:sz w:val="22"/>
          <w:szCs w:val="22"/>
        </w:rPr>
        <w:t xml:space="preserve"> (</w:t>
      </w:r>
      <w:r w:rsidR="00A02AF1" w:rsidRPr="008541EE">
        <w:rPr>
          <w:rFonts w:ascii="Calibri" w:eastAsia="Calibri" w:hAnsi="Calibri" w:cs="Calibri"/>
          <w:color w:val="000000"/>
          <w:sz w:val="22"/>
          <w:szCs w:val="22"/>
        </w:rPr>
        <w:t>SOHMA</w:t>
      </w:r>
      <w:r w:rsidR="00D17F89" w:rsidRPr="008541EE">
        <w:rPr>
          <w:rFonts w:ascii="Calibri" w:eastAsia="Calibri" w:hAnsi="Calibri" w:cs="Calibri"/>
          <w:color w:val="000000"/>
          <w:sz w:val="22"/>
          <w:szCs w:val="22"/>
        </w:rPr>
        <w:t xml:space="preserve">) </w:t>
      </w:r>
      <w:r w:rsidRPr="008541EE">
        <w:rPr>
          <w:rFonts w:ascii="Calibri" w:eastAsia="Calibri" w:hAnsi="Calibri" w:cs="Calibri"/>
          <w:color w:val="000000"/>
          <w:sz w:val="22"/>
          <w:szCs w:val="22"/>
        </w:rPr>
        <w:t>de lunes a viernes en el horario de 08:30 a 13:00 hrs, previa coordinación con</w:t>
      </w:r>
      <w:r w:rsidR="00782A63" w:rsidRPr="008541EE">
        <w:rPr>
          <w:rFonts w:ascii="Calibri" w:eastAsia="Calibri" w:hAnsi="Calibri" w:cs="Calibri"/>
          <w:color w:val="000000"/>
          <w:sz w:val="22"/>
          <w:szCs w:val="22"/>
        </w:rPr>
        <w:t xml:space="preserve"> la</w:t>
      </w:r>
      <w:r w:rsidR="0078795F" w:rsidRPr="008541EE">
        <w:rPr>
          <w:rFonts w:ascii="Calibri" w:eastAsia="Calibri" w:hAnsi="Calibri" w:cs="Calibri"/>
          <w:color w:val="000000"/>
          <w:sz w:val="22"/>
          <w:szCs w:val="22"/>
        </w:rPr>
        <w:t xml:space="preserve"> </w:t>
      </w:r>
      <w:r w:rsidR="0078795F" w:rsidRPr="008541EE">
        <w:rPr>
          <w:rFonts w:ascii="Calibri" w:eastAsia="Calibri" w:hAnsi="Calibri" w:cs="Calibri"/>
          <w:color w:val="auto"/>
          <w:sz w:val="22"/>
          <w:szCs w:val="22"/>
        </w:rPr>
        <w:t>Señor</w:t>
      </w:r>
      <w:r w:rsidR="00782A63" w:rsidRPr="008541EE">
        <w:rPr>
          <w:rFonts w:ascii="Calibri" w:eastAsia="Calibri" w:hAnsi="Calibri" w:cs="Calibri"/>
          <w:color w:val="auto"/>
          <w:sz w:val="22"/>
          <w:szCs w:val="22"/>
        </w:rPr>
        <w:t>a</w:t>
      </w:r>
      <w:r w:rsidR="0078795F" w:rsidRPr="008541EE">
        <w:rPr>
          <w:rFonts w:ascii="Calibri" w:eastAsia="Calibri" w:hAnsi="Calibri" w:cs="Calibri"/>
          <w:color w:val="auto"/>
          <w:sz w:val="22"/>
          <w:szCs w:val="22"/>
        </w:rPr>
        <w:t xml:space="preserve"> </w:t>
      </w:r>
      <w:r w:rsidR="00782A63" w:rsidRPr="008541EE">
        <w:rPr>
          <w:rFonts w:ascii="Calibri" w:eastAsia="Calibri" w:hAnsi="Calibri" w:cs="Calibri"/>
          <w:b/>
          <w:color w:val="auto"/>
          <w:sz w:val="22"/>
          <w:szCs w:val="22"/>
        </w:rPr>
        <w:t>Alférez</w:t>
      </w:r>
      <w:r w:rsidR="0078795F" w:rsidRPr="008541EE">
        <w:rPr>
          <w:rFonts w:ascii="Calibri" w:eastAsia="Calibri" w:hAnsi="Calibri" w:cs="Calibri"/>
          <w:b/>
          <w:color w:val="auto"/>
          <w:sz w:val="22"/>
          <w:szCs w:val="22"/>
        </w:rPr>
        <w:t xml:space="preserve"> de Navío (CG)</w:t>
      </w:r>
      <w:r w:rsidRPr="008541EE">
        <w:rPr>
          <w:rFonts w:ascii="Calibri" w:eastAsia="Calibri" w:hAnsi="Calibri" w:cs="Calibri"/>
          <w:color w:val="auto"/>
          <w:sz w:val="22"/>
          <w:szCs w:val="22"/>
        </w:rPr>
        <w:t xml:space="preserve"> </w:t>
      </w:r>
      <w:r w:rsidR="00782A63" w:rsidRPr="008541EE">
        <w:rPr>
          <w:rFonts w:ascii="Calibri" w:eastAsia="Calibri" w:hAnsi="Calibri" w:cs="Calibri"/>
          <w:color w:val="auto"/>
          <w:sz w:val="22"/>
          <w:szCs w:val="22"/>
        </w:rPr>
        <w:t>María YANG</w:t>
      </w:r>
      <w:r w:rsidR="0078795F" w:rsidRPr="008541EE">
        <w:rPr>
          <w:rFonts w:ascii="Calibri" w:eastAsia="Calibri" w:hAnsi="Calibri" w:cs="Calibri"/>
          <w:color w:val="auto"/>
          <w:sz w:val="22"/>
          <w:szCs w:val="22"/>
        </w:rPr>
        <w:t xml:space="preserve"> </w:t>
      </w:r>
      <w:r w:rsidRPr="008541EE">
        <w:rPr>
          <w:rFonts w:ascii="Calibri" w:eastAsia="Calibri" w:hAnsi="Calibri" w:cs="Calibri"/>
          <w:color w:val="auto"/>
          <w:sz w:val="22"/>
          <w:szCs w:val="22"/>
        </w:rPr>
        <w:t xml:space="preserve">al teléfono: </w:t>
      </w:r>
      <w:r w:rsidR="0078795F" w:rsidRPr="008541EE">
        <w:rPr>
          <w:rFonts w:ascii="Calibri" w:eastAsia="Calibri" w:hAnsi="Calibri" w:cs="Calibri"/>
          <w:b/>
          <w:color w:val="auto"/>
          <w:sz w:val="22"/>
          <w:szCs w:val="22"/>
        </w:rPr>
        <w:t>09</w:t>
      </w:r>
      <w:r w:rsidR="00782A63" w:rsidRPr="008541EE">
        <w:rPr>
          <w:rFonts w:ascii="Calibri" w:eastAsia="Calibri" w:hAnsi="Calibri" w:cs="Calibri"/>
          <w:b/>
          <w:color w:val="auto"/>
          <w:sz w:val="22"/>
          <w:szCs w:val="22"/>
        </w:rPr>
        <w:t>7 542 353</w:t>
      </w:r>
      <w:r w:rsidR="0078795F" w:rsidRPr="008541EE">
        <w:rPr>
          <w:rFonts w:ascii="Calibri" w:eastAsia="Calibri" w:hAnsi="Calibri" w:cs="Calibri"/>
          <w:b/>
          <w:color w:val="auto"/>
          <w:sz w:val="22"/>
          <w:szCs w:val="22"/>
        </w:rPr>
        <w:t>.</w:t>
      </w:r>
      <w:r w:rsidRPr="008541EE">
        <w:rPr>
          <w:rFonts w:ascii="Calibri" w:eastAsia="Calibri" w:hAnsi="Calibri" w:cs="Calibri"/>
          <w:b/>
          <w:color w:val="auto"/>
          <w:sz w:val="22"/>
          <w:szCs w:val="22"/>
        </w:rPr>
        <w:t>-</w:t>
      </w:r>
    </w:p>
    <w:p w:rsidR="0069629E" w:rsidRDefault="001352D8">
      <w:pPr>
        <w:pStyle w:val="normal0"/>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16.2.-</w:t>
      </w:r>
      <w:r>
        <w:rPr>
          <w:rFonts w:ascii="Calibri" w:eastAsia="Calibri" w:hAnsi="Calibri" w:cs="Calibri"/>
          <w:color w:val="000000"/>
          <w:sz w:val="22"/>
          <w:szCs w:val="22"/>
        </w:rPr>
        <w:t xml:space="preserve"> El plazo de entrega de los artículos solicitados, se establecerá en la propuesta y  </w:t>
      </w:r>
      <w:r w:rsidRPr="00606FE1">
        <w:rPr>
          <w:rFonts w:ascii="Calibri" w:eastAsia="Calibri" w:hAnsi="Calibri" w:cs="Calibri"/>
          <w:b/>
          <w:color w:val="auto"/>
          <w:sz w:val="22"/>
          <w:szCs w:val="22"/>
        </w:rPr>
        <w:t xml:space="preserve">no podrá ser superior a </w:t>
      </w:r>
      <w:r w:rsidR="00A567AF">
        <w:rPr>
          <w:rFonts w:ascii="Calibri" w:eastAsia="Calibri" w:hAnsi="Calibri" w:cs="Calibri"/>
          <w:b/>
          <w:color w:val="auto"/>
          <w:sz w:val="22"/>
          <w:szCs w:val="22"/>
        </w:rPr>
        <w:t>veinte</w:t>
      </w:r>
      <w:r w:rsidRPr="00606FE1">
        <w:rPr>
          <w:rFonts w:ascii="Calibri" w:eastAsia="Calibri" w:hAnsi="Calibri" w:cs="Calibri"/>
          <w:b/>
          <w:color w:val="auto"/>
          <w:sz w:val="22"/>
          <w:szCs w:val="22"/>
        </w:rPr>
        <w:t xml:space="preserve"> (</w:t>
      </w:r>
      <w:r w:rsidR="00A567AF">
        <w:rPr>
          <w:rFonts w:ascii="Calibri" w:eastAsia="Calibri" w:hAnsi="Calibri" w:cs="Calibri"/>
          <w:b/>
          <w:color w:val="auto"/>
          <w:sz w:val="22"/>
          <w:szCs w:val="22"/>
        </w:rPr>
        <w:t>2</w:t>
      </w:r>
      <w:r w:rsidR="003F402F" w:rsidRPr="00606FE1">
        <w:rPr>
          <w:rFonts w:ascii="Calibri" w:eastAsia="Calibri" w:hAnsi="Calibri" w:cs="Calibri"/>
          <w:b/>
          <w:color w:val="auto"/>
          <w:sz w:val="22"/>
          <w:szCs w:val="22"/>
        </w:rPr>
        <w:t>0</w:t>
      </w:r>
      <w:r w:rsidRPr="00606FE1">
        <w:rPr>
          <w:rFonts w:ascii="Calibri" w:eastAsia="Calibri" w:hAnsi="Calibri" w:cs="Calibri"/>
          <w:b/>
          <w:color w:val="auto"/>
          <w:sz w:val="22"/>
          <w:szCs w:val="22"/>
        </w:rPr>
        <w:t>) días corridos</w:t>
      </w:r>
      <w:r w:rsidRPr="00606FE1">
        <w:rPr>
          <w:rFonts w:ascii="Calibri" w:eastAsia="Calibri" w:hAnsi="Calibri" w:cs="Calibri"/>
          <w:color w:val="auto"/>
          <w:sz w:val="22"/>
          <w:szCs w:val="22"/>
        </w:rPr>
        <w:t>,</w:t>
      </w:r>
      <w:r>
        <w:rPr>
          <w:rFonts w:ascii="Calibri" w:eastAsia="Calibri" w:hAnsi="Calibri" w:cs="Calibri"/>
          <w:color w:val="000000"/>
          <w:sz w:val="22"/>
          <w:szCs w:val="22"/>
        </w:rPr>
        <w:t xml:space="preserve"> contados desde el día siguiente a aquel en que se hizo efectiva la entrega de la constancia de Afectación del Crédito (Orden de Compra). En caso de omisión, se entenderá </w:t>
      </w:r>
      <w:r w:rsidRPr="00606FE1">
        <w:rPr>
          <w:rFonts w:ascii="Calibri" w:eastAsia="Calibri" w:hAnsi="Calibri" w:cs="Calibri"/>
          <w:color w:val="auto"/>
          <w:sz w:val="22"/>
          <w:szCs w:val="22"/>
        </w:rPr>
        <w:t xml:space="preserve">que </w:t>
      </w:r>
      <w:r w:rsidRPr="00606FE1">
        <w:rPr>
          <w:rFonts w:ascii="Calibri" w:eastAsia="Calibri" w:hAnsi="Calibri" w:cs="Calibri"/>
          <w:b/>
          <w:color w:val="auto"/>
          <w:sz w:val="22"/>
          <w:szCs w:val="22"/>
        </w:rPr>
        <w:t xml:space="preserve">el plazo será de </w:t>
      </w:r>
      <w:r w:rsidR="00A567AF">
        <w:rPr>
          <w:rFonts w:ascii="Calibri" w:eastAsia="Calibri" w:hAnsi="Calibri" w:cs="Calibri"/>
          <w:b/>
          <w:color w:val="auto"/>
          <w:sz w:val="22"/>
          <w:szCs w:val="22"/>
        </w:rPr>
        <w:t xml:space="preserve">veinte </w:t>
      </w:r>
      <w:r w:rsidRPr="00606FE1">
        <w:rPr>
          <w:rFonts w:ascii="Calibri" w:eastAsia="Calibri" w:hAnsi="Calibri" w:cs="Calibri"/>
          <w:b/>
          <w:color w:val="auto"/>
          <w:sz w:val="22"/>
          <w:szCs w:val="22"/>
        </w:rPr>
        <w:t>(</w:t>
      </w:r>
      <w:r w:rsidR="00A567AF">
        <w:rPr>
          <w:rFonts w:ascii="Calibri" w:eastAsia="Calibri" w:hAnsi="Calibri" w:cs="Calibri"/>
          <w:b/>
          <w:color w:val="auto"/>
          <w:sz w:val="22"/>
          <w:szCs w:val="22"/>
        </w:rPr>
        <w:t>2</w:t>
      </w:r>
      <w:r w:rsidR="00606FE1" w:rsidRPr="00606FE1">
        <w:rPr>
          <w:rFonts w:ascii="Calibri" w:eastAsia="Calibri" w:hAnsi="Calibri" w:cs="Calibri"/>
          <w:b/>
          <w:color w:val="auto"/>
          <w:sz w:val="22"/>
          <w:szCs w:val="22"/>
        </w:rPr>
        <w:t>0</w:t>
      </w:r>
      <w:r w:rsidRPr="00606FE1">
        <w:rPr>
          <w:rFonts w:ascii="Calibri" w:eastAsia="Calibri" w:hAnsi="Calibri" w:cs="Calibri"/>
          <w:b/>
          <w:color w:val="auto"/>
          <w:sz w:val="22"/>
          <w:szCs w:val="22"/>
        </w:rPr>
        <w:t>) días corridos</w:t>
      </w:r>
      <w:r w:rsidR="00606FE1">
        <w:rPr>
          <w:rFonts w:ascii="Calibri" w:eastAsia="Calibri" w:hAnsi="Calibri" w:cs="Calibri"/>
          <w:b/>
          <w:color w:val="auto"/>
          <w:sz w:val="22"/>
          <w:szCs w:val="22"/>
        </w:rPr>
        <w:t>.-</w:t>
      </w:r>
      <w:r>
        <w:rPr>
          <w:rFonts w:ascii="Calibri" w:eastAsia="Calibri" w:hAnsi="Calibri" w:cs="Calibri"/>
          <w:color w:val="000000"/>
          <w:sz w:val="22"/>
          <w:szCs w:val="22"/>
        </w:rPr>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sz w:val="22"/>
          <w:szCs w:val="22"/>
        </w:rPr>
        <w:t>16.3.-</w:t>
      </w:r>
      <w:r>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16.5-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06664D">
        <w:rPr>
          <w:rFonts w:ascii="Calibri" w:eastAsia="Calibri" w:hAnsi="Calibri" w:cs="Calibri"/>
          <w:b/>
          <w:color w:val="000000"/>
          <w:sz w:val="22"/>
          <w:szCs w:val="22"/>
        </w:rPr>
        <w:t>7</w:t>
      </w:r>
      <w:r>
        <w:rPr>
          <w:rFonts w:ascii="Calibri" w:eastAsia="Calibri" w:hAnsi="Calibri" w:cs="Calibri"/>
          <w:b/>
          <w:color w:val="000000"/>
          <w:sz w:val="22"/>
          <w:szCs w:val="22"/>
        </w:rPr>
        <w:t>.1.-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 xml:space="preserve">.4.-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.1.- SANCIONES EN CASO DE INCUMPLIMIENTO: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w:t>
      </w:r>
      <w:r>
        <w:rPr>
          <w:rFonts w:ascii="Calibri" w:eastAsia="Calibri" w:hAnsi="Calibri" w:cs="Calibri"/>
          <w:color w:val="000000"/>
          <w:sz w:val="22"/>
          <w:szCs w:val="22"/>
        </w:rPr>
        <w:lastRenderedPageBreak/>
        <w:t>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69629E" w:rsidRDefault="0006664D">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w:t>
      </w:r>
      <w:r w:rsidR="001352D8">
        <w:rPr>
          <w:rFonts w:ascii="Calibri" w:eastAsia="Calibri" w:hAnsi="Calibri" w:cs="Calibri"/>
          <w:b/>
          <w:color w:val="000000"/>
          <w:sz w:val="22"/>
          <w:szCs w:val="22"/>
        </w:rPr>
        <w:t>.- EXENCIÓN DE RESPONSABILIDAD.-</w:t>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t xml:space="preserve">    </w:t>
      </w:r>
      <w:r w:rsidR="001352D8">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w:t>
      </w:r>
      <w:r w:rsidR="0006664D">
        <w:rPr>
          <w:rFonts w:ascii="Calibri" w:eastAsia="Calibri" w:hAnsi="Calibri" w:cs="Calibri"/>
          <w:b/>
          <w:color w:val="000000"/>
          <w:sz w:val="22"/>
          <w:szCs w:val="22"/>
        </w:rPr>
        <w:t>0</w:t>
      </w:r>
      <w:r>
        <w:rPr>
          <w:rFonts w:ascii="Calibri" w:eastAsia="Calibri" w:hAnsi="Calibri" w:cs="Calibri"/>
          <w:b/>
          <w:color w:val="000000"/>
          <w:sz w:val="22"/>
          <w:szCs w:val="22"/>
        </w:rPr>
        <w:t>.1.-</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se efectuará en moneda nacional de curso legal, por intermedio de la Tesorería General de la Nación, por el Sistema Integrado de Información Financiera (SIIF) a Crédito.-</w:t>
      </w:r>
    </w:p>
    <w:p w:rsidR="0069629E" w:rsidRDefault="001352D8">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.2.- </w:t>
      </w:r>
      <w:r>
        <w:rPr>
          <w:rFonts w:ascii="Calibri" w:eastAsia="Calibri" w:hAnsi="Calibri" w:cs="Calibri"/>
          <w:color w:val="000000"/>
          <w:sz w:val="22"/>
          <w:szCs w:val="22"/>
        </w:rPr>
        <w:t>A fin de hacer efectivo el cobro, los adjudicatarios deberán estar activos en el RUPE con todos los certificados al día.-</w:t>
      </w:r>
    </w:p>
    <w:p w:rsidR="0069629E" w:rsidRDefault="0069629E">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C97989" w:rsidRDefault="00C97989">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1</w:t>
      </w:r>
      <w:r>
        <w:rPr>
          <w:rFonts w:ascii="Calibri" w:eastAsia="Calibri" w:hAnsi="Calibri" w:cs="Calibri"/>
          <w:b/>
          <w:color w:val="000000"/>
          <w:sz w:val="22"/>
          <w:szCs w:val="22"/>
        </w:rPr>
        <w:t>.- INTERVENCIÓN DEL TRIBUNAL DE CUENTAS.-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06664D" w:rsidRDefault="001352D8" w:rsidP="0006664D">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w:t>
      </w:r>
      <w:r w:rsidR="0006664D">
        <w:rPr>
          <w:rFonts w:ascii="Calibri" w:eastAsia="Calibri" w:hAnsi="Calibri" w:cs="Calibri"/>
          <w:b/>
          <w:sz w:val="22"/>
          <w:szCs w:val="22"/>
        </w:rPr>
        <w:t>2</w:t>
      </w:r>
      <w:r>
        <w:rPr>
          <w:rFonts w:ascii="Calibri" w:eastAsia="Calibri" w:hAnsi="Calibri" w:cs="Calibri"/>
          <w:b/>
          <w:sz w:val="22"/>
          <w:szCs w:val="22"/>
        </w:rPr>
        <w:t xml:space="preserve">.-ANEXO.-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06664D">
        <w:rPr>
          <w:rFonts w:ascii="Calibri" w:eastAsia="Calibri" w:hAnsi="Calibri" w:cs="Calibri"/>
          <w:sz w:val="22"/>
          <w:szCs w:val="22"/>
        </w:rPr>
        <w:t xml:space="preserve"> </w:t>
      </w:r>
    </w:p>
    <w:p w:rsidR="0069629E" w:rsidRDefault="00331486" w:rsidP="0006664D">
      <w:pPr>
        <w:pStyle w:val="normal0"/>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782A63">
        <w:rPr>
          <w:rFonts w:ascii="Calibri" w:eastAsia="Calibri" w:hAnsi="Calibri" w:cs="Calibri"/>
          <w:sz w:val="22"/>
          <w:szCs w:val="22"/>
        </w:rPr>
        <w:t xml:space="preserve">Noviembre </w:t>
      </w:r>
      <w:r w:rsidR="001352D8">
        <w:rPr>
          <w:rFonts w:ascii="Calibri" w:eastAsia="Calibri" w:hAnsi="Calibri" w:cs="Calibri"/>
          <w:sz w:val="22"/>
          <w:szCs w:val="22"/>
        </w:rPr>
        <w:t>20</w:t>
      </w:r>
      <w:r w:rsidR="00AF1DB7">
        <w:rPr>
          <w:rFonts w:ascii="Calibri" w:eastAsia="Calibri" w:hAnsi="Calibri" w:cs="Calibri"/>
          <w:sz w:val="22"/>
          <w:szCs w:val="22"/>
        </w:rPr>
        <w:t>20</w:t>
      </w:r>
      <w:r w:rsidR="001352D8">
        <w:rPr>
          <w:rFonts w:ascii="Calibri" w:eastAsia="Calibri" w:hAnsi="Calibri" w:cs="Calibri"/>
          <w:sz w:val="22"/>
          <w:szCs w:val="22"/>
        </w:rPr>
        <w:t>.</w:t>
      </w:r>
      <w:r w:rsidR="0006664D">
        <w:rPr>
          <w:rFonts w:ascii="Calibri" w:eastAsia="Calibri" w:hAnsi="Calibri" w:cs="Calibri"/>
          <w:sz w:val="22"/>
          <w:szCs w:val="22"/>
        </w:rPr>
        <w:t>-</w:t>
      </w:r>
    </w:p>
    <w:p w:rsidR="00C0107C" w:rsidRDefault="00C0107C"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0107C" w:rsidRDefault="00C0107C" w:rsidP="0006664D">
      <w:pPr>
        <w:pStyle w:val="normal0"/>
        <w:spacing w:line="360" w:lineRule="auto"/>
        <w:jc w:val="right"/>
        <w:rPr>
          <w:rFonts w:ascii="Calibri" w:eastAsia="Calibri" w:hAnsi="Calibri" w:cs="Calibri"/>
          <w:sz w:val="22"/>
          <w:szCs w:val="22"/>
        </w:rPr>
      </w:pPr>
    </w:p>
    <w:p w:rsidR="00C0107C" w:rsidRDefault="00C0107C" w:rsidP="0006664D">
      <w:pPr>
        <w:pStyle w:val="normal0"/>
        <w:spacing w:line="360" w:lineRule="auto"/>
        <w:jc w:val="right"/>
        <w:rPr>
          <w:rFonts w:ascii="Calibri" w:eastAsia="Calibri" w:hAnsi="Calibri" w:cs="Calibri"/>
          <w:sz w:val="22"/>
          <w:szCs w:val="22"/>
        </w:rPr>
      </w:pPr>
    </w:p>
    <w:p w:rsidR="0069629E" w:rsidRDefault="00682DAA">
      <w:pPr>
        <w:pStyle w:val="normal0"/>
        <w:spacing w:line="360" w:lineRule="auto"/>
        <w:ind w:left="6372"/>
        <w:jc w:val="both"/>
        <w:rPr>
          <w:rFonts w:ascii="Calibri" w:eastAsia="Calibri" w:hAnsi="Calibri" w:cs="Calibri"/>
          <w:sz w:val="22"/>
          <w:szCs w:val="22"/>
        </w:rPr>
      </w:pPr>
      <w:r>
        <w:rPr>
          <w:noProof/>
          <w:lang w:val="es-UY"/>
        </w:rPr>
        <w:lastRenderedPageBreak/>
        <w:drawing>
          <wp:anchor distT="114300" distB="114300" distL="114300" distR="114300" simplePos="0" relativeHeight="251662336" behindDoc="0" locked="0" layoutInCell="1" allowOverlap="1">
            <wp:simplePos x="0" y="0"/>
            <wp:positionH relativeFrom="column">
              <wp:posOffset>4653915</wp:posOffset>
            </wp:positionH>
            <wp:positionV relativeFrom="paragraph">
              <wp:posOffset>-108585</wp:posOffset>
            </wp:positionV>
            <wp:extent cx="1028700" cy="685800"/>
            <wp:effectExtent l="1905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8700" cy="685800"/>
                    </a:xfrm>
                    <a:prstGeom prst="rect">
                      <a:avLst/>
                    </a:prstGeom>
                    <a:ln/>
                  </pic:spPr>
                </pic:pic>
              </a:graphicData>
            </a:graphic>
          </wp:anchor>
        </w:drawing>
      </w:r>
      <w:r w:rsidR="00606FE1">
        <w:rPr>
          <w:noProof/>
          <w:lang w:val="es-UY"/>
        </w:rPr>
        <w:drawing>
          <wp:anchor distT="0" distB="0" distL="114935" distR="114935" simplePos="0" relativeHeight="251664384" behindDoc="0" locked="0" layoutInCell="1" allowOverlap="1">
            <wp:simplePos x="0" y="0"/>
            <wp:positionH relativeFrom="column">
              <wp:posOffset>1581150</wp:posOffset>
            </wp:positionH>
            <wp:positionV relativeFrom="paragraph">
              <wp:posOffset>-194310</wp:posOffset>
            </wp:positionV>
            <wp:extent cx="790575" cy="838200"/>
            <wp:effectExtent l="19050" t="0" r="9525"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sidR="00606FE1">
        <w:rPr>
          <w:noProof/>
          <w:lang w:val="es-UY"/>
        </w:rPr>
        <w:drawing>
          <wp:anchor distT="114300" distB="114300" distL="114300" distR="114300" simplePos="0" relativeHeight="251663360" behindDoc="0" locked="0" layoutInCell="1" allowOverlap="1">
            <wp:simplePos x="0" y="0"/>
            <wp:positionH relativeFrom="column">
              <wp:posOffset>-184785</wp:posOffset>
            </wp:positionH>
            <wp:positionV relativeFrom="paragraph">
              <wp:posOffset>-194310</wp:posOffset>
            </wp:positionV>
            <wp:extent cx="790575" cy="971550"/>
            <wp:effectExtent l="19050" t="0" r="9525"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790575" cy="971550"/>
                    </a:xfrm>
                    <a:prstGeom prst="rect">
                      <a:avLst/>
                    </a:prstGeom>
                    <a:ln/>
                  </pic:spPr>
                </pic:pic>
              </a:graphicData>
            </a:graphic>
          </wp:anchor>
        </w:drawing>
      </w:r>
    </w:p>
    <w:p w:rsidR="0069629E" w:rsidRDefault="0069629E">
      <w:pPr>
        <w:pStyle w:val="normal0"/>
        <w:spacing w:line="360" w:lineRule="auto"/>
        <w:ind w:left="6372"/>
        <w:jc w:val="both"/>
        <w:rPr>
          <w:rFonts w:ascii="Calibri" w:eastAsia="Calibri" w:hAnsi="Calibri" w:cs="Calibri"/>
          <w:sz w:val="22"/>
          <w:szCs w:val="22"/>
        </w:rPr>
      </w:pPr>
    </w:p>
    <w:p w:rsidR="0069629E" w:rsidRDefault="00682DAA" w:rsidP="00682DAA">
      <w:pPr>
        <w:pStyle w:val="normal0"/>
        <w:tabs>
          <w:tab w:val="left" w:pos="3795"/>
          <w:tab w:val="left" w:pos="5610"/>
        </w:tabs>
        <w:spacing w:after="0" w:line="360" w:lineRule="auto"/>
        <w:rPr>
          <w:rFonts w:ascii="Calibri" w:eastAsia="Calibri" w:hAnsi="Calibri" w:cs="Calibri"/>
          <w:b/>
          <w:sz w:val="22"/>
          <w:szCs w:val="22"/>
        </w:rPr>
      </w:pPr>
      <w:r>
        <w:rPr>
          <w:rFonts w:ascii="Calibri" w:eastAsia="Calibri" w:hAnsi="Calibri" w:cs="Calibri"/>
          <w:sz w:val="22"/>
          <w:szCs w:val="22"/>
        </w:rPr>
        <w:t xml:space="preserve">                             </w:t>
      </w:r>
      <w:r w:rsidR="001352D8">
        <w:rPr>
          <w:rFonts w:ascii="Calibri" w:eastAsia="Calibri" w:hAnsi="Calibri" w:cs="Calibri"/>
          <w:b/>
          <w:sz w:val="22"/>
          <w:szCs w:val="22"/>
        </w:rPr>
        <w:t>COMANDO GENERAL DE LA ARMADA</w:t>
      </w:r>
    </w:p>
    <w:p w:rsidR="0069629E" w:rsidRDefault="001352D8" w:rsidP="00682DAA">
      <w:pPr>
        <w:pStyle w:val="normal0"/>
        <w:tabs>
          <w:tab w:val="left" w:pos="3795"/>
          <w:tab w:val="left" w:pos="5610"/>
        </w:tabs>
        <w:spacing w:after="0"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w:t>
      </w:r>
      <w:r w:rsidR="00606FE1">
        <w:rPr>
          <w:rFonts w:ascii="Calibri" w:eastAsia="Calibri" w:hAnsi="Calibri" w:cs="Calibri"/>
          <w:b/>
          <w:sz w:val="22"/>
          <w:szCs w:val="22"/>
        </w:rPr>
        <w:t>CONCURSO DE PRECIOS</w:t>
      </w:r>
      <w:r>
        <w:rPr>
          <w:rFonts w:ascii="Calibri" w:eastAsia="Calibri" w:hAnsi="Calibri" w:cs="Calibri"/>
          <w:b/>
          <w:sz w:val="22"/>
          <w:szCs w:val="22"/>
        </w:rPr>
        <w:t xml:space="preserve"> </w:t>
      </w:r>
      <w:r w:rsidRPr="00606FE1">
        <w:rPr>
          <w:rFonts w:ascii="Calibri" w:eastAsia="Calibri" w:hAnsi="Calibri" w:cs="Calibri"/>
          <w:b/>
          <w:color w:val="auto"/>
          <w:sz w:val="22"/>
          <w:szCs w:val="22"/>
        </w:rPr>
        <w:t xml:space="preserve">Nº </w:t>
      </w:r>
      <w:r w:rsidR="00782A63">
        <w:rPr>
          <w:rFonts w:ascii="Calibri" w:eastAsia="Calibri" w:hAnsi="Calibri" w:cs="Calibri"/>
          <w:b/>
          <w:color w:val="auto"/>
          <w:sz w:val="22"/>
          <w:szCs w:val="22"/>
        </w:rPr>
        <w:t>14</w:t>
      </w:r>
      <w:r w:rsidRPr="00606FE1">
        <w:rPr>
          <w:rFonts w:ascii="Calibri" w:eastAsia="Calibri" w:hAnsi="Calibri" w:cs="Calibri"/>
          <w:b/>
          <w:color w:val="auto"/>
          <w:sz w:val="22"/>
          <w:szCs w:val="22"/>
        </w:rPr>
        <w:t>/</w:t>
      </w:r>
      <w:r w:rsidR="00606FE1" w:rsidRPr="00606FE1">
        <w:rPr>
          <w:rFonts w:ascii="Calibri" w:eastAsia="Calibri" w:hAnsi="Calibri" w:cs="Calibri"/>
          <w:b/>
          <w:color w:val="auto"/>
          <w:sz w:val="22"/>
          <w:szCs w:val="22"/>
        </w:rPr>
        <w:t>2020</w:t>
      </w:r>
      <w:r>
        <w:rPr>
          <w:rFonts w:ascii="Calibri" w:eastAsia="Calibri" w:hAnsi="Calibri" w:cs="Calibri"/>
          <w:color w:val="FF0000"/>
          <w:sz w:val="22"/>
          <w:szCs w:val="22"/>
        </w:rPr>
        <w:t xml:space="preserve">  </w:t>
      </w:r>
      <w:r w:rsidRPr="00606FE1">
        <w:rPr>
          <w:rFonts w:ascii="Calibri" w:eastAsia="Calibri" w:hAnsi="Calibri" w:cs="Calibri"/>
          <w:b/>
          <w:sz w:val="22"/>
          <w:szCs w:val="22"/>
        </w:rPr>
        <w:t>“</w:t>
      </w:r>
      <w:r w:rsidR="00606FE1" w:rsidRPr="00606FE1">
        <w:rPr>
          <w:rFonts w:ascii="Calibri" w:eastAsia="Calibri" w:hAnsi="Calibri" w:cs="Calibri"/>
          <w:b/>
          <w:lang w:val="es-UY"/>
        </w:rPr>
        <w:t>A</w:t>
      </w:r>
      <w:r w:rsidR="00331486">
        <w:rPr>
          <w:rFonts w:ascii="Calibri" w:eastAsia="Calibri" w:hAnsi="Calibri" w:cs="Calibri"/>
          <w:b/>
          <w:lang w:val="es-UY"/>
        </w:rPr>
        <w:t xml:space="preserve">DQUISICIÓN DE </w:t>
      </w:r>
      <w:r w:rsidR="00782A63">
        <w:rPr>
          <w:rFonts w:ascii="Calibri" w:eastAsia="Calibri" w:hAnsi="Calibri" w:cs="Calibri"/>
          <w:b/>
          <w:lang w:val="es-UY"/>
        </w:rPr>
        <w:t>2 LICENCIAS DE PROGRAMA</w:t>
      </w:r>
      <w:r w:rsidR="009D230A">
        <w:rPr>
          <w:rFonts w:ascii="Calibri" w:eastAsia="Calibri" w:hAnsi="Calibri" w:cs="Calibri"/>
          <w:b/>
          <w:lang w:val="es-UY"/>
        </w:rPr>
        <w:t xml:space="preserve"> ARCGIS</w:t>
      </w:r>
      <w:r w:rsidRPr="00606FE1">
        <w:rPr>
          <w:rFonts w:ascii="Calibri" w:eastAsia="Calibri" w:hAnsi="Calibri" w:cs="Calibri"/>
          <w:b/>
          <w:sz w:val="22"/>
          <w:szCs w:val="22"/>
        </w:rPr>
        <w:t>”</w:t>
      </w:r>
    </w:p>
    <w:p w:rsidR="0069629E" w:rsidRDefault="001352D8">
      <w:pPr>
        <w:pStyle w:val="normal0"/>
        <w:tabs>
          <w:tab w:val="center" w:pos="4819"/>
          <w:tab w:val="left" w:pos="8535"/>
        </w:tabs>
        <w:spacing w:after="0" w:line="360" w:lineRule="auto"/>
      </w:pPr>
      <w:r>
        <w:rPr>
          <w:rFonts w:ascii="Calibri" w:eastAsia="Calibri" w:hAnsi="Calibri" w:cs="Calibri"/>
          <w:b/>
          <w:sz w:val="22"/>
          <w:szCs w:val="22"/>
        </w:rPr>
        <w:t xml:space="preserve">                                             </w:t>
      </w:r>
      <w:r w:rsidR="00331486">
        <w:rPr>
          <w:rFonts w:ascii="Calibri" w:eastAsia="Calibri" w:hAnsi="Calibri" w:cs="Calibri"/>
          <w:b/>
          <w:sz w:val="22"/>
          <w:szCs w:val="22"/>
        </w:rPr>
        <w:t xml:space="preserve">                               </w:t>
      </w:r>
      <w:r>
        <w:rPr>
          <w:rFonts w:ascii="Calibri" w:eastAsia="Calibri" w:hAnsi="Calibri" w:cs="Calibri"/>
          <w:b/>
          <w:sz w:val="22"/>
          <w:szCs w:val="22"/>
        </w:rPr>
        <w:t>ANEXO ÚNICO</w:t>
      </w:r>
      <w:r w:rsidR="00331486">
        <w:rPr>
          <w:rFonts w:ascii="Calibri" w:eastAsia="Calibri" w:hAnsi="Calibri" w:cs="Calibri"/>
          <w:b/>
          <w:sz w:val="22"/>
          <w:szCs w:val="22"/>
        </w:rPr>
        <w:t>:</w:t>
      </w:r>
    </w:p>
    <w:p w:rsidR="0019653E" w:rsidRPr="00DA0FAB" w:rsidRDefault="0019653E">
      <w:pPr>
        <w:pStyle w:val="normal0"/>
        <w:tabs>
          <w:tab w:val="center" w:pos="4819"/>
          <w:tab w:val="left" w:pos="8535"/>
        </w:tabs>
        <w:spacing w:after="0" w:line="360" w:lineRule="auto"/>
        <w:rPr>
          <w:rFonts w:asciiTheme="majorHAnsi" w:hAnsiTheme="majorHAnsi" w:cstheme="majorHAnsi"/>
          <w:sz w:val="22"/>
          <w:szCs w:val="22"/>
        </w:rPr>
      </w:pPr>
    </w:p>
    <w:tbl>
      <w:tblPr>
        <w:tblW w:w="6776" w:type="dxa"/>
        <w:jc w:val="center"/>
        <w:tblInd w:w="-636" w:type="dxa"/>
        <w:tblLayout w:type="fixed"/>
        <w:tblCellMar>
          <w:left w:w="113" w:type="dxa"/>
        </w:tblCellMar>
        <w:tblLook w:val="0000"/>
      </w:tblPr>
      <w:tblGrid>
        <w:gridCol w:w="873"/>
        <w:gridCol w:w="1065"/>
        <w:gridCol w:w="2085"/>
        <w:gridCol w:w="1194"/>
        <w:gridCol w:w="1559"/>
      </w:tblGrid>
      <w:tr w:rsidR="00AC1FE8" w:rsidRPr="00DA0FAB" w:rsidTr="00AC1FE8">
        <w:trPr>
          <w:trHeight w:val="300"/>
          <w:jc w:val="center"/>
        </w:trPr>
        <w:tc>
          <w:tcPr>
            <w:tcW w:w="873"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ITEM</w:t>
            </w:r>
          </w:p>
        </w:tc>
        <w:tc>
          <w:tcPr>
            <w:tcW w:w="1065"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N°SICE</w:t>
            </w:r>
          </w:p>
        </w:tc>
        <w:tc>
          <w:tcPr>
            <w:tcW w:w="2085"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 xml:space="preserve">DESCRIPCIÓN </w:t>
            </w:r>
          </w:p>
        </w:tc>
        <w:tc>
          <w:tcPr>
            <w:tcW w:w="1194"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UNIDAD</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 xml:space="preserve">CANTIDAD </w:t>
            </w:r>
          </w:p>
          <w:p w:rsidR="00EB2C81" w:rsidRPr="00EB2C81" w:rsidRDefault="00EB2C81" w:rsidP="00EB2C81">
            <w:pPr>
              <w:spacing w:after="0"/>
              <w:jc w:val="center"/>
              <w:rPr>
                <w:rFonts w:ascii="Calibri" w:hAnsi="Calibri" w:cs="Calibri"/>
                <w:b/>
                <w:bCs/>
                <w:sz w:val="22"/>
                <w:szCs w:val="22"/>
              </w:rPr>
            </w:pPr>
            <w:r w:rsidRPr="00EB2C81">
              <w:rPr>
                <w:rFonts w:ascii="Calibri" w:hAnsi="Calibri" w:cs="Calibri"/>
                <w:b/>
                <w:bCs/>
                <w:sz w:val="22"/>
                <w:szCs w:val="22"/>
              </w:rPr>
              <w:t>HASTA</w:t>
            </w:r>
          </w:p>
        </w:tc>
      </w:tr>
      <w:tr w:rsidR="00AC1FE8" w:rsidRPr="00DA0FAB" w:rsidTr="00AC1FE8">
        <w:trPr>
          <w:trHeight w:val="300"/>
          <w:jc w:val="center"/>
        </w:trPr>
        <w:tc>
          <w:tcPr>
            <w:tcW w:w="873"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sidRPr="00DA0FAB">
              <w:rPr>
                <w:rFonts w:ascii="Calibri" w:hAnsi="Calibri" w:cs="Calibri"/>
                <w:bCs/>
                <w:sz w:val="22"/>
                <w:szCs w:val="22"/>
              </w:rPr>
              <w:t>1</w:t>
            </w:r>
          </w:p>
        </w:tc>
        <w:tc>
          <w:tcPr>
            <w:tcW w:w="1065"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Pr>
                <w:rFonts w:ascii="Calibri" w:hAnsi="Calibri" w:cs="Calibri"/>
                <w:bCs/>
                <w:sz w:val="22"/>
                <w:szCs w:val="22"/>
              </w:rPr>
              <w:t>74875</w:t>
            </w:r>
          </w:p>
        </w:tc>
        <w:tc>
          <w:tcPr>
            <w:tcW w:w="2085"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Pr>
                <w:rFonts w:ascii="Calibri" w:hAnsi="Calibri" w:cs="Calibri"/>
                <w:bCs/>
                <w:sz w:val="22"/>
                <w:szCs w:val="22"/>
              </w:rPr>
              <w:t>Licencia</w:t>
            </w:r>
          </w:p>
        </w:tc>
        <w:tc>
          <w:tcPr>
            <w:tcW w:w="1194"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sidRPr="00DA0FAB">
              <w:rPr>
                <w:rFonts w:ascii="Calibri" w:hAnsi="Calibri" w:cs="Calibri"/>
                <w:bCs/>
                <w:sz w:val="22"/>
                <w:szCs w:val="22"/>
              </w:rPr>
              <w:t>C/U</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1FE8" w:rsidRPr="00DA0FAB" w:rsidRDefault="00EB2C81" w:rsidP="00EB2C81">
            <w:pPr>
              <w:spacing w:after="0"/>
              <w:jc w:val="center"/>
              <w:rPr>
                <w:rFonts w:ascii="Calibri" w:hAnsi="Calibri" w:cs="Calibri"/>
                <w:bCs/>
                <w:sz w:val="22"/>
                <w:szCs w:val="22"/>
              </w:rPr>
            </w:pPr>
            <w:r>
              <w:rPr>
                <w:rFonts w:ascii="Calibri" w:hAnsi="Calibri" w:cs="Calibri"/>
                <w:bCs/>
                <w:sz w:val="22"/>
                <w:szCs w:val="22"/>
              </w:rPr>
              <w:t>2</w:t>
            </w:r>
          </w:p>
        </w:tc>
      </w:tr>
    </w:tbl>
    <w:p w:rsidR="0019653E" w:rsidRDefault="0019653E" w:rsidP="0019653E">
      <w:pPr>
        <w:spacing w:line="276" w:lineRule="auto"/>
        <w:jc w:val="both"/>
        <w:rPr>
          <w:rFonts w:ascii="Calibri" w:hAnsi="Calibri" w:cs="Calibri"/>
          <w:bCs/>
          <w:sz w:val="22"/>
          <w:szCs w:val="22"/>
        </w:rPr>
      </w:pPr>
      <w:bookmarkStart w:id="0" w:name="_GoBack"/>
      <w:bookmarkEnd w:id="0"/>
    </w:p>
    <w:p w:rsidR="009D230A" w:rsidRPr="009D230A" w:rsidRDefault="009D230A" w:rsidP="009D230A">
      <w:pPr>
        <w:jc w:val="center"/>
        <w:rPr>
          <w:rFonts w:asciiTheme="majorHAnsi" w:hAnsiTheme="majorHAnsi" w:cstheme="majorHAnsi"/>
          <w:b/>
          <w:u w:val="single"/>
        </w:rPr>
      </w:pPr>
      <w:r w:rsidRPr="009D230A">
        <w:rPr>
          <w:rFonts w:asciiTheme="majorHAnsi" w:hAnsiTheme="majorHAnsi" w:cstheme="majorHAnsi"/>
          <w:b/>
          <w:u w:val="single"/>
        </w:rPr>
        <w:t>Condiciones de Compra de Licencias ARCGIS</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Item 1 Compra de 2 Licencias de Programas de Sistema de Información GeograficoArcgis instalados en Hardware, con curso de capacitación.</w:t>
      </w:r>
    </w:p>
    <w:p w:rsidR="009D230A" w:rsidRPr="009D230A" w:rsidRDefault="009D230A" w:rsidP="009D230A">
      <w:pPr>
        <w:ind w:left="142"/>
        <w:jc w:val="center"/>
        <w:rPr>
          <w:rFonts w:asciiTheme="majorHAnsi" w:hAnsiTheme="majorHAnsi" w:cstheme="majorHAnsi"/>
          <w:b/>
        </w:rPr>
      </w:pPr>
      <w:r w:rsidRPr="009D230A">
        <w:rPr>
          <w:rFonts w:asciiTheme="majorHAnsi" w:hAnsiTheme="majorHAnsi" w:cstheme="majorHAnsi"/>
          <w:b/>
        </w:rPr>
        <w:t>Especificaciones Técnicas</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Adquisición de 1 Licencia de ARCGIS Pro Estándar con subscripción Anual por un año Cantidad 1</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 xml:space="preserve"> Adquisición de 1 Licencia de ARCGIS Pro Basic  con subscripción Anual por un año Cantidad 1</w:t>
      </w:r>
    </w:p>
    <w:p w:rsidR="009D230A" w:rsidRPr="009D230A" w:rsidRDefault="009D230A" w:rsidP="009D230A">
      <w:pPr>
        <w:pStyle w:val="NormalWeb"/>
        <w:rPr>
          <w:rFonts w:asciiTheme="majorHAnsi" w:hAnsiTheme="majorHAnsi" w:cstheme="majorHAnsi"/>
          <w:color w:val="000000"/>
        </w:rPr>
      </w:pPr>
      <w:r w:rsidRPr="009D230A">
        <w:rPr>
          <w:rFonts w:asciiTheme="majorHAnsi" w:hAnsiTheme="majorHAnsi" w:cstheme="majorHAnsi"/>
          <w:color w:val="000000"/>
          <w:lang w:val="es-ES"/>
        </w:rPr>
        <w:t xml:space="preserve">Ambas licencias deberán </w:t>
      </w:r>
      <w:r w:rsidRPr="009D230A">
        <w:rPr>
          <w:rFonts w:asciiTheme="majorHAnsi" w:hAnsiTheme="majorHAnsi" w:cstheme="majorHAnsi"/>
          <w:color w:val="000000"/>
        </w:rPr>
        <w:t xml:space="preserve"> estar instalados en un hardware  el cual deberá tener la performance para poder ejecutar los programas  en todas sus funciones  en forma estable: procesando  y desplegando correctamente la información   , así como también la interfaz gráfica deberá ser estable a lo largo de toda la ejecución de los procesos del programa. Las Características minimas del Hardware son: Procesador Intel I- 5 o superior, Memoria Ram 8 GB, Disco Duro  1 TB,  Sistema operativo Windows 10 64 bits. Periféricos Mouse, Teclado, Puertos USB 6, Unidad Óptica DVD, requerimiento mínimo Tarjeta de Video   1 GB,  Fuente de alimentación mínimo 600 watts reales, asociado cada hardware a dos monitores de 22 “. Cantidad de hardware 2. Monitores total 4</w:t>
      </w:r>
    </w:p>
    <w:p w:rsidR="009D230A" w:rsidRPr="009D230A" w:rsidRDefault="009D230A" w:rsidP="009D230A">
      <w:pPr>
        <w:pStyle w:val="NormalWeb"/>
        <w:spacing w:before="0" w:beforeAutospacing="0" w:after="0" w:afterAutospacing="0"/>
        <w:rPr>
          <w:rFonts w:asciiTheme="majorHAnsi" w:hAnsiTheme="majorHAnsi" w:cstheme="majorHAnsi"/>
          <w:lang w:val="es-ES"/>
        </w:rPr>
      </w:pPr>
      <w:r w:rsidRPr="009D230A">
        <w:rPr>
          <w:rFonts w:asciiTheme="majorHAnsi" w:hAnsiTheme="majorHAnsi" w:cstheme="majorHAnsi"/>
          <w:color w:val="000000"/>
        </w:rPr>
        <w:t xml:space="preserve"> El</w:t>
      </w:r>
      <w:r w:rsidRPr="009D230A">
        <w:rPr>
          <w:rFonts w:asciiTheme="majorHAnsi" w:hAnsiTheme="majorHAnsi" w:cstheme="majorHAnsi"/>
          <w:lang w:val="es-ES"/>
        </w:rPr>
        <w:t xml:space="preserve">  Curso de capacitación será  dirigido a 7 personas con carga horaria de 30 horas con dos opciones de cotización:</w:t>
      </w:r>
    </w:p>
    <w:p w:rsidR="009D230A" w:rsidRPr="009D230A" w:rsidRDefault="009D230A" w:rsidP="009D230A">
      <w:pPr>
        <w:pStyle w:val="NormalWeb"/>
        <w:spacing w:before="0" w:beforeAutospacing="0" w:after="0" w:afterAutospacing="0"/>
        <w:rPr>
          <w:rFonts w:asciiTheme="majorHAnsi" w:hAnsiTheme="majorHAnsi" w:cstheme="majorHAnsi"/>
          <w:lang w:val="es-ES"/>
        </w:rPr>
      </w:pPr>
    </w:p>
    <w:p w:rsidR="009D230A" w:rsidRPr="009D230A" w:rsidRDefault="009D230A" w:rsidP="009D230A">
      <w:pPr>
        <w:rPr>
          <w:rFonts w:asciiTheme="majorHAnsi" w:hAnsiTheme="majorHAnsi" w:cstheme="majorHAnsi"/>
        </w:rPr>
      </w:pPr>
      <w:r w:rsidRPr="009D230A">
        <w:rPr>
          <w:rFonts w:asciiTheme="majorHAnsi" w:hAnsiTheme="majorHAnsi" w:cstheme="majorHAnsi"/>
        </w:rPr>
        <w:t>1 A ser dictado en las Instalaciones propias de SOHMA</w:t>
      </w:r>
    </w:p>
    <w:p w:rsidR="009D230A" w:rsidRPr="009D230A" w:rsidRDefault="009D230A" w:rsidP="009D230A">
      <w:pPr>
        <w:rPr>
          <w:rFonts w:asciiTheme="majorHAnsi" w:hAnsiTheme="majorHAnsi" w:cstheme="majorHAnsi"/>
        </w:rPr>
      </w:pPr>
      <w:r w:rsidRPr="009D230A">
        <w:rPr>
          <w:rFonts w:asciiTheme="majorHAnsi" w:hAnsiTheme="majorHAnsi" w:cstheme="majorHAnsi"/>
        </w:rPr>
        <w:t>2 A ser dictado en instalaciones y con material informático del Oferente</w:t>
      </w: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lastRenderedPageBreak/>
        <w:t xml:space="preserve">  Se deberán entregar para cada licencia el programa a instalar en disco CD. </w:t>
      </w: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t xml:space="preserve">Manuales de Instalación y Operación del Programa impresos </w:t>
      </w:r>
    </w:p>
    <w:p w:rsidR="009D230A" w:rsidRPr="009D230A" w:rsidRDefault="009D230A" w:rsidP="009D230A">
      <w:pPr>
        <w:pStyle w:val="NormalWeb"/>
        <w:spacing w:before="0" w:beforeAutospacing="0" w:after="0" w:afterAutospacing="0"/>
        <w:rPr>
          <w:rFonts w:asciiTheme="majorHAnsi" w:hAnsiTheme="majorHAnsi" w:cstheme="majorHAnsi"/>
          <w:color w:val="000000"/>
        </w:rPr>
      </w:pP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t xml:space="preserve">Manuales de operación e Instalación en formato digital contenido en unidad de almacenamiento tipo CD. </w:t>
      </w:r>
    </w:p>
    <w:p w:rsidR="009D230A" w:rsidRPr="009D230A" w:rsidRDefault="009D230A" w:rsidP="009D230A">
      <w:pPr>
        <w:rPr>
          <w:rFonts w:asciiTheme="majorHAnsi" w:hAnsiTheme="majorHAnsi" w:cstheme="majorHAnsi"/>
          <w:color w:val="auto"/>
        </w:rPr>
      </w:pPr>
    </w:p>
    <w:p w:rsidR="009D230A" w:rsidRPr="009D230A" w:rsidRDefault="009D230A" w:rsidP="009D230A">
      <w:pPr>
        <w:ind w:left="142"/>
        <w:rPr>
          <w:rFonts w:asciiTheme="majorHAnsi" w:hAnsiTheme="majorHAnsi" w:cstheme="majorHAnsi"/>
        </w:rPr>
      </w:pPr>
    </w:p>
    <w:p w:rsidR="0069629E" w:rsidRDefault="001352D8">
      <w:pPr>
        <w:pStyle w:val="normal0"/>
        <w:tabs>
          <w:tab w:val="left" w:pos="5625"/>
        </w:tabs>
        <w:spacing w:line="360" w:lineRule="auto"/>
        <w:jc w:val="right"/>
      </w:pPr>
      <w:r>
        <w:rPr>
          <w:rFonts w:ascii="Calibri" w:eastAsia="Calibri" w:hAnsi="Calibri" w:cs="Calibri"/>
          <w:sz w:val="22"/>
          <w:szCs w:val="22"/>
        </w:rPr>
        <w:t xml:space="preserve"> M</w:t>
      </w:r>
      <w:r w:rsidR="00782A63">
        <w:rPr>
          <w:rFonts w:ascii="Calibri" w:eastAsia="Calibri" w:hAnsi="Calibri" w:cs="Calibri"/>
          <w:sz w:val="22"/>
          <w:szCs w:val="22"/>
        </w:rPr>
        <w:t>ontevideo, Noviembre</w:t>
      </w:r>
      <w:r>
        <w:rPr>
          <w:rFonts w:ascii="Calibri" w:eastAsia="Calibri" w:hAnsi="Calibri" w:cs="Calibri"/>
          <w:sz w:val="22"/>
          <w:szCs w:val="22"/>
        </w:rPr>
        <w:t xml:space="preserve"> 20</w:t>
      </w:r>
      <w:r w:rsidR="00AF1DB7">
        <w:rPr>
          <w:rFonts w:ascii="Calibri" w:eastAsia="Calibri" w:hAnsi="Calibri" w:cs="Calibri"/>
          <w:sz w:val="22"/>
          <w:szCs w:val="22"/>
        </w:rPr>
        <w:t>20</w:t>
      </w:r>
      <w:r>
        <w:rPr>
          <w:rFonts w:ascii="Calibri" w:eastAsia="Calibri" w:hAnsi="Calibri" w:cs="Calibri"/>
          <w:sz w:val="22"/>
          <w:szCs w:val="22"/>
        </w:rPr>
        <w:t>.</w:t>
      </w:r>
      <w:r w:rsidR="00664037">
        <w:rPr>
          <w:rFonts w:ascii="Calibri" w:eastAsia="Calibri" w:hAnsi="Calibri" w:cs="Calibri"/>
          <w:sz w:val="22"/>
          <w:szCs w:val="22"/>
        </w:rPr>
        <w:t>-</w:t>
      </w:r>
    </w:p>
    <w:sectPr w:rsidR="0069629E" w:rsidSect="0069629E">
      <w:headerReference w:type="default" r:id="rId19"/>
      <w:footerReference w:type="default" r:id="rId20"/>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436" w:rsidRDefault="008B2436" w:rsidP="0069629E">
      <w:pPr>
        <w:spacing w:after="0"/>
      </w:pPr>
      <w:r>
        <w:separator/>
      </w:r>
    </w:p>
  </w:endnote>
  <w:endnote w:type="continuationSeparator" w:id="1">
    <w:p w:rsidR="008B2436" w:rsidRDefault="008B2436" w:rsidP="006962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9E" w:rsidRDefault="001352D8">
    <w:pPr>
      <w:pStyle w:val="normal0"/>
      <w:jc w:val="center"/>
    </w:pPr>
    <w:r>
      <w:t xml:space="preserve">   </w:t>
    </w:r>
    <w:r w:rsidR="00FD680B">
      <w:fldChar w:fldCharType="begin"/>
    </w:r>
    <w:r>
      <w:instrText>PAGE</w:instrText>
    </w:r>
    <w:r w:rsidR="00FD680B">
      <w:fldChar w:fldCharType="separate"/>
    </w:r>
    <w:r w:rsidR="00F57254">
      <w:rPr>
        <w:noProof/>
      </w:rPr>
      <w:t>1</w:t>
    </w:r>
    <w:r w:rsidR="00FD680B">
      <w:fldChar w:fldCharType="end"/>
    </w:r>
    <w:r>
      <w:rPr>
        <w:rFonts w:ascii="Arial" w:eastAsia="Arial" w:hAnsi="Arial" w:cs="Arial"/>
        <w:b/>
      </w:rPr>
      <w:t xml:space="preserve"> de </w:t>
    </w:r>
    <w:r w:rsidR="00FD680B">
      <w:rPr>
        <w:b/>
      </w:rPr>
      <w:fldChar w:fldCharType="begin"/>
    </w:r>
    <w:r>
      <w:rPr>
        <w:b/>
      </w:rPr>
      <w:instrText>NUMPAGES</w:instrText>
    </w:r>
    <w:r w:rsidR="00FD680B">
      <w:rPr>
        <w:b/>
      </w:rPr>
      <w:fldChar w:fldCharType="separate"/>
    </w:r>
    <w:r w:rsidR="00F57254">
      <w:rPr>
        <w:b/>
        <w:noProof/>
      </w:rPr>
      <w:t>14</w:t>
    </w:r>
    <w:r w:rsidR="00FD680B">
      <w:rPr>
        <w:b/>
      </w:rPr>
      <w:fldChar w:fldCharType="end"/>
    </w:r>
  </w:p>
  <w:p w:rsidR="0069629E" w:rsidRDefault="0069629E">
    <w:pPr>
      <w:pStyle w:val="normal0"/>
      <w:pBdr>
        <w:top w:val="nil"/>
        <w:left w:val="nil"/>
        <w:bottom w:val="nil"/>
        <w:right w:val="nil"/>
        <w:between w:val="nil"/>
      </w:pBdr>
      <w:jc w:val="center"/>
    </w:pPr>
  </w:p>
  <w:p w:rsidR="0069629E" w:rsidRDefault="0069629E">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436" w:rsidRDefault="008B2436" w:rsidP="0069629E">
      <w:pPr>
        <w:spacing w:after="0"/>
      </w:pPr>
      <w:r>
        <w:separator/>
      </w:r>
    </w:p>
  </w:footnote>
  <w:footnote w:type="continuationSeparator" w:id="1">
    <w:p w:rsidR="008B2436" w:rsidRDefault="008B2436" w:rsidP="006962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9E" w:rsidRPr="00606FE1" w:rsidRDefault="000740ED">
    <w:pPr>
      <w:pStyle w:val="normal0"/>
      <w:pBdr>
        <w:top w:val="nil"/>
        <w:left w:val="nil"/>
        <w:bottom w:val="nil"/>
        <w:right w:val="nil"/>
        <w:between w:val="nil"/>
      </w:pBdr>
      <w:tabs>
        <w:tab w:val="center" w:pos="4252"/>
        <w:tab w:val="right" w:pos="8504"/>
      </w:tabs>
      <w:spacing w:after="0"/>
      <w:jc w:val="center"/>
      <w:rPr>
        <w:b/>
        <w:lang w:val="es-UY"/>
      </w:rPr>
    </w:pPr>
    <w:r>
      <w:rPr>
        <w:rFonts w:ascii="Calibri" w:eastAsia="Calibri" w:hAnsi="Calibri" w:cs="Calibri"/>
        <w:b/>
        <w:lang w:val="es-UY"/>
      </w:rPr>
      <w:t>Concurso de Precios 14</w:t>
    </w:r>
    <w:r w:rsidR="00370B8C" w:rsidRPr="00606FE1">
      <w:rPr>
        <w:rFonts w:ascii="Calibri" w:eastAsia="Calibri" w:hAnsi="Calibri" w:cs="Calibri"/>
        <w:b/>
        <w:lang w:val="es-UY"/>
      </w:rPr>
      <w:t>/2020 “A</w:t>
    </w:r>
    <w:r w:rsidR="00331486">
      <w:rPr>
        <w:rFonts w:ascii="Calibri" w:eastAsia="Calibri" w:hAnsi="Calibri" w:cs="Calibri"/>
        <w:b/>
        <w:lang w:val="es-UY"/>
      </w:rPr>
      <w:t xml:space="preserve">DQUISICIÓN DE </w:t>
    </w:r>
    <w:r>
      <w:rPr>
        <w:rFonts w:ascii="Calibri" w:eastAsia="Calibri" w:hAnsi="Calibri" w:cs="Calibri"/>
        <w:b/>
        <w:lang w:val="es-UY"/>
      </w:rPr>
      <w:t>2 LICENCIAS DE PROGRAMA</w:t>
    </w:r>
    <w:r w:rsidR="009D230A">
      <w:rPr>
        <w:rFonts w:ascii="Calibri" w:eastAsia="Calibri" w:hAnsi="Calibri" w:cs="Calibri"/>
        <w:b/>
        <w:lang w:val="es-UY"/>
      </w:rPr>
      <w:t xml:space="preserve"> ARCGIS</w:t>
    </w:r>
    <w:r w:rsidR="00370B8C" w:rsidRPr="00606FE1">
      <w:rPr>
        <w:rFonts w:ascii="Calibri" w:eastAsia="Calibri" w:hAnsi="Calibri" w:cs="Calibri"/>
        <w:b/>
        <w:lang w:val="es-U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BFC"/>
    <w:multiLevelType w:val="multilevel"/>
    <w:tmpl w:val="224C2390"/>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9941A79"/>
    <w:multiLevelType w:val="multilevel"/>
    <w:tmpl w:val="2A7E7FE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9629E"/>
    <w:rsid w:val="0000504C"/>
    <w:rsid w:val="00020F97"/>
    <w:rsid w:val="000274FC"/>
    <w:rsid w:val="00044EB9"/>
    <w:rsid w:val="00056A8F"/>
    <w:rsid w:val="0006664D"/>
    <w:rsid w:val="000740ED"/>
    <w:rsid w:val="000B6644"/>
    <w:rsid w:val="000D314F"/>
    <w:rsid w:val="000F16FB"/>
    <w:rsid w:val="001352D8"/>
    <w:rsid w:val="0014393A"/>
    <w:rsid w:val="0015192F"/>
    <w:rsid w:val="00160604"/>
    <w:rsid w:val="00160798"/>
    <w:rsid w:val="00165352"/>
    <w:rsid w:val="0019653E"/>
    <w:rsid w:val="00217D2C"/>
    <w:rsid w:val="00223F0D"/>
    <w:rsid w:val="00245833"/>
    <w:rsid w:val="00256521"/>
    <w:rsid w:val="0029303B"/>
    <w:rsid w:val="002E3298"/>
    <w:rsid w:val="0031105D"/>
    <w:rsid w:val="00331486"/>
    <w:rsid w:val="00370B8C"/>
    <w:rsid w:val="003F402F"/>
    <w:rsid w:val="0048082B"/>
    <w:rsid w:val="004A0B9C"/>
    <w:rsid w:val="004C347F"/>
    <w:rsid w:val="00533EF8"/>
    <w:rsid w:val="00597F06"/>
    <w:rsid w:val="005B0528"/>
    <w:rsid w:val="005C7FAF"/>
    <w:rsid w:val="005F54B0"/>
    <w:rsid w:val="00606FE1"/>
    <w:rsid w:val="00664037"/>
    <w:rsid w:val="00682DAA"/>
    <w:rsid w:val="0069629E"/>
    <w:rsid w:val="006A3493"/>
    <w:rsid w:val="006B2470"/>
    <w:rsid w:val="006E2653"/>
    <w:rsid w:val="00707EA8"/>
    <w:rsid w:val="007501A3"/>
    <w:rsid w:val="007640E0"/>
    <w:rsid w:val="00765AEB"/>
    <w:rsid w:val="00773A15"/>
    <w:rsid w:val="00782A63"/>
    <w:rsid w:val="0078795F"/>
    <w:rsid w:val="007E004B"/>
    <w:rsid w:val="008372B2"/>
    <w:rsid w:val="008436CC"/>
    <w:rsid w:val="00850B0D"/>
    <w:rsid w:val="008541EE"/>
    <w:rsid w:val="0085701A"/>
    <w:rsid w:val="00897D1B"/>
    <w:rsid w:val="008A4550"/>
    <w:rsid w:val="008B2436"/>
    <w:rsid w:val="008F7908"/>
    <w:rsid w:val="00920674"/>
    <w:rsid w:val="00927349"/>
    <w:rsid w:val="009640B9"/>
    <w:rsid w:val="00980244"/>
    <w:rsid w:val="0098417D"/>
    <w:rsid w:val="00987A48"/>
    <w:rsid w:val="009D0314"/>
    <w:rsid w:val="009D230A"/>
    <w:rsid w:val="009E74FB"/>
    <w:rsid w:val="00A02AF1"/>
    <w:rsid w:val="00A567AF"/>
    <w:rsid w:val="00A760E6"/>
    <w:rsid w:val="00AA0688"/>
    <w:rsid w:val="00AC1FE8"/>
    <w:rsid w:val="00AC311F"/>
    <w:rsid w:val="00AD50C7"/>
    <w:rsid w:val="00AE15F4"/>
    <w:rsid w:val="00AE6D0F"/>
    <w:rsid w:val="00AF1DB7"/>
    <w:rsid w:val="00AF66CE"/>
    <w:rsid w:val="00B00C07"/>
    <w:rsid w:val="00B82635"/>
    <w:rsid w:val="00BA456A"/>
    <w:rsid w:val="00C0107C"/>
    <w:rsid w:val="00C40AE5"/>
    <w:rsid w:val="00C72E62"/>
    <w:rsid w:val="00C9216B"/>
    <w:rsid w:val="00C95A1D"/>
    <w:rsid w:val="00C97989"/>
    <w:rsid w:val="00CA08EE"/>
    <w:rsid w:val="00CA437A"/>
    <w:rsid w:val="00CA67EF"/>
    <w:rsid w:val="00CC0594"/>
    <w:rsid w:val="00CC1549"/>
    <w:rsid w:val="00CE073B"/>
    <w:rsid w:val="00D0672C"/>
    <w:rsid w:val="00D1309D"/>
    <w:rsid w:val="00D17F89"/>
    <w:rsid w:val="00D343C8"/>
    <w:rsid w:val="00D61777"/>
    <w:rsid w:val="00D749F6"/>
    <w:rsid w:val="00D97E1F"/>
    <w:rsid w:val="00DA0FAB"/>
    <w:rsid w:val="00DA5AA7"/>
    <w:rsid w:val="00DF09BB"/>
    <w:rsid w:val="00E50A55"/>
    <w:rsid w:val="00E55D19"/>
    <w:rsid w:val="00EB2C81"/>
    <w:rsid w:val="00EE1BCA"/>
    <w:rsid w:val="00EE5DA0"/>
    <w:rsid w:val="00F0183C"/>
    <w:rsid w:val="00F52A89"/>
    <w:rsid w:val="00F57254"/>
    <w:rsid w:val="00F95BAF"/>
    <w:rsid w:val="00FD680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21"/>
  </w:style>
  <w:style w:type="paragraph" w:styleId="Ttulo1">
    <w:name w:val="heading 1"/>
    <w:basedOn w:val="normal0"/>
    <w:next w:val="normal0"/>
    <w:rsid w:val="0069629E"/>
    <w:pPr>
      <w:keepNext/>
      <w:keepLines/>
      <w:spacing w:before="480" w:after="120"/>
      <w:outlineLvl w:val="0"/>
    </w:pPr>
    <w:rPr>
      <w:b/>
      <w:sz w:val="48"/>
      <w:szCs w:val="48"/>
    </w:rPr>
  </w:style>
  <w:style w:type="paragraph" w:styleId="Ttulo2">
    <w:name w:val="heading 2"/>
    <w:basedOn w:val="normal0"/>
    <w:next w:val="normal0"/>
    <w:rsid w:val="0069629E"/>
    <w:pPr>
      <w:keepNext/>
      <w:keepLines/>
      <w:spacing w:before="360" w:after="80"/>
      <w:outlineLvl w:val="1"/>
    </w:pPr>
    <w:rPr>
      <w:b/>
      <w:sz w:val="36"/>
      <w:szCs w:val="36"/>
    </w:rPr>
  </w:style>
  <w:style w:type="paragraph" w:styleId="Ttulo3">
    <w:name w:val="heading 3"/>
    <w:basedOn w:val="normal0"/>
    <w:next w:val="normal0"/>
    <w:rsid w:val="0069629E"/>
    <w:pPr>
      <w:keepNext/>
      <w:keepLines/>
      <w:spacing w:before="280" w:after="80"/>
      <w:outlineLvl w:val="2"/>
    </w:pPr>
    <w:rPr>
      <w:b/>
      <w:sz w:val="28"/>
      <w:szCs w:val="28"/>
    </w:rPr>
  </w:style>
  <w:style w:type="paragraph" w:styleId="Ttulo4">
    <w:name w:val="heading 4"/>
    <w:basedOn w:val="normal0"/>
    <w:next w:val="normal0"/>
    <w:rsid w:val="0069629E"/>
    <w:pPr>
      <w:keepNext/>
      <w:keepLines/>
      <w:spacing w:before="240" w:after="40"/>
      <w:outlineLvl w:val="3"/>
    </w:pPr>
    <w:rPr>
      <w:b/>
    </w:rPr>
  </w:style>
  <w:style w:type="paragraph" w:styleId="Ttulo5">
    <w:name w:val="heading 5"/>
    <w:basedOn w:val="normal0"/>
    <w:next w:val="normal0"/>
    <w:rsid w:val="0069629E"/>
    <w:pPr>
      <w:keepNext/>
      <w:keepLines/>
      <w:spacing w:before="220" w:after="40"/>
      <w:outlineLvl w:val="4"/>
    </w:pPr>
    <w:rPr>
      <w:b/>
      <w:sz w:val="22"/>
      <w:szCs w:val="22"/>
    </w:rPr>
  </w:style>
  <w:style w:type="paragraph" w:styleId="Ttulo6">
    <w:name w:val="heading 6"/>
    <w:basedOn w:val="normal0"/>
    <w:next w:val="normal0"/>
    <w:rsid w:val="0069629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9629E"/>
  </w:style>
  <w:style w:type="table" w:customStyle="1" w:styleId="TableNormal">
    <w:name w:val="Table Normal"/>
    <w:rsid w:val="0069629E"/>
    <w:tblPr>
      <w:tblCellMar>
        <w:top w:w="0" w:type="dxa"/>
        <w:left w:w="0" w:type="dxa"/>
        <w:bottom w:w="0" w:type="dxa"/>
        <w:right w:w="0" w:type="dxa"/>
      </w:tblCellMar>
    </w:tblPr>
  </w:style>
  <w:style w:type="paragraph" w:styleId="Ttulo">
    <w:name w:val="Title"/>
    <w:basedOn w:val="normal0"/>
    <w:next w:val="normal0"/>
    <w:rsid w:val="0069629E"/>
    <w:pPr>
      <w:keepNext/>
      <w:keepLines/>
      <w:spacing w:before="480" w:after="120"/>
    </w:pPr>
    <w:rPr>
      <w:b/>
      <w:sz w:val="72"/>
      <w:szCs w:val="72"/>
    </w:rPr>
  </w:style>
  <w:style w:type="paragraph" w:styleId="Subttulo">
    <w:name w:val="Subtitle"/>
    <w:basedOn w:val="normal0"/>
    <w:next w:val="normal0"/>
    <w:rsid w:val="0069629E"/>
    <w:pPr>
      <w:keepNext/>
      <w:keepLines/>
      <w:spacing w:before="360" w:after="80"/>
    </w:pPr>
    <w:rPr>
      <w:rFonts w:ascii="Georgia" w:eastAsia="Georgia" w:hAnsi="Georgia" w:cs="Georgia"/>
      <w:i/>
      <w:color w:val="666666"/>
      <w:sz w:val="48"/>
      <w:szCs w:val="48"/>
    </w:rPr>
  </w:style>
  <w:style w:type="table" w:customStyle="1" w:styleId="a">
    <w:basedOn w:val="TableNormal"/>
    <w:rsid w:val="0069629E"/>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semiHidden/>
    <w:unhideWhenUsed/>
    <w:rsid w:val="00370B8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370B8C"/>
  </w:style>
  <w:style w:type="paragraph" w:styleId="Piedepgina">
    <w:name w:val="footer"/>
    <w:basedOn w:val="Normal"/>
    <w:link w:val="PiedepginaCar"/>
    <w:uiPriority w:val="99"/>
    <w:semiHidden/>
    <w:unhideWhenUsed/>
    <w:rsid w:val="00370B8C"/>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370B8C"/>
  </w:style>
  <w:style w:type="character" w:styleId="Hipervnculo">
    <w:name w:val="Hyperlink"/>
    <w:basedOn w:val="Fuentedeprrafopredeter"/>
    <w:uiPriority w:val="99"/>
    <w:unhideWhenUsed/>
    <w:rsid w:val="005C7FAF"/>
    <w:rPr>
      <w:color w:val="0000FF" w:themeColor="hyperlink"/>
      <w:u w:val="single"/>
    </w:rPr>
  </w:style>
  <w:style w:type="paragraph" w:styleId="NormalWeb">
    <w:name w:val="Normal (Web)"/>
    <w:basedOn w:val="Normal"/>
    <w:uiPriority w:val="99"/>
    <w:semiHidden/>
    <w:unhideWhenUsed/>
    <w:rsid w:val="009D230A"/>
    <w:pPr>
      <w:spacing w:before="100" w:beforeAutospacing="1" w:after="100" w:afterAutospacing="1"/>
    </w:pPr>
    <w:rPr>
      <w:color w:val="auto"/>
      <w:lang w:val="es-UY"/>
    </w:rPr>
  </w:style>
</w:styles>
</file>

<file path=word/webSettings.xml><?xml version="1.0" encoding="utf-8"?>
<w:webSettings xmlns:r="http://schemas.openxmlformats.org/officeDocument/2006/relationships" xmlns:w="http://schemas.openxmlformats.org/wordprocessingml/2006/main">
  <w:divs>
    <w:div w:id="196257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uccar_compras5@armada.mil.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uccar_compras5@armada.mil.uy"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ccar_compras5@armada.mil.u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B2E6-D002-4478-9F1D-4D99CB16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3891</Words>
  <Characters>21405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uccar11</dc:creator>
  <cp:lastModifiedBy>usuario</cp:lastModifiedBy>
  <cp:revision>28</cp:revision>
  <cp:lastPrinted>2020-11-16T12:46:00Z</cp:lastPrinted>
  <dcterms:created xsi:type="dcterms:W3CDTF">2020-10-13T14:26:00Z</dcterms:created>
  <dcterms:modified xsi:type="dcterms:W3CDTF">2020-11-18T14:29:00Z</dcterms:modified>
</cp:coreProperties>
</file>