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70" w:rsidRPr="005C32E7" w:rsidRDefault="00735170" w:rsidP="00735170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val="es-ES" w:eastAsia="zh-CN"/>
        </w:rPr>
      </w:pPr>
      <w:r w:rsidRPr="005C32E7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val="es-ES" w:eastAsia="zh-CN"/>
        </w:rPr>
        <w:t>PODER JUDICIAL</w:t>
      </w:r>
    </w:p>
    <w:p w:rsidR="00735170" w:rsidRPr="005C32E7" w:rsidRDefault="00735170" w:rsidP="00735170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val="es-ES" w:eastAsia="ar-SA"/>
        </w:rPr>
      </w:pPr>
      <w:r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val="es-ES" w:eastAsia="ar-SA"/>
        </w:rPr>
        <w:t>DEPARTAMENTO DE ADQUISICIONES</w:t>
      </w:r>
    </w:p>
    <w:p w:rsidR="00735170" w:rsidRDefault="00AD606B" w:rsidP="00735170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</w:pPr>
      <w:r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L.A.</w:t>
      </w:r>
      <w:r w:rsidR="00AF19E5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 </w:t>
      </w:r>
      <w:r w:rsidR="00735170"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No.</w:t>
      </w:r>
      <w:r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 </w:t>
      </w:r>
      <w:r w:rsidR="007E68AD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1</w:t>
      </w:r>
      <w:r w:rsidR="0014004B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2</w:t>
      </w:r>
      <w:r w:rsidR="00735170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/20</w:t>
      </w:r>
      <w:r w:rsidR="00735170"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 </w:t>
      </w:r>
    </w:p>
    <w:p w:rsidR="00735170" w:rsidRPr="005C32E7" w:rsidRDefault="00735170" w:rsidP="00735170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0"/>
          <w:u w:val="single"/>
          <w:lang w:val="es-ES" w:eastAsia="ar-SA"/>
        </w:rPr>
      </w:pPr>
    </w:p>
    <w:p w:rsidR="00735170" w:rsidRPr="00793C16" w:rsidRDefault="00735170" w:rsidP="007E68AD">
      <w:pPr>
        <w:suppressAutoHyphens/>
        <w:spacing w:after="120" w:line="100" w:lineRule="atLeast"/>
        <w:jc w:val="both"/>
        <w:rPr>
          <w:rFonts w:ascii="Times New Roman" w:eastAsia="Arial" w:hAnsi="Times New Roman" w:cs="Times New Roman"/>
          <w:bCs/>
          <w:kern w:val="2"/>
          <w:sz w:val="24"/>
          <w:szCs w:val="24"/>
          <w:lang w:val="es-ES_tradnl" w:eastAsia="zh-CN"/>
        </w:rPr>
      </w:pPr>
      <w:r w:rsidRPr="00793C16">
        <w:rPr>
          <w:rFonts w:ascii="Times New Roman" w:eastAsia="Arial" w:hAnsi="Times New Roman" w:cs="Times New Roman"/>
          <w:bCs/>
          <w:kern w:val="2"/>
          <w:sz w:val="24"/>
          <w:szCs w:val="24"/>
          <w:lang w:val="es-ES_tradnl" w:eastAsia="zh-CN"/>
        </w:rPr>
        <w:t xml:space="preserve">Montevideo, </w:t>
      </w:r>
      <w:r w:rsidR="00AF19E5" w:rsidRPr="00793C16">
        <w:rPr>
          <w:rFonts w:ascii="Times New Roman" w:eastAsia="Arial" w:hAnsi="Times New Roman" w:cs="Times New Roman"/>
          <w:bCs/>
          <w:kern w:val="2"/>
          <w:sz w:val="24"/>
          <w:szCs w:val="24"/>
          <w:lang w:val="es-ES_tradnl" w:eastAsia="zh-CN"/>
        </w:rPr>
        <w:t>1</w:t>
      </w:r>
      <w:r w:rsidR="00CF155B">
        <w:rPr>
          <w:rFonts w:ascii="Times New Roman" w:eastAsia="Arial" w:hAnsi="Times New Roman" w:cs="Times New Roman"/>
          <w:bCs/>
          <w:kern w:val="2"/>
          <w:sz w:val="24"/>
          <w:szCs w:val="24"/>
          <w:lang w:val="es-ES_tradnl" w:eastAsia="zh-CN"/>
        </w:rPr>
        <w:t>8</w:t>
      </w:r>
      <w:bookmarkStart w:id="0" w:name="_GoBack"/>
      <w:bookmarkEnd w:id="0"/>
      <w:r w:rsidR="00AF19E5" w:rsidRPr="00793C16">
        <w:rPr>
          <w:rFonts w:ascii="Times New Roman" w:eastAsia="Arial" w:hAnsi="Times New Roman" w:cs="Times New Roman"/>
          <w:bCs/>
          <w:kern w:val="2"/>
          <w:sz w:val="24"/>
          <w:szCs w:val="24"/>
          <w:lang w:val="es-ES_tradnl" w:eastAsia="zh-CN"/>
        </w:rPr>
        <w:t xml:space="preserve"> de </w:t>
      </w:r>
      <w:r w:rsidR="007E68AD" w:rsidRPr="00793C16">
        <w:rPr>
          <w:rFonts w:ascii="Times New Roman" w:eastAsia="Arial" w:hAnsi="Times New Roman" w:cs="Times New Roman"/>
          <w:bCs/>
          <w:kern w:val="2"/>
          <w:sz w:val="24"/>
          <w:szCs w:val="24"/>
          <w:lang w:val="es-ES_tradnl" w:eastAsia="zh-CN"/>
        </w:rPr>
        <w:t xml:space="preserve">junio </w:t>
      </w:r>
      <w:r w:rsidRPr="00793C16">
        <w:rPr>
          <w:rFonts w:ascii="Times New Roman" w:eastAsia="Arial" w:hAnsi="Times New Roman" w:cs="Times New Roman"/>
          <w:bCs/>
          <w:kern w:val="2"/>
          <w:sz w:val="24"/>
          <w:szCs w:val="24"/>
          <w:lang w:val="es-ES_tradnl" w:eastAsia="zh-CN"/>
        </w:rPr>
        <w:t>de 2020.</w:t>
      </w:r>
    </w:p>
    <w:p w:rsidR="00735170" w:rsidRPr="00793C16" w:rsidRDefault="00735170" w:rsidP="007E68A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zh-CN"/>
        </w:rPr>
      </w:pPr>
      <w:r w:rsidRPr="00793C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_tradnl" w:eastAsia="zh-CN"/>
        </w:rPr>
        <w:t>Pregunta</w:t>
      </w:r>
      <w:r w:rsidRPr="00793C16">
        <w:rPr>
          <w:rFonts w:ascii="Times New Roman" w:eastAsia="Times New Roman" w:hAnsi="Times New Roman" w:cs="Times New Roman"/>
          <w:bCs/>
          <w:sz w:val="24"/>
          <w:szCs w:val="24"/>
          <w:lang w:val="es-ES_tradnl" w:eastAsia="zh-CN"/>
        </w:rPr>
        <w:t xml:space="preserve">: </w:t>
      </w:r>
    </w:p>
    <w:p w:rsidR="007E68AD" w:rsidRPr="00793C16" w:rsidRDefault="007E68AD" w:rsidP="006352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  <w:r w:rsidRPr="00793C16"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 xml:space="preserve">1- </w:t>
      </w:r>
      <w:r w:rsidR="006352F0" w:rsidRPr="00793C16">
        <w:rPr>
          <w:rFonts w:ascii="Times New Roman" w:hAnsi="Times New Roman" w:cs="Times New Roman"/>
          <w:sz w:val="24"/>
          <w:szCs w:val="24"/>
        </w:rPr>
        <w:t xml:space="preserve">Necesitamos saber a </w:t>
      </w:r>
      <w:r w:rsidR="006352F0" w:rsidRPr="00793C16">
        <w:rPr>
          <w:rFonts w:ascii="Times New Roman" w:hAnsi="Times New Roman" w:cs="Times New Roman"/>
          <w:sz w:val="24"/>
          <w:szCs w:val="24"/>
        </w:rPr>
        <w:t>qué</w:t>
      </w:r>
      <w:r w:rsidR="006352F0" w:rsidRPr="00793C16">
        <w:rPr>
          <w:rFonts w:ascii="Times New Roman" w:hAnsi="Times New Roman" w:cs="Times New Roman"/>
          <w:sz w:val="24"/>
          <w:szCs w:val="24"/>
        </w:rPr>
        <w:t xml:space="preserve"> se refiere con pieza de sujeción, serían los bulones de unión de las </w:t>
      </w:r>
      <w:r w:rsidR="00CF155B" w:rsidRPr="00793C16">
        <w:rPr>
          <w:rFonts w:ascii="Times New Roman" w:hAnsi="Times New Roman" w:cs="Times New Roman"/>
          <w:sz w:val="24"/>
          <w:szCs w:val="24"/>
        </w:rPr>
        <w:t>estanterías</w:t>
      </w:r>
      <w:proofErr w:type="gramStart"/>
      <w:r w:rsidR="00CF155B" w:rsidRPr="00793C16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5C32E7" w:rsidRPr="00793C16" w:rsidRDefault="007E68AD" w:rsidP="007E6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93C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Respuesta</w:t>
      </w:r>
      <w:r w:rsidRPr="00793C16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6352F0" w:rsidRPr="00793C16" w:rsidRDefault="007E68AD" w:rsidP="007E6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C16">
        <w:rPr>
          <w:rFonts w:ascii="Times New Roman" w:hAnsi="Times New Roman" w:cs="Times New Roman"/>
          <w:sz w:val="24"/>
          <w:szCs w:val="24"/>
        </w:rPr>
        <w:t xml:space="preserve">1.- </w:t>
      </w:r>
      <w:r w:rsidR="006352F0" w:rsidRPr="00793C16">
        <w:rPr>
          <w:rFonts w:ascii="Times New Roman" w:hAnsi="Times New Roman" w:cs="Times New Roman"/>
          <w:sz w:val="24"/>
          <w:szCs w:val="24"/>
        </w:rPr>
        <w:t xml:space="preserve">Para el </w:t>
      </w:r>
      <w:proofErr w:type="spellStart"/>
      <w:r w:rsidR="006352F0" w:rsidRPr="00793C16">
        <w:rPr>
          <w:rFonts w:ascii="Times New Roman" w:hAnsi="Times New Roman" w:cs="Times New Roman"/>
          <w:sz w:val="24"/>
          <w:szCs w:val="24"/>
        </w:rPr>
        <w:t>item</w:t>
      </w:r>
      <w:proofErr w:type="spellEnd"/>
      <w:r w:rsidR="006352F0" w:rsidRPr="00793C16">
        <w:rPr>
          <w:rFonts w:ascii="Times New Roman" w:hAnsi="Times New Roman" w:cs="Times New Roman"/>
          <w:sz w:val="24"/>
          <w:szCs w:val="24"/>
        </w:rPr>
        <w:t xml:space="preserve"> 8 - hasta 300 estanterías metálicas armadas según diseño indicado en anexo C- se debe incluir en su cotización y diseño las piezas de sujeción entre los módulos</w:t>
      </w:r>
      <w:r w:rsidR="00793C16">
        <w:rPr>
          <w:rFonts w:ascii="Times New Roman" w:hAnsi="Times New Roman" w:cs="Times New Roman"/>
          <w:sz w:val="24"/>
          <w:szCs w:val="24"/>
        </w:rPr>
        <w:t>,</w:t>
      </w:r>
      <w:r w:rsidR="006352F0" w:rsidRPr="00793C16">
        <w:rPr>
          <w:rFonts w:ascii="Times New Roman" w:hAnsi="Times New Roman" w:cs="Times New Roman"/>
          <w:sz w:val="24"/>
          <w:szCs w:val="24"/>
        </w:rPr>
        <w:t xml:space="preserve"> evitando el movimiento de los mismos. La característica y cantidad serán los que el oferente entienda necesarios para logar el objetivo descripto</w:t>
      </w:r>
      <w:r w:rsidR="00793C16">
        <w:rPr>
          <w:rFonts w:ascii="Times New Roman" w:hAnsi="Times New Roman" w:cs="Times New Roman"/>
          <w:sz w:val="24"/>
          <w:szCs w:val="24"/>
        </w:rPr>
        <w:t xml:space="preserve"> para la cantidad de estanterías que se pretenden adquirir. </w:t>
      </w:r>
      <w:r w:rsidR="006352F0" w:rsidRPr="00793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91" w:rsidRPr="00793C16" w:rsidRDefault="00793C16" w:rsidP="00793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93C16">
        <w:rPr>
          <w:rFonts w:ascii="Times New Roman" w:hAnsi="Times New Roman" w:cs="Times New Roman"/>
          <w:sz w:val="24"/>
          <w:szCs w:val="24"/>
        </w:rPr>
        <w:t xml:space="preserve">En definitiva, </w:t>
      </w:r>
      <w:r w:rsidR="006352F0" w:rsidRPr="00793C16">
        <w:rPr>
          <w:rFonts w:ascii="Times New Roman" w:hAnsi="Times New Roman" w:cs="Times New Roman"/>
          <w:sz w:val="24"/>
          <w:szCs w:val="24"/>
        </w:rPr>
        <w:t xml:space="preserve">los bulones de unión mencionados </w:t>
      </w:r>
      <w:r w:rsidRPr="00793C16">
        <w:rPr>
          <w:rFonts w:ascii="Times New Roman" w:hAnsi="Times New Roman" w:cs="Times New Roman"/>
          <w:sz w:val="24"/>
          <w:szCs w:val="24"/>
        </w:rPr>
        <w:t>podrían cumplir con lo solicitado, lo que será evaluado oportunamente en el informe que realizan los técnicos del Poder Judicial.</w:t>
      </w:r>
      <w:r w:rsidRPr="00793C1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7E68AD" w:rsidRPr="00793C16" w:rsidRDefault="007E68AD" w:rsidP="006352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es-UY"/>
        </w:rPr>
      </w:pPr>
    </w:p>
    <w:p w:rsidR="00A74424" w:rsidRPr="00D46A08" w:rsidRDefault="00A74424" w:rsidP="00D46A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FF"/>
          <w:lang w:eastAsia="es-UY"/>
        </w:rPr>
      </w:pPr>
    </w:p>
    <w:sectPr w:rsidR="00A74424" w:rsidRPr="00D46A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17552"/>
    <w:multiLevelType w:val="hybridMultilevel"/>
    <w:tmpl w:val="2320D45C"/>
    <w:lvl w:ilvl="0" w:tplc="380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222" w:hanging="360"/>
      </w:pPr>
    </w:lvl>
    <w:lvl w:ilvl="2" w:tplc="380A001B" w:tentative="1">
      <w:start w:val="1"/>
      <w:numFmt w:val="lowerRoman"/>
      <w:lvlText w:val="%3."/>
      <w:lvlJc w:val="right"/>
      <w:pPr>
        <w:ind w:left="1942" w:hanging="180"/>
      </w:pPr>
    </w:lvl>
    <w:lvl w:ilvl="3" w:tplc="380A000F" w:tentative="1">
      <w:start w:val="1"/>
      <w:numFmt w:val="decimal"/>
      <w:lvlText w:val="%4."/>
      <w:lvlJc w:val="left"/>
      <w:pPr>
        <w:ind w:left="2662" w:hanging="360"/>
      </w:pPr>
    </w:lvl>
    <w:lvl w:ilvl="4" w:tplc="380A0019" w:tentative="1">
      <w:start w:val="1"/>
      <w:numFmt w:val="lowerLetter"/>
      <w:lvlText w:val="%5."/>
      <w:lvlJc w:val="left"/>
      <w:pPr>
        <w:ind w:left="3382" w:hanging="360"/>
      </w:pPr>
    </w:lvl>
    <w:lvl w:ilvl="5" w:tplc="380A001B" w:tentative="1">
      <w:start w:val="1"/>
      <w:numFmt w:val="lowerRoman"/>
      <w:lvlText w:val="%6."/>
      <w:lvlJc w:val="right"/>
      <w:pPr>
        <w:ind w:left="4102" w:hanging="180"/>
      </w:pPr>
    </w:lvl>
    <w:lvl w:ilvl="6" w:tplc="380A000F" w:tentative="1">
      <w:start w:val="1"/>
      <w:numFmt w:val="decimal"/>
      <w:lvlText w:val="%7."/>
      <w:lvlJc w:val="left"/>
      <w:pPr>
        <w:ind w:left="4822" w:hanging="360"/>
      </w:pPr>
    </w:lvl>
    <w:lvl w:ilvl="7" w:tplc="380A0019" w:tentative="1">
      <w:start w:val="1"/>
      <w:numFmt w:val="lowerLetter"/>
      <w:lvlText w:val="%8."/>
      <w:lvlJc w:val="left"/>
      <w:pPr>
        <w:ind w:left="5542" w:hanging="360"/>
      </w:pPr>
    </w:lvl>
    <w:lvl w:ilvl="8" w:tplc="3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AA5BC1"/>
    <w:multiLevelType w:val="multilevel"/>
    <w:tmpl w:val="66D0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6A763E"/>
    <w:multiLevelType w:val="hybridMultilevel"/>
    <w:tmpl w:val="0D363F46"/>
    <w:lvl w:ilvl="0" w:tplc="4202DB50">
      <w:start w:val="1"/>
      <w:numFmt w:val="decimal"/>
      <w:lvlText w:val="%1)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380A0019" w:tentative="1">
      <w:start w:val="1"/>
      <w:numFmt w:val="lowerLetter"/>
      <w:lvlText w:val="%2."/>
      <w:lvlJc w:val="left"/>
      <w:pPr>
        <w:ind w:left="3207" w:hanging="360"/>
      </w:pPr>
    </w:lvl>
    <w:lvl w:ilvl="2" w:tplc="380A001B" w:tentative="1">
      <w:start w:val="1"/>
      <w:numFmt w:val="lowerRoman"/>
      <w:lvlText w:val="%3."/>
      <w:lvlJc w:val="right"/>
      <w:pPr>
        <w:ind w:left="3927" w:hanging="180"/>
      </w:pPr>
    </w:lvl>
    <w:lvl w:ilvl="3" w:tplc="380A000F" w:tentative="1">
      <w:start w:val="1"/>
      <w:numFmt w:val="decimal"/>
      <w:lvlText w:val="%4."/>
      <w:lvlJc w:val="left"/>
      <w:pPr>
        <w:ind w:left="4647" w:hanging="360"/>
      </w:pPr>
    </w:lvl>
    <w:lvl w:ilvl="4" w:tplc="380A0019" w:tentative="1">
      <w:start w:val="1"/>
      <w:numFmt w:val="lowerLetter"/>
      <w:lvlText w:val="%5."/>
      <w:lvlJc w:val="left"/>
      <w:pPr>
        <w:ind w:left="5367" w:hanging="360"/>
      </w:pPr>
    </w:lvl>
    <w:lvl w:ilvl="5" w:tplc="380A001B" w:tentative="1">
      <w:start w:val="1"/>
      <w:numFmt w:val="lowerRoman"/>
      <w:lvlText w:val="%6."/>
      <w:lvlJc w:val="right"/>
      <w:pPr>
        <w:ind w:left="6087" w:hanging="180"/>
      </w:pPr>
    </w:lvl>
    <w:lvl w:ilvl="6" w:tplc="380A000F" w:tentative="1">
      <w:start w:val="1"/>
      <w:numFmt w:val="decimal"/>
      <w:lvlText w:val="%7."/>
      <w:lvlJc w:val="left"/>
      <w:pPr>
        <w:ind w:left="6807" w:hanging="360"/>
      </w:pPr>
    </w:lvl>
    <w:lvl w:ilvl="7" w:tplc="380A0019" w:tentative="1">
      <w:start w:val="1"/>
      <w:numFmt w:val="lowerLetter"/>
      <w:lvlText w:val="%8."/>
      <w:lvlJc w:val="left"/>
      <w:pPr>
        <w:ind w:left="7527" w:hanging="360"/>
      </w:pPr>
    </w:lvl>
    <w:lvl w:ilvl="8" w:tplc="38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50162173"/>
    <w:multiLevelType w:val="hybridMultilevel"/>
    <w:tmpl w:val="95DC92BA"/>
    <w:lvl w:ilvl="0" w:tplc="809418C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E7"/>
    <w:rsid w:val="00047820"/>
    <w:rsid w:val="00083C73"/>
    <w:rsid w:val="000F2CB4"/>
    <w:rsid w:val="0014004B"/>
    <w:rsid w:val="001B17CB"/>
    <w:rsid w:val="001F15D2"/>
    <w:rsid w:val="003265CE"/>
    <w:rsid w:val="004E396C"/>
    <w:rsid w:val="005C32E7"/>
    <w:rsid w:val="006352F0"/>
    <w:rsid w:val="00641D6D"/>
    <w:rsid w:val="00735170"/>
    <w:rsid w:val="00793C16"/>
    <w:rsid w:val="007B7391"/>
    <w:rsid w:val="007E68AD"/>
    <w:rsid w:val="008A171C"/>
    <w:rsid w:val="008B6254"/>
    <w:rsid w:val="00A15056"/>
    <w:rsid w:val="00A74424"/>
    <w:rsid w:val="00AD606B"/>
    <w:rsid w:val="00AF19E5"/>
    <w:rsid w:val="00BC42BF"/>
    <w:rsid w:val="00CF155B"/>
    <w:rsid w:val="00D46A08"/>
    <w:rsid w:val="00D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Prrafodelista">
    <w:name w:val="List Paragraph"/>
    <w:basedOn w:val="Normal"/>
    <w:uiPriority w:val="34"/>
    <w:qFormat/>
    <w:rsid w:val="003265C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D606B"/>
    <w:rPr>
      <w:b/>
      <w:bCs/>
    </w:rPr>
  </w:style>
  <w:style w:type="character" w:customStyle="1" w:styleId="Fuentedeprrafopredeter2">
    <w:name w:val="Fuente de párrafo predeter.2"/>
    <w:rsid w:val="00A74424"/>
  </w:style>
  <w:style w:type="paragraph" w:customStyle="1" w:styleId="Normal1">
    <w:name w:val="Normal1"/>
    <w:qFormat/>
    <w:rsid w:val="00A74424"/>
    <w:pPr>
      <w:suppressAutoHyphens/>
      <w:spacing w:line="100" w:lineRule="atLeast"/>
    </w:pPr>
    <w:rPr>
      <w:rFonts w:ascii="Times New Roman" w:eastAsia="Calibri" w:hAnsi="Times New Roman" w:cs="Times New Roman"/>
      <w:sz w:val="24"/>
      <w:szCs w:val="20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Prrafodelista">
    <w:name w:val="List Paragraph"/>
    <w:basedOn w:val="Normal"/>
    <w:uiPriority w:val="34"/>
    <w:qFormat/>
    <w:rsid w:val="003265C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D606B"/>
    <w:rPr>
      <w:b/>
      <w:bCs/>
    </w:rPr>
  </w:style>
  <w:style w:type="character" w:customStyle="1" w:styleId="Fuentedeprrafopredeter2">
    <w:name w:val="Fuente de párrafo predeter.2"/>
    <w:rsid w:val="00A74424"/>
  </w:style>
  <w:style w:type="paragraph" w:customStyle="1" w:styleId="Normal1">
    <w:name w:val="Normal1"/>
    <w:qFormat/>
    <w:rsid w:val="00A74424"/>
    <w:pPr>
      <w:suppressAutoHyphens/>
      <w:spacing w:line="100" w:lineRule="atLeast"/>
    </w:pPr>
    <w:rPr>
      <w:rFonts w:ascii="Times New Roman" w:eastAsia="Calibri" w:hAnsi="Times New Roman" w:cs="Times New Roman"/>
      <w:sz w:val="24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cqueirolo</dc:creator>
  <cp:lastModifiedBy>cqueirolo</cp:lastModifiedBy>
  <cp:revision>6</cp:revision>
  <cp:lastPrinted>2020-06-18T17:05:00Z</cp:lastPrinted>
  <dcterms:created xsi:type="dcterms:W3CDTF">2020-06-16T14:58:00Z</dcterms:created>
  <dcterms:modified xsi:type="dcterms:W3CDTF">2020-06-18T17:19:00Z</dcterms:modified>
</cp:coreProperties>
</file>