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54" w:rsidRDefault="00D22054" w:rsidP="00D22054">
      <w:pPr>
        <w:pStyle w:val="Encabezado5"/>
        <w:spacing w:line="260" w:lineRule="exact"/>
        <w:rPr>
          <w:bCs/>
          <w:szCs w:val="24"/>
        </w:rPr>
      </w:pPr>
      <w:r>
        <w:rPr>
          <w:bCs/>
          <w:szCs w:val="24"/>
        </w:rPr>
        <w:t>PODER JUDICIAL</w:t>
      </w:r>
    </w:p>
    <w:p w:rsidR="00D22054" w:rsidRDefault="00D22054" w:rsidP="00D22054">
      <w:pPr>
        <w:pStyle w:val="Normal1"/>
        <w:spacing w:line="260" w:lineRule="exact"/>
        <w:jc w:val="center"/>
        <w:rPr>
          <w:b/>
          <w:bCs/>
          <w:szCs w:val="24"/>
        </w:rPr>
      </w:pPr>
      <w:r>
        <w:rPr>
          <w:b/>
          <w:bCs/>
          <w:szCs w:val="24"/>
        </w:rPr>
        <w:t>DEPARTAMENTO DE ADQUISICIONES</w:t>
      </w:r>
    </w:p>
    <w:p w:rsidR="00257FEB" w:rsidRPr="00257FEB" w:rsidRDefault="00D22054" w:rsidP="009F493F">
      <w:pPr>
        <w:pStyle w:val="Normal1"/>
        <w:spacing w:line="260" w:lineRule="exact"/>
        <w:jc w:val="center"/>
        <w:rPr>
          <w:b/>
          <w:bCs/>
          <w:kern w:val="1"/>
          <w:u w:val="single"/>
        </w:rPr>
      </w:pPr>
      <w:r>
        <w:rPr>
          <w:b/>
          <w:bCs/>
          <w:szCs w:val="24"/>
          <w:u w:val="single"/>
        </w:rPr>
        <w:t xml:space="preserve">Ref. Licitación Abreviada No. </w:t>
      </w:r>
      <w:r w:rsidR="00484338">
        <w:rPr>
          <w:b/>
          <w:bCs/>
          <w:szCs w:val="24"/>
          <w:u w:val="single"/>
        </w:rPr>
        <w:t>33</w:t>
      </w:r>
      <w:r>
        <w:rPr>
          <w:b/>
          <w:bCs/>
          <w:szCs w:val="24"/>
          <w:u w:val="single"/>
        </w:rPr>
        <w:t xml:space="preserve">/19 </w:t>
      </w:r>
    </w:p>
    <w:p w:rsidR="00257FEB" w:rsidRPr="00257FEB" w:rsidRDefault="00257FEB" w:rsidP="00257FEB">
      <w:pPr>
        <w:widowControl/>
        <w:spacing w:after="120" w:line="100" w:lineRule="atLeast"/>
        <w:jc w:val="both"/>
        <w:rPr>
          <w:rFonts w:ascii="Times New Roman" w:eastAsia="Arial" w:hAnsi="Times New Roman" w:cs="Times New Roman"/>
          <w:b/>
          <w:bCs/>
          <w:kern w:val="1"/>
          <w:lang w:eastAsia="zh-CN"/>
        </w:rPr>
      </w:pPr>
    </w:p>
    <w:p w:rsidR="00257FEB" w:rsidRPr="00257FEB" w:rsidRDefault="00257FEB" w:rsidP="00257FEB">
      <w:pPr>
        <w:widowControl/>
        <w:spacing w:after="120" w:line="100" w:lineRule="atLeast"/>
        <w:jc w:val="both"/>
        <w:rPr>
          <w:rFonts w:ascii="Times New Roman" w:eastAsia="Arial" w:hAnsi="Times New Roman" w:cs="Times New Roman"/>
          <w:bCs/>
          <w:kern w:val="1"/>
          <w:szCs w:val="20"/>
          <w:lang w:eastAsia="zh-CN"/>
        </w:rPr>
      </w:pPr>
      <w:r w:rsidRPr="00257FEB">
        <w:rPr>
          <w:rFonts w:ascii="Times New Roman" w:eastAsia="Arial" w:hAnsi="Times New Roman" w:cs="Times New Roman"/>
          <w:bCs/>
          <w:kern w:val="1"/>
          <w:szCs w:val="20"/>
          <w:lang w:eastAsia="zh-CN"/>
        </w:rPr>
        <w:t>Montevideo,</w:t>
      </w:r>
      <w:r w:rsidR="00484338">
        <w:rPr>
          <w:rFonts w:ascii="Times New Roman" w:eastAsia="Arial" w:hAnsi="Times New Roman" w:cs="Times New Roman"/>
          <w:bCs/>
          <w:kern w:val="1"/>
          <w:szCs w:val="20"/>
          <w:lang w:eastAsia="zh-CN"/>
        </w:rPr>
        <w:t xml:space="preserve"> 30</w:t>
      </w:r>
      <w:r w:rsidR="00B963A0">
        <w:rPr>
          <w:rFonts w:ascii="Times New Roman" w:eastAsia="Arial" w:hAnsi="Times New Roman" w:cs="Times New Roman"/>
          <w:bCs/>
          <w:kern w:val="1"/>
          <w:szCs w:val="20"/>
          <w:lang w:eastAsia="zh-CN"/>
        </w:rPr>
        <w:t xml:space="preserve"> </w:t>
      </w:r>
      <w:r w:rsidRPr="00257FEB">
        <w:rPr>
          <w:rFonts w:ascii="Times New Roman" w:eastAsia="Arial" w:hAnsi="Times New Roman" w:cs="Times New Roman"/>
          <w:bCs/>
          <w:kern w:val="1"/>
          <w:szCs w:val="20"/>
          <w:lang w:eastAsia="zh-CN"/>
        </w:rPr>
        <w:t xml:space="preserve">de </w:t>
      </w:r>
      <w:r w:rsidR="009F493F" w:rsidRPr="00F13D82">
        <w:rPr>
          <w:rFonts w:ascii="Times New Roman" w:eastAsia="Arial" w:hAnsi="Times New Roman" w:cs="Times New Roman"/>
          <w:bCs/>
          <w:kern w:val="1"/>
          <w:szCs w:val="20"/>
          <w:lang w:eastAsia="zh-CN"/>
        </w:rPr>
        <w:t>agosto</w:t>
      </w:r>
      <w:r w:rsidRPr="00257FEB">
        <w:rPr>
          <w:rFonts w:ascii="Times New Roman" w:eastAsia="Arial" w:hAnsi="Times New Roman" w:cs="Times New Roman"/>
          <w:bCs/>
          <w:kern w:val="1"/>
          <w:szCs w:val="20"/>
          <w:lang w:eastAsia="zh-CN"/>
        </w:rPr>
        <w:t xml:space="preserve"> de 2019</w:t>
      </w:r>
    </w:p>
    <w:p w:rsidR="00B963A0" w:rsidRDefault="00B963A0" w:rsidP="00257FEB">
      <w:pPr>
        <w:widowControl/>
        <w:suppressAutoHyphens w:val="0"/>
        <w:spacing w:before="100" w:after="0" w:line="360" w:lineRule="auto"/>
        <w:jc w:val="both"/>
        <w:rPr>
          <w:rFonts w:ascii="Times New Roman" w:hAnsi="Times New Roman" w:cs="Times New Roman"/>
          <w:bCs/>
          <w:lang w:eastAsia="zh-CN"/>
        </w:rPr>
      </w:pPr>
      <w:r w:rsidRPr="00B963A0">
        <w:rPr>
          <w:rFonts w:ascii="Times New Roman" w:hAnsi="Times New Roman" w:cs="Times New Roman"/>
          <w:b/>
          <w:bCs/>
          <w:u w:val="single"/>
          <w:lang w:eastAsia="zh-CN"/>
        </w:rPr>
        <w:t>Pregunta</w:t>
      </w:r>
      <w:r>
        <w:rPr>
          <w:rFonts w:ascii="Times New Roman" w:hAnsi="Times New Roman" w:cs="Times New Roman"/>
          <w:bCs/>
          <w:lang w:eastAsia="zh-CN"/>
        </w:rPr>
        <w:t xml:space="preserve">: </w:t>
      </w:r>
    </w:p>
    <w:p w:rsidR="00484338" w:rsidRPr="00484338" w:rsidRDefault="00484338" w:rsidP="00AE0888">
      <w:pPr>
        <w:widowControl/>
        <w:suppressAutoHyphens w:val="0"/>
        <w:spacing w:after="0" w:line="360" w:lineRule="auto"/>
        <w:jc w:val="both"/>
        <w:rPr>
          <w:rFonts w:ascii="Times New Roman" w:hAnsi="Times New Roman" w:cs="Times New Roman"/>
          <w:lang w:val="es-UY" w:eastAsia="es-UY"/>
        </w:rPr>
      </w:pPr>
      <w:r w:rsidRPr="00484338">
        <w:rPr>
          <w:rFonts w:ascii="Times New Roman" w:hAnsi="Times New Roman" w:cs="Times New Roman"/>
          <w:lang w:val="es-UY" w:eastAsia="es-UY"/>
        </w:rPr>
        <w:t>Nuestra empresa VE ELEVADORES está constituida en el mercado desde julio 2015, cumpliendo con el requisito de antigüedad en el sector, avalado por el SIME de la Intendencia de Montevideo como empresa mantenedora de ascensores. (</w:t>
      </w:r>
      <w:proofErr w:type="gramStart"/>
      <w:r w:rsidRPr="00484338">
        <w:rPr>
          <w:rFonts w:ascii="Times New Roman" w:hAnsi="Times New Roman" w:cs="Times New Roman"/>
          <w:lang w:val="es-UY" w:eastAsia="es-UY"/>
        </w:rPr>
        <w:t>adjuntamos</w:t>
      </w:r>
      <w:proofErr w:type="gramEnd"/>
      <w:r w:rsidRPr="00484338">
        <w:rPr>
          <w:rFonts w:ascii="Times New Roman" w:hAnsi="Times New Roman" w:cs="Times New Roman"/>
          <w:lang w:val="es-UY" w:eastAsia="es-UY"/>
        </w:rPr>
        <w:t xml:space="preserve"> certificado)</w:t>
      </w:r>
    </w:p>
    <w:p w:rsidR="00484338" w:rsidRPr="00484338" w:rsidRDefault="00484338" w:rsidP="00AE0888">
      <w:pPr>
        <w:widowControl/>
        <w:suppressAutoHyphens w:val="0"/>
        <w:spacing w:after="0" w:line="360" w:lineRule="auto"/>
        <w:jc w:val="both"/>
        <w:rPr>
          <w:rFonts w:ascii="Times New Roman" w:hAnsi="Times New Roman" w:cs="Times New Roman"/>
          <w:lang w:val="es-UY" w:eastAsia="es-UY"/>
        </w:rPr>
      </w:pPr>
      <w:r w:rsidRPr="00484338">
        <w:rPr>
          <w:rFonts w:ascii="Times New Roman" w:hAnsi="Times New Roman" w:cs="Times New Roman"/>
          <w:lang w:val="es-UY" w:eastAsia="es-UY"/>
        </w:rPr>
        <w:t>Nuestra experiencia comercial con clientes públicos y privados se origina desde enero de 2016. Adjuntamos listado de clientes que posteriormente en la licitación adjuntaremos referencias y cartas de recomendación.</w:t>
      </w:r>
    </w:p>
    <w:p w:rsidR="00484338" w:rsidRPr="00484338" w:rsidRDefault="00484338" w:rsidP="00AE0888">
      <w:pPr>
        <w:widowControl/>
        <w:suppressAutoHyphens w:val="0"/>
        <w:spacing w:after="0" w:line="360" w:lineRule="auto"/>
        <w:jc w:val="both"/>
        <w:rPr>
          <w:rFonts w:ascii="Times New Roman" w:hAnsi="Times New Roman" w:cs="Times New Roman"/>
          <w:lang w:val="es-UY" w:eastAsia="es-UY"/>
        </w:rPr>
      </w:pPr>
      <w:r w:rsidRPr="00484338">
        <w:rPr>
          <w:rFonts w:ascii="Times New Roman" w:hAnsi="Times New Roman" w:cs="Times New Roman"/>
          <w:lang w:val="es-UY" w:eastAsia="es-UY"/>
        </w:rPr>
        <w:t xml:space="preserve">Entendemos que cumplimos con el punto de antigüedad en el mercado solicitado en el pliego. Pero en el segundo punto no llegamos a la antigüedad necesaria. </w:t>
      </w:r>
    </w:p>
    <w:p w:rsidR="00484338" w:rsidRPr="00484338" w:rsidRDefault="00484338" w:rsidP="00AE0888">
      <w:pPr>
        <w:widowControl/>
        <w:suppressAutoHyphens w:val="0"/>
        <w:spacing w:after="0" w:line="360" w:lineRule="auto"/>
        <w:jc w:val="both"/>
        <w:rPr>
          <w:rFonts w:ascii="Times New Roman" w:hAnsi="Times New Roman" w:cs="Times New Roman"/>
          <w:lang w:val="es-UY" w:eastAsia="es-UY"/>
        </w:rPr>
      </w:pPr>
      <w:r w:rsidRPr="00484338">
        <w:rPr>
          <w:rFonts w:ascii="Times New Roman" w:hAnsi="Times New Roman" w:cs="Times New Roman"/>
          <w:lang w:val="es-UY" w:eastAsia="es-UY"/>
        </w:rPr>
        <w:t>Nos descalifica como empresa proveedora o perdemos puntaje según el criterio de ponderación del ART 15</w:t>
      </w:r>
      <w:proofErr w:type="gramStart"/>
      <w:r w:rsidRPr="00484338">
        <w:rPr>
          <w:rFonts w:ascii="Times New Roman" w:hAnsi="Times New Roman" w:cs="Times New Roman"/>
          <w:lang w:val="es-UY" w:eastAsia="es-UY"/>
        </w:rPr>
        <w:t>??</w:t>
      </w:r>
      <w:proofErr w:type="gramEnd"/>
    </w:p>
    <w:p w:rsidR="003162BA" w:rsidRPr="00B963A0" w:rsidRDefault="009F493F" w:rsidP="00257FEB">
      <w:pPr>
        <w:widowControl/>
        <w:suppressAutoHyphens w:val="0"/>
        <w:spacing w:before="100" w:after="0" w:line="360" w:lineRule="auto"/>
        <w:jc w:val="both"/>
        <w:rPr>
          <w:rFonts w:ascii="Times New Roman" w:hAnsi="Times New Roman" w:cs="Times New Roman"/>
          <w:bCs/>
        </w:rPr>
      </w:pPr>
      <w:r w:rsidRPr="00B963A0">
        <w:rPr>
          <w:rFonts w:ascii="Times New Roman" w:hAnsi="Times New Roman" w:cs="Times New Roman"/>
          <w:b/>
          <w:bCs/>
          <w:u w:val="single"/>
        </w:rPr>
        <w:t>Respuesta</w:t>
      </w:r>
      <w:r w:rsidRPr="00B963A0">
        <w:rPr>
          <w:rFonts w:ascii="Times New Roman" w:hAnsi="Times New Roman" w:cs="Times New Roman"/>
          <w:bCs/>
        </w:rPr>
        <w:t xml:space="preserve">: </w:t>
      </w:r>
    </w:p>
    <w:p w:rsidR="00CA347B" w:rsidRPr="00CA347B" w:rsidRDefault="00CA347B" w:rsidP="00AE0888">
      <w:pPr>
        <w:spacing w:after="0" w:line="360" w:lineRule="auto"/>
        <w:jc w:val="both"/>
        <w:rPr>
          <w:rFonts w:ascii="Times New Roman" w:eastAsia="Bookman Old Style" w:hAnsi="Times New Roman" w:cs="Times New Roman"/>
          <w:lang w:bidi="es-ES"/>
        </w:rPr>
      </w:pPr>
      <w:r>
        <w:rPr>
          <w:rFonts w:ascii="Times New Roman" w:hAnsi="Times New Roman" w:cs="Times New Roman"/>
          <w:lang w:val="es-UY" w:eastAsia="es-UY"/>
        </w:rPr>
        <w:t xml:space="preserve">Cuando el </w:t>
      </w:r>
      <w:r w:rsidR="00F32B3D" w:rsidRPr="000E206A">
        <w:rPr>
          <w:rFonts w:ascii="Times New Roman" w:hAnsi="Times New Roman" w:cs="Times New Roman"/>
          <w:lang w:val="es-UY" w:eastAsia="es-UY"/>
        </w:rPr>
        <w:t xml:space="preserve">Pliego </w:t>
      </w:r>
      <w:r>
        <w:rPr>
          <w:rFonts w:ascii="Times New Roman" w:hAnsi="Times New Roman" w:cs="Times New Roman"/>
          <w:lang w:val="es-UY" w:eastAsia="es-UY"/>
        </w:rPr>
        <w:t>establece</w:t>
      </w:r>
      <w:r w:rsidR="00AE0888">
        <w:rPr>
          <w:rFonts w:ascii="Times New Roman" w:hAnsi="Times New Roman" w:cs="Times New Roman"/>
          <w:lang w:val="es-UY" w:eastAsia="es-UY"/>
        </w:rPr>
        <w:t xml:space="preserve"> en su art. 1, como requisito de admisibilidad, </w:t>
      </w:r>
      <w:r>
        <w:rPr>
          <w:rFonts w:ascii="Times New Roman" w:hAnsi="Times New Roman" w:cs="Times New Roman"/>
          <w:lang w:val="es-UY" w:eastAsia="es-UY"/>
        </w:rPr>
        <w:t xml:space="preserve">que </w:t>
      </w:r>
      <w:r w:rsidR="00AE0888">
        <w:rPr>
          <w:rFonts w:ascii="Times New Roman" w:hAnsi="Times New Roman" w:cs="Times New Roman"/>
          <w:lang w:val="es-UY" w:eastAsia="es-UY"/>
        </w:rPr>
        <w:t>l</w:t>
      </w:r>
      <w:r w:rsidRPr="00CA347B">
        <w:rPr>
          <w:rFonts w:ascii="Times New Roman" w:eastAsia="Bookman Old Style" w:hAnsi="Times New Roman" w:cs="Times New Roman"/>
          <w:lang w:bidi="es-ES"/>
        </w:rPr>
        <w:t xml:space="preserve">a empresa oferente deberá cumplir con una antigüedad mínima en el mercado cumpliendo servicios en el giro objeto del llamado </w:t>
      </w:r>
      <w:r w:rsidRPr="00AB7405">
        <w:rPr>
          <w:rFonts w:ascii="Times New Roman" w:eastAsia="Bookman Old Style" w:hAnsi="Times New Roman" w:cs="Times New Roman"/>
          <w:lang w:bidi="es-ES"/>
        </w:rPr>
        <w:t>no menor a 5 años</w:t>
      </w:r>
      <w:r w:rsidRPr="00CA347B">
        <w:rPr>
          <w:rFonts w:ascii="Times New Roman" w:eastAsia="Bookman Old Style" w:hAnsi="Times New Roman" w:cs="Times New Roman"/>
          <w:lang w:bidi="es-ES"/>
        </w:rPr>
        <w:t xml:space="preserve"> (2015-2019), lo que acreditará con documentación que así lo avale</w:t>
      </w:r>
      <w:r w:rsidR="00AE0888">
        <w:rPr>
          <w:rFonts w:ascii="Times New Roman" w:eastAsia="Bookman Old Style" w:hAnsi="Times New Roman" w:cs="Times New Roman"/>
          <w:lang w:bidi="es-ES"/>
        </w:rPr>
        <w:t xml:space="preserve">; </w:t>
      </w:r>
      <w:r>
        <w:rPr>
          <w:rFonts w:ascii="Times New Roman" w:eastAsia="Bookman Old Style" w:hAnsi="Times New Roman" w:cs="Times New Roman"/>
          <w:lang w:bidi="es-ES"/>
        </w:rPr>
        <w:t xml:space="preserve">se está refiriendo a un </w:t>
      </w:r>
      <w:r w:rsidRPr="00AB7405">
        <w:rPr>
          <w:rFonts w:ascii="Times New Roman" w:eastAsia="Bookman Old Style" w:hAnsi="Times New Roman" w:cs="Times New Roman"/>
          <w:u w:val="single"/>
          <w:lang w:bidi="es-ES"/>
        </w:rPr>
        <w:t>plazo no menor a 5 años desde la constitución de la empresa</w:t>
      </w:r>
      <w:r w:rsidRPr="00CA347B">
        <w:rPr>
          <w:rFonts w:ascii="Times New Roman" w:eastAsia="Bookman Old Style" w:hAnsi="Times New Roman" w:cs="Times New Roman"/>
          <w:lang w:bidi="es-ES"/>
        </w:rPr>
        <w:t>.</w:t>
      </w:r>
      <w:r w:rsidR="00AE0888">
        <w:rPr>
          <w:rFonts w:ascii="Times New Roman" w:eastAsia="Bookman Old Style" w:hAnsi="Times New Roman" w:cs="Times New Roman"/>
          <w:lang w:bidi="es-ES"/>
        </w:rPr>
        <w:t xml:space="preserve"> </w:t>
      </w:r>
    </w:p>
    <w:p w:rsidR="00AE0888" w:rsidRDefault="00CA347B" w:rsidP="00AE0888">
      <w:pPr>
        <w:widowControl/>
        <w:suppressAutoHyphens w:val="0"/>
        <w:spacing w:after="0" w:line="360" w:lineRule="auto"/>
        <w:jc w:val="both"/>
        <w:rPr>
          <w:rFonts w:ascii="Times New Roman" w:hAnsi="Times New Roman" w:cs="Times New Roman"/>
          <w:b/>
          <w:bCs/>
          <w:sz w:val="20"/>
          <w:szCs w:val="20"/>
          <w:lang w:eastAsia="zh-CN"/>
        </w:rPr>
      </w:pPr>
      <w:r>
        <w:rPr>
          <w:rFonts w:ascii="Times New Roman" w:hAnsi="Times New Roman" w:cs="Times New Roman"/>
          <w:lang w:val="es-UY" w:eastAsia="es-UY"/>
        </w:rPr>
        <w:t xml:space="preserve">Cuando el Pliego </w:t>
      </w:r>
      <w:r w:rsidR="00AE0888">
        <w:rPr>
          <w:rFonts w:ascii="Times New Roman" w:hAnsi="Times New Roman" w:cs="Times New Roman"/>
          <w:lang w:val="es-UY" w:eastAsia="es-UY"/>
        </w:rPr>
        <w:t xml:space="preserve">establece en el art. 1, como requisito de admisibilidad, </w:t>
      </w:r>
      <w:r>
        <w:rPr>
          <w:rFonts w:ascii="Times New Roman" w:hAnsi="Times New Roman" w:cs="Times New Roman"/>
          <w:lang w:val="es-UY" w:eastAsia="es-UY"/>
        </w:rPr>
        <w:t xml:space="preserve">que </w:t>
      </w:r>
      <w:r w:rsidR="00AE0888">
        <w:rPr>
          <w:rFonts w:ascii="Times New Roman" w:hAnsi="Times New Roman" w:cs="Times New Roman"/>
          <w:lang w:val="es-UY" w:eastAsia="es-UY"/>
        </w:rPr>
        <w:t>l</w:t>
      </w:r>
      <w:r w:rsidRPr="00BB1611">
        <w:rPr>
          <w:rFonts w:ascii="Times New Roman" w:hAnsi="Times New Roman" w:cs="Times New Roman"/>
        </w:rPr>
        <w:t xml:space="preserve">a empresa oferente deberá presentar junto con su propuesta documentación que avale </w:t>
      </w:r>
      <w:r w:rsidRPr="00AE0888">
        <w:rPr>
          <w:rFonts w:ascii="Times New Roman" w:hAnsi="Times New Roman" w:cs="Times New Roman"/>
        </w:rPr>
        <w:t>referencias de empresas privadas u organismos públicos donde se exprese cumpla o haya cumplido el servicio de conformidad en los últimos 5 años</w:t>
      </w:r>
      <w:r w:rsidR="00AE0888" w:rsidRPr="00AE0888">
        <w:rPr>
          <w:rFonts w:ascii="Times New Roman" w:hAnsi="Times New Roman" w:cs="Times New Roman"/>
        </w:rPr>
        <w:t>; se est</w:t>
      </w:r>
      <w:r w:rsidR="00AE0888">
        <w:rPr>
          <w:rFonts w:ascii="Times New Roman" w:hAnsi="Times New Roman" w:cs="Times New Roman"/>
        </w:rPr>
        <w:t>á</w:t>
      </w:r>
      <w:r w:rsidR="00AE0888" w:rsidRPr="00AE0888">
        <w:rPr>
          <w:rFonts w:ascii="Times New Roman" w:hAnsi="Times New Roman" w:cs="Times New Roman"/>
        </w:rPr>
        <w:t xml:space="preserve"> refiriendo a </w:t>
      </w:r>
      <w:r w:rsidR="00AE0888" w:rsidRPr="00AB7405">
        <w:rPr>
          <w:rFonts w:ascii="Times New Roman" w:hAnsi="Times New Roman" w:cs="Times New Roman"/>
          <w:u w:val="single"/>
        </w:rPr>
        <w:t>constancias extendidas dentro de dicho</w:t>
      </w:r>
      <w:r w:rsidR="00307F25" w:rsidRPr="00AB7405">
        <w:rPr>
          <w:rFonts w:ascii="Times New Roman" w:hAnsi="Times New Roman" w:cs="Times New Roman"/>
          <w:u w:val="single"/>
        </w:rPr>
        <w:t xml:space="preserve"> período</w:t>
      </w:r>
      <w:r w:rsidR="00AB7405">
        <w:rPr>
          <w:rFonts w:ascii="Times New Roman" w:hAnsi="Times New Roman" w:cs="Times New Roman"/>
          <w:u w:val="single"/>
        </w:rPr>
        <w:t>,</w:t>
      </w:r>
      <w:r w:rsidR="00307F25" w:rsidRPr="00AB7405">
        <w:rPr>
          <w:rFonts w:ascii="Times New Roman" w:hAnsi="Times New Roman" w:cs="Times New Roman"/>
          <w:u w:val="single"/>
        </w:rPr>
        <w:t xml:space="preserve"> para ser consideradas al momento de la ponderación</w:t>
      </w:r>
      <w:r w:rsidR="00AB7405">
        <w:rPr>
          <w:rFonts w:ascii="Times New Roman" w:hAnsi="Times New Roman" w:cs="Times New Roman"/>
        </w:rPr>
        <w:t xml:space="preserve"> conforme a</w:t>
      </w:r>
      <w:r w:rsidR="00307F25">
        <w:rPr>
          <w:rFonts w:ascii="Times New Roman" w:hAnsi="Times New Roman" w:cs="Times New Roman"/>
        </w:rPr>
        <w:t>l art.</w:t>
      </w:r>
      <w:r w:rsidR="00AE0888" w:rsidRPr="00AE0888">
        <w:rPr>
          <w:rFonts w:ascii="Times New Roman" w:hAnsi="Times New Roman" w:cs="Times New Roman"/>
        </w:rPr>
        <w:t xml:space="preserve"> 15</w:t>
      </w:r>
      <w:r w:rsidR="00AB7405">
        <w:rPr>
          <w:rFonts w:ascii="Times New Roman" w:hAnsi="Times New Roman" w:cs="Times New Roman"/>
        </w:rPr>
        <w:t xml:space="preserve"> del Pl</w:t>
      </w:r>
      <w:bookmarkStart w:id="0" w:name="_GoBack"/>
      <w:bookmarkEnd w:id="0"/>
      <w:r w:rsidR="00AB7405">
        <w:rPr>
          <w:rFonts w:ascii="Times New Roman" w:hAnsi="Times New Roman" w:cs="Times New Roman"/>
        </w:rPr>
        <w:t>iego</w:t>
      </w:r>
      <w:r w:rsidR="00307F25">
        <w:rPr>
          <w:rFonts w:ascii="Times New Roman" w:hAnsi="Times New Roman" w:cs="Times New Roman"/>
        </w:rPr>
        <w:t>.</w:t>
      </w:r>
      <w:r w:rsidR="00AE0888">
        <w:rPr>
          <w:rFonts w:ascii="Times New Roman" w:hAnsi="Times New Roman" w:cs="Times New Roman"/>
        </w:rPr>
        <w:t xml:space="preserve"> </w:t>
      </w:r>
    </w:p>
    <w:p w:rsidR="000E206A" w:rsidRDefault="000E206A" w:rsidP="00257FEB">
      <w:pPr>
        <w:widowControl/>
        <w:suppressAutoHyphens w:val="0"/>
        <w:spacing w:after="0" w:line="240" w:lineRule="auto"/>
        <w:jc w:val="both"/>
        <w:outlineLvl w:val="0"/>
        <w:rPr>
          <w:rFonts w:ascii="Times New Roman" w:hAnsi="Times New Roman" w:cs="Times New Roman"/>
          <w:b/>
          <w:bCs/>
          <w:sz w:val="20"/>
          <w:szCs w:val="20"/>
          <w:lang w:eastAsia="zh-CN"/>
        </w:rPr>
      </w:pPr>
    </w:p>
    <w:p w:rsidR="00257FEB" w:rsidRPr="000E206A" w:rsidRDefault="00257FEB" w:rsidP="00257FEB">
      <w:pPr>
        <w:widowControl/>
        <w:suppressAutoHyphens w:val="0"/>
        <w:spacing w:after="0" w:line="240" w:lineRule="auto"/>
        <w:jc w:val="both"/>
        <w:outlineLvl w:val="0"/>
        <w:rPr>
          <w:rFonts w:ascii="Times New Roman" w:hAnsi="Times New Roman" w:cs="Times New Roman"/>
          <w:b/>
          <w:bCs/>
          <w:i/>
          <w:sz w:val="20"/>
          <w:szCs w:val="20"/>
          <w:lang w:eastAsia="zh-CN"/>
        </w:rPr>
      </w:pPr>
      <w:r w:rsidRPr="000E206A">
        <w:rPr>
          <w:rFonts w:ascii="Times New Roman" w:hAnsi="Times New Roman" w:cs="Times New Roman"/>
          <w:b/>
          <w:bCs/>
          <w:i/>
          <w:sz w:val="20"/>
          <w:szCs w:val="20"/>
          <w:lang w:eastAsia="zh-CN"/>
        </w:rPr>
        <w:t>Poder Judicial</w:t>
      </w:r>
    </w:p>
    <w:p w:rsidR="00257FEB" w:rsidRPr="000E206A" w:rsidRDefault="00257FEB" w:rsidP="00257FEB">
      <w:pPr>
        <w:widowControl/>
        <w:suppressAutoHyphens w:val="0"/>
        <w:spacing w:after="0" w:line="240" w:lineRule="auto"/>
        <w:jc w:val="both"/>
        <w:outlineLvl w:val="0"/>
        <w:rPr>
          <w:rFonts w:ascii="Times New Roman" w:hAnsi="Times New Roman" w:cs="Times New Roman"/>
          <w:b/>
          <w:bCs/>
          <w:i/>
          <w:sz w:val="20"/>
          <w:szCs w:val="20"/>
          <w:lang w:eastAsia="zh-CN"/>
        </w:rPr>
      </w:pPr>
      <w:r w:rsidRPr="000E206A">
        <w:rPr>
          <w:rFonts w:ascii="Times New Roman" w:hAnsi="Times New Roman" w:cs="Times New Roman"/>
          <w:b/>
          <w:bCs/>
          <w:i/>
          <w:sz w:val="20"/>
          <w:szCs w:val="20"/>
          <w:lang w:eastAsia="zh-CN"/>
        </w:rPr>
        <w:t>División Administración</w:t>
      </w:r>
    </w:p>
    <w:p w:rsidR="00257FEB" w:rsidRPr="000E206A" w:rsidRDefault="00257FEB" w:rsidP="00257FEB">
      <w:pPr>
        <w:widowControl/>
        <w:suppressAutoHyphens w:val="0"/>
        <w:spacing w:after="0" w:line="240" w:lineRule="auto"/>
        <w:jc w:val="both"/>
        <w:outlineLvl w:val="0"/>
        <w:rPr>
          <w:rFonts w:ascii="Times New Roman" w:hAnsi="Times New Roman" w:cs="Times New Roman"/>
          <w:b/>
          <w:bCs/>
          <w:i/>
          <w:sz w:val="20"/>
          <w:szCs w:val="20"/>
          <w:lang w:eastAsia="zh-CN"/>
        </w:rPr>
      </w:pPr>
      <w:r w:rsidRPr="000E206A">
        <w:rPr>
          <w:rFonts w:ascii="Times New Roman" w:hAnsi="Times New Roman" w:cs="Times New Roman"/>
          <w:b/>
          <w:bCs/>
          <w:i/>
          <w:sz w:val="20"/>
          <w:szCs w:val="20"/>
          <w:lang w:eastAsia="zh-CN"/>
        </w:rPr>
        <w:t>Depto. de Adquisiciones</w:t>
      </w:r>
    </w:p>
    <w:p w:rsidR="00257FEB" w:rsidRPr="000E206A" w:rsidRDefault="00257FEB" w:rsidP="00257FEB">
      <w:pPr>
        <w:widowControl/>
        <w:suppressAutoHyphens w:val="0"/>
        <w:spacing w:after="0" w:line="240" w:lineRule="auto"/>
        <w:jc w:val="both"/>
        <w:outlineLvl w:val="0"/>
        <w:rPr>
          <w:rFonts w:ascii="Times New Roman" w:hAnsi="Times New Roman" w:cs="Times New Roman"/>
          <w:b/>
          <w:bCs/>
          <w:i/>
          <w:sz w:val="20"/>
          <w:szCs w:val="20"/>
          <w:lang w:eastAsia="zh-CN"/>
        </w:rPr>
      </w:pPr>
      <w:r w:rsidRPr="000E206A">
        <w:rPr>
          <w:rFonts w:ascii="Times New Roman" w:hAnsi="Times New Roman" w:cs="Times New Roman"/>
          <w:b/>
          <w:bCs/>
          <w:i/>
          <w:sz w:val="20"/>
          <w:szCs w:val="20"/>
          <w:lang w:eastAsia="zh-CN"/>
        </w:rPr>
        <w:t>Soriano 1210, Montevideo</w:t>
      </w:r>
    </w:p>
    <w:p w:rsidR="00257FEB" w:rsidRPr="000E206A" w:rsidRDefault="00257FEB" w:rsidP="00257FEB">
      <w:pPr>
        <w:widowControl/>
        <w:suppressAutoHyphens w:val="0"/>
        <w:spacing w:after="0" w:line="240" w:lineRule="auto"/>
        <w:jc w:val="both"/>
        <w:outlineLvl w:val="0"/>
        <w:rPr>
          <w:rFonts w:ascii="Times New Roman" w:hAnsi="Times New Roman" w:cs="Times New Roman"/>
          <w:b/>
          <w:bCs/>
          <w:i/>
          <w:sz w:val="20"/>
          <w:szCs w:val="20"/>
          <w:lang w:eastAsia="zh-CN"/>
        </w:rPr>
      </w:pPr>
      <w:r w:rsidRPr="000E206A">
        <w:rPr>
          <w:rFonts w:ascii="Times New Roman" w:hAnsi="Times New Roman" w:cs="Times New Roman"/>
          <w:b/>
          <w:bCs/>
          <w:i/>
          <w:sz w:val="20"/>
          <w:szCs w:val="20"/>
          <w:lang w:eastAsia="zh-CN"/>
        </w:rPr>
        <w:t>Teléfonos: 2902-1359 / 1907 interno 4554</w:t>
      </w:r>
    </w:p>
    <w:p w:rsidR="00257FEB" w:rsidRPr="000E206A" w:rsidRDefault="00257FEB" w:rsidP="00257FEB">
      <w:pPr>
        <w:widowControl/>
        <w:suppressAutoHyphens w:val="0"/>
        <w:spacing w:after="0" w:line="240" w:lineRule="auto"/>
        <w:jc w:val="both"/>
        <w:outlineLvl w:val="0"/>
        <w:rPr>
          <w:rFonts w:ascii="Times New Roman" w:hAnsi="Times New Roman" w:cs="Times New Roman"/>
          <w:b/>
          <w:bCs/>
          <w:i/>
          <w:sz w:val="20"/>
          <w:szCs w:val="20"/>
          <w:lang w:eastAsia="zh-CN"/>
        </w:rPr>
      </w:pPr>
      <w:r w:rsidRPr="000E206A">
        <w:rPr>
          <w:rFonts w:ascii="Times New Roman" w:hAnsi="Times New Roman" w:cs="Times New Roman"/>
          <w:b/>
          <w:bCs/>
          <w:i/>
          <w:sz w:val="20"/>
          <w:szCs w:val="20"/>
          <w:lang w:eastAsia="zh-CN"/>
        </w:rPr>
        <w:t>Fax: 2902-1488</w:t>
      </w:r>
    </w:p>
    <w:p w:rsidR="00257FEB" w:rsidRDefault="00257FEB" w:rsidP="00257FEB">
      <w:pPr>
        <w:widowControl/>
        <w:suppressAutoHyphens w:val="0"/>
        <w:spacing w:after="0" w:line="240" w:lineRule="auto"/>
        <w:jc w:val="both"/>
        <w:outlineLvl w:val="0"/>
        <w:rPr>
          <w:rFonts w:ascii="Times New Roman" w:hAnsi="Times New Roman" w:cs="Times New Roman"/>
          <w:b/>
          <w:bCs/>
          <w:i/>
          <w:color w:val="000080"/>
          <w:sz w:val="20"/>
          <w:szCs w:val="20"/>
          <w:u w:val="single"/>
          <w:lang w:eastAsia="zh-CN"/>
        </w:rPr>
      </w:pPr>
      <w:r w:rsidRPr="000E206A">
        <w:rPr>
          <w:rFonts w:ascii="Times New Roman" w:hAnsi="Times New Roman" w:cs="Times New Roman"/>
          <w:b/>
          <w:bCs/>
          <w:i/>
          <w:sz w:val="20"/>
          <w:szCs w:val="20"/>
          <w:lang w:eastAsia="zh-CN"/>
        </w:rPr>
        <w:t xml:space="preserve">Correo: </w:t>
      </w:r>
      <w:hyperlink r:id="rId6" w:history="1">
        <w:r w:rsidRPr="000E206A">
          <w:rPr>
            <w:rFonts w:ascii="Times New Roman" w:hAnsi="Times New Roman" w:cs="Times New Roman"/>
            <w:b/>
            <w:bCs/>
            <w:i/>
            <w:color w:val="000080"/>
            <w:sz w:val="20"/>
            <w:szCs w:val="20"/>
            <w:u w:val="single"/>
            <w:lang w:eastAsia="zh-CN"/>
          </w:rPr>
          <w:t>adquisiciones@poderjudicial.gub.uy</w:t>
        </w:r>
      </w:hyperlink>
      <w:r w:rsidR="00307F25">
        <w:rPr>
          <w:rFonts w:ascii="Times New Roman" w:hAnsi="Times New Roman" w:cs="Times New Roman"/>
          <w:b/>
          <w:bCs/>
          <w:i/>
          <w:color w:val="000080"/>
          <w:sz w:val="20"/>
          <w:szCs w:val="20"/>
          <w:u w:val="single"/>
          <w:lang w:eastAsia="zh-CN"/>
        </w:rPr>
        <w:t xml:space="preserve"> </w:t>
      </w:r>
    </w:p>
    <w:sectPr w:rsidR="00257F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2709892"/>
    <w:lvl w:ilvl="0">
      <w:start w:val="1"/>
      <w:numFmt w:val="decimal"/>
      <w:lvlText w:val="%1."/>
      <w:lvlJc w:val="left"/>
      <w:pPr>
        <w:tabs>
          <w:tab w:val="num" w:pos="780"/>
        </w:tabs>
        <w:ind w:left="780" w:hanging="780"/>
      </w:pPr>
      <w:rPr>
        <w:b/>
      </w:rPr>
    </w:lvl>
    <w:lvl w:ilvl="1">
      <w:start w:val="1"/>
      <w:numFmt w:val="decimal"/>
      <w:lvlText w:val="%1.%2."/>
      <w:lvlJc w:val="left"/>
      <w:pPr>
        <w:tabs>
          <w:tab w:val="num" w:pos="780"/>
        </w:tabs>
        <w:ind w:left="780" w:hanging="780"/>
      </w:pPr>
      <w:rPr>
        <w:b/>
      </w:rPr>
    </w:lvl>
    <w:lvl w:ilvl="2">
      <w:start w:val="1"/>
      <w:numFmt w:val="decimal"/>
      <w:lvlText w:val="%1.%2.%3."/>
      <w:lvlJc w:val="left"/>
      <w:pPr>
        <w:tabs>
          <w:tab w:val="num" w:pos="780"/>
        </w:tabs>
        <w:ind w:left="780" w:hanging="780"/>
      </w:pPr>
      <w:rPr>
        <w:b/>
        <w:lang w:val="es-ES"/>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
    <w:nsid w:val="1D627B61"/>
    <w:multiLevelType w:val="hybridMultilevel"/>
    <w:tmpl w:val="D92C2F7A"/>
    <w:lvl w:ilvl="0" w:tplc="380A000D">
      <w:start w:val="1"/>
      <w:numFmt w:val="bullet"/>
      <w:lvlText w:val=""/>
      <w:lvlJc w:val="left"/>
      <w:pPr>
        <w:ind w:left="1500" w:hanging="360"/>
      </w:pPr>
      <w:rPr>
        <w:rFonts w:ascii="Wingdings" w:hAnsi="Wingdings" w:hint="default"/>
      </w:rPr>
    </w:lvl>
    <w:lvl w:ilvl="1" w:tplc="380A0003" w:tentative="1">
      <w:start w:val="1"/>
      <w:numFmt w:val="bullet"/>
      <w:lvlText w:val="o"/>
      <w:lvlJc w:val="left"/>
      <w:pPr>
        <w:ind w:left="2220" w:hanging="360"/>
      </w:pPr>
      <w:rPr>
        <w:rFonts w:ascii="Courier New" w:hAnsi="Courier New" w:cs="Courier New" w:hint="default"/>
      </w:rPr>
    </w:lvl>
    <w:lvl w:ilvl="2" w:tplc="380A0005" w:tentative="1">
      <w:start w:val="1"/>
      <w:numFmt w:val="bullet"/>
      <w:lvlText w:val=""/>
      <w:lvlJc w:val="left"/>
      <w:pPr>
        <w:ind w:left="2940" w:hanging="360"/>
      </w:pPr>
      <w:rPr>
        <w:rFonts w:ascii="Wingdings" w:hAnsi="Wingdings" w:hint="default"/>
      </w:rPr>
    </w:lvl>
    <w:lvl w:ilvl="3" w:tplc="380A0001" w:tentative="1">
      <w:start w:val="1"/>
      <w:numFmt w:val="bullet"/>
      <w:lvlText w:val=""/>
      <w:lvlJc w:val="left"/>
      <w:pPr>
        <w:ind w:left="3660" w:hanging="360"/>
      </w:pPr>
      <w:rPr>
        <w:rFonts w:ascii="Symbol" w:hAnsi="Symbol" w:hint="default"/>
      </w:rPr>
    </w:lvl>
    <w:lvl w:ilvl="4" w:tplc="380A0003" w:tentative="1">
      <w:start w:val="1"/>
      <w:numFmt w:val="bullet"/>
      <w:lvlText w:val="o"/>
      <w:lvlJc w:val="left"/>
      <w:pPr>
        <w:ind w:left="4380" w:hanging="360"/>
      </w:pPr>
      <w:rPr>
        <w:rFonts w:ascii="Courier New" w:hAnsi="Courier New" w:cs="Courier New" w:hint="default"/>
      </w:rPr>
    </w:lvl>
    <w:lvl w:ilvl="5" w:tplc="380A0005" w:tentative="1">
      <w:start w:val="1"/>
      <w:numFmt w:val="bullet"/>
      <w:lvlText w:val=""/>
      <w:lvlJc w:val="left"/>
      <w:pPr>
        <w:ind w:left="5100" w:hanging="360"/>
      </w:pPr>
      <w:rPr>
        <w:rFonts w:ascii="Wingdings" w:hAnsi="Wingdings" w:hint="default"/>
      </w:rPr>
    </w:lvl>
    <w:lvl w:ilvl="6" w:tplc="380A0001" w:tentative="1">
      <w:start w:val="1"/>
      <w:numFmt w:val="bullet"/>
      <w:lvlText w:val=""/>
      <w:lvlJc w:val="left"/>
      <w:pPr>
        <w:ind w:left="5820" w:hanging="360"/>
      </w:pPr>
      <w:rPr>
        <w:rFonts w:ascii="Symbol" w:hAnsi="Symbol" w:hint="default"/>
      </w:rPr>
    </w:lvl>
    <w:lvl w:ilvl="7" w:tplc="380A0003" w:tentative="1">
      <w:start w:val="1"/>
      <w:numFmt w:val="bullet"/>
      <w:lvlText w:val="o"/>
      <w:lvlJc w:val="left"/>
      <w:pPr>
        <w:ind w:left="6540" w:hanging="360"/>
      </w:pPr>
      <w:rPr>
        <w:rFonts w:ascii="Courier New" w:hAnsi="Courier New" w:cs="Courier New" w:hint="default"/>
      </w:rPr>
    </w:lvl>
    <w:lvl w:ilvl="8" w:tplc="380A0005" w:tentative="1">
      <w:start w:val="1"/>
      <w:numFmt w:val="bullet"/>
      <w:lvlText w:val=""/>
      <w:lvlJc w:val="left"/>
      <w:pPr>
        <w:ind w:left="7260" w:hanging="360"/>
      </w:pPr>
      <w:rPr>
        <w:rFonts w:ascii="Wingdings" w:hAnsi="Wingdings" w:hint="default"/>
      </w:rPr>
    </w:lvl>
  </w:abstractNum>
  <w:abstractNum w:abstractNumId="2">
    <w:nsid w:val="536E70CB"/>
    <w:multiLevelType w:val="hybridMultilevel"/>
    <w:tmpl w:val="9208C0D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54"/>
    <w:rsid w:val="000E206A"/>
    <w:rsid w:val="00257FEB"/>
    <w:rsid w:val="002A11BC"/>
    <w:rsid w:val="002B652A"/>
    <w:rsid w:val="00307F25"/>
    <w:rsid w:val="003162BA"/>
    <w:rsid w:val="00484338"/>
    <w:rsid w:val="004C647B"/>
    <w:rsid w:val="006B4A4E"/>
    <w:rsid w:val="00933611"/>
    <w:rsid w:val="009F493F"/>
    <w:rsid w:val="00AB7405"/>
    <w:rsid w:val="00AC0F96"/>
    <w:rsid w:val="00AE0888"/>
    <w:rsid w:val="00B963A0"/>
    <w:rsid w:val="00CA347B"/>
    <w:rsid w:val="00D22054"/>
    <w:rsid w:val="00E87265"/>
    <w:rsid w:val="00EE0104"/>
    <w:rsid w:val="00F13D82"/>
    <w:rsid w:val="00F32B3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54"/>
    <w:pPr>
      <w:widowControl w:val="0"/>
      <w:suppressAutoHyphens/>
    </w:pPr>
    <w:rPr>
      <w:rFonts w:ascii="Bookman Old Style" w:eastAsia="Times New Roman" w:hAnsi="Bookman Old Style" w:cs="Bookman Old Style"/>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D22054"/>
    <w:rPr>
      <w:color w:val="000080"/>
      <w:u w:val="single"/>
    </w:rPr>
  </w:style>
  <w:style w:type="paragraph" w:styleId="NormalWeb">
    <w:name w:val="Normal (Web)"/>
    <w:basedOn w:val="Normal"/>
    <w:semiHidden/>
    <w:unhideWhenUsed/>
    <w:rsid w:val="00D22054"/>
    <w:pPr>
      <w:suppressAutoHyphens w:val="0"/>
      <w:spacing w:before="280" w:after="119"/>
    </w:pPr>
  </w:style>
  <w:style w:type="paragraph" w:customStyle="1" w:styleId="Normal1">
    <w:name w:val="Normal1"/>
    <w:qFormat/>
    <w:rsid w:val="00D2205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22">
    <w:name w:val="Texto independiente 22"/>
    <w:basedOn w:val="Normal1"/>
    <w:rsid w:val="00D22054"/>
    <w:pPr>
      <w:spacing w:after="120" w:line="480" w:lineRule="auto"/>
    </w:pPr>
  </w:style>
  <w:style w:type="paragraph" w:customStyle="1" w:styleId="Encabezado5">
    <w:name w:val="Encabezado5"/>
    <w:basedOn w:val="Normal1"/>
    <w:next w:val="Subttulo"/>
    <w:rsid w:val="00D22054"/>
    <w:pPr>
      <w:spacing w:after="0"/>
      <w:jc w:val="center"/>
    </w:pPr>
    <w:rPr>
      <w:rFonts w:eastAsia="Arial"/>
      <w:b/>
      <w:kern w:val="2"/>
    </w:rPr>
  </w:style>
  <w:style w:type="paragraph" w:styleId="Subttulo">
    <w:name w:val="Subtitle"/>
    <w:basedOn w:val="Normal"/>
    <w:next w:val="Normal"/>
    <w:link w:val="SubttuloCar"/>
    <w:uiPriority w:val="11"/>
    <w:qFormat/>
    <w:rsid w:val="00D2205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22054"/>
    <w:rPr>
      <w:rFonts w:asciiTheme="majorHAnsi" w:eastAsiaTheme="majorEastAsia" w:hAnsiTheme="majorHAnsi" w:cstheme="majorBidi"/>
      <w:i/>
      <w:iCs/>
      <w:color w:val="4F81BD" w:themeColor="accent1"/>
      <w:spacing w:val="15"/>
      <w:sz w:val="24"/>
      <w:szCs w:val="24"/>
      <w:lang w:val="es-ES" w:eastAsia="es-ES"/>
    </w:rPr>
  </w:style>
  <w:style w:type="paragraph" w:styleId="Prrafodelista">
    <w:name w:val="List Paragraph"/>
    <w:basedOn w:val="Normal"/>
    <w:uiPriority w:val="34"/>
    <w:qFormat/>
    <w:rsid w:val="00F32B3D"/>
    <w:pPr>
      <w:widowControl/>
      <w:suppressAutoHyphens w:val="0"/>
      <w:spacing w:before="100" w:beforeAutospacing="1" w:after="100" w:afterAutospacing="1" w:line="240" w:lineRule="auto"/>
    </w:pPr>
    <w:rPr>
      <w:rFonts w:ascii="Times New Roman" w:hAnsi="Times New Roman" w:cs="Times New Roman"/>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54"/>
    <w:pPr>
      <w:widowControl w:val="0"/>
      <w:suppressAutoHyphens/>
    </w:pPr>
    <w:rPr>
      <w:rFonts w:ascii="Bookman Old Style" w:eastAsia="Times New Roman" w:hAnsi="Bookman Old Style" w:cs="Bookman Old Style"/>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D22054"/>
    <w:rPr>
      <w:color w:val="000080"/>
      <w:u w:val="single"/>
    </w:rPr>
  </w:style>
  <w:style w:type="paragraph" w:styleId="NormalWeb">
    <w:name w:val="Normal (Web)"/>
    <w:basedOn w:val="Normal"/>
    <w:semiHidden/>
    <w:unhideWhenUsed/>
    <w:rsid w:val="00D22054"/>
    <w:pPr>
      <w:suppressAutoHyphens w:val="0"/>
      <w:spacing w:before="280" w:after="119"/>
    </w:pPr>
  </w:style>
  <w:style w:type="paragraph" w:customStyle="1" w:styleId="Normal1">
    <w:name w:val="Normal1"/>
    <w:qFormat/>
    <w:rsid w:val="00D22054"/>
    <w:pPr>
      <w:suppressAutoHyphens/>
      <w:spacing w:line="100" w:lineRule="atLeast"/>
    </w:pPr>
    <w:rPr>
      <w:rFonts w:ascii="Times New Roman" w:eastAsia="Calibri" w:hAnsi="Times New Roman" w:cs="Times New Roman"/>
      <w:sz w:val="24"/>
      <w:szCs w:val="20"/>
      <w:lang w:val="es-ES" w:eastAsia="zh-CN"/>
    </w:rPr>
  </w:style>
  <w:style w:type="paragraph" w:customStyle="1" w:styleId="Textoindependiente22">
    <w:name w:val="Texto independiente 22"/>
    <w:basedOn w:val="Normal1"/>
    <w:rsid w:val="00D22054"/>
    <w:pPr>
      <w:spacing w:after="120" w:line="480" w:lineRule="auto"/>
    </w:pPr>
  </w:style>
  <w:style w:type="paragraph" w:customStyle="1" w:styleId="Encabezado5">
    <w:name w:val="Encabezado5"/>
    <w:basedOn w:val="Normal1"/>
    <w:next w:val="Subttulo"/>
    <w:rsid w:val="00D22054"/>
    <w:pPr>
      <w:spacing w:after="0"/>
      <w:jc w:val="center"/>
    </w:pPr>
    <w:rPr>
      <w:rFonts w:eastAsia="Arial"/>
      <w:b/>
      <w:kern w:val="2"/>
    </w:rPr>
  </w:style>
  <w:style w:type="paragraph" w:styleId="Subttulo">
    <w:name w:val="Subtitle"/>
    <w:basedOn w:val="Normal"/>
    <w:next w:val="Normal"/>
    <w:link w:val="SubttuloCar"/>
    <w:uiPriority w:val="11"/>
    <w:qFormat/>
    <w:rsid w:val="00D2205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22054"/>
    <w:rPr>
      <w:rFonts w:asciiTheme="majorHAnsi" w:eastAsiaTheme="majorEastAsia" w:hAnsiTheme="majorHAnsi" w:cstheme="majorBidi"/>
      <w:i/>
      <w:iCs/>
      <w:color w:val="4F81BD" w:themeColor="accent1"/>
      <w:spacing w:val="15"/>
      <w:sz w:val="24"/>
      <w:szCs w:val="24"/>
      <w:lang w:val="es-ES" w:eastAsia="es-ES"/>
    </w:rPr>
  </w:style>
  <w:style w:type="paragraph" w:styleId="Prrafodelista">
    <w:name w:val="List Paragraph"/>
    <w:basedOn w:val="Normal"/>
    <w:uiPriority w:val="34"/>
    <w:qFormat/>
    <w:rsid w:val="00F32B3D"/>
    <w:pPr>
      <w:widowControl/>
      <w:suppressAutoHyphens w:val="0"/>
      <w:spacing w:before="100" w:beforeAutospacing="1" w:after="100" w:afterAutospacing="1" w:line="240" w:lineRule="auto"/>
    </w:pPr>
    <w:rPr>
      <w:rFonts w:ascii="Times New Roman" w:hAnsi="Times New Roman" w:cs="Times New Roman"/>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436">
      <w:bodyDiv w:val="1"/>
      <w:marLeft w:val="0"/>
      <w:marRight w:val="0"/>
      <w:marTop w:val="0"/>
      <w:marBottom w:val="0"/>
      <w:divBdr>
        <w:top w:val="none" w:sz="0" w:space="0" w:color="auto"/>
        <w:left w:val="none" w:sz="0" w:space="0" w:color="auto"/>
        <w:bottom w:val="none" w:sz="0" w:space="0" w:color="auto"/>
        <w:right w:val="none" w:sz="0" w:space="0" w:color="auto"/>
      </w:divBdr>
    </w:div>
    <w:div w:id="335108561">
      <w:bodyDiv w:val="1"/>
      <w:marLeft w:val="0"/>
      <w:marRight w:val="0"/>
      <w:marTop w:val="0"/>
      <w:marBottom w:val="0"/>
      <w:divBdr>
        <w:top w:val="none" w:sz="0" w:space="0" w:color="auto"/>
        <w:left w:val="none" w:sz="0" w:space="0" w:color="auto"/>
        <w:bottom w:val="none" w:sz="0" w:space="0" w:color="auto"/>
        <w:right w:val="none" w:sz="0" w:space="0" w:color="auto"/>
      </w:divBdr>
      <w:divsChild>
        <w:div w:id="1417630748">
          <w:marLeft w:val="0"/>
          <w:marRight w:val="0"/>
          <w:marTop w:val="0"/>
          <w:marBottom w:val="0"/>
          <w:divBdr>
            <w:top w:val="none" w:sz="0" w:space="0" w:color="auto"/>
            <w:left w:val="none" w:sz="0" w:space="0" w:color="auto"/>
            <w:bottom w:val="none" w:sz="0" w:space="0" w:color="auto"/>
            <w:right w:val="none" w:sz="0" w:space="0" w:color="auto"/>
          </w:divBdr>
        </w:div>
        <w:div w:id="1668096036">
          <w:marLeft w:val="0"/>
          <w:marRight w:val="0"/>
          <w:marTop w:val="0"/>
          <w:marBottom w:val="0"/>
          <w:divBdr>
            <w:top w:val="none" w:sz="0" w:space="0" w:color="auto"/>
            <w:left w:val="none" w:sz="0" w:space="0" w:color="auto"/>
            <w:bottom w:val="none" w:sz="0" w:space="0" w:color="auto"/>
            <w:right w:val="none" w:sz="0" w:space="0" w:color="auto"/>
          </w:divBdr>
        </w:div>
      </w:divsChild>
    </w:div>
    <w:div w:id="811993318">
      <w:bodyDiv w:val="1"/>
      <w:marLeft w:val="0"/>
      <w:marRight w:val="0"/>
      <w:marTop w:val="0"/>
      <w:marBottom w:val="0"/>
      <w:divBdr>
        <w:top w:val="none" w:sz="0" w:space="0" w:color="auto"/>
        <w:left w:val="none" w:sz="0" w:space="0" w:color="auto"/>
        <w:bottom w:val="none" w:sz="0" w:space="0" w:color="auto"/>
        <w:right w:val="none" w:sz="0" w:space="0" w:color="auto"/>
      </w:divBdr>
    </w:div>
    <w:div w:id="12491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299</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cqueirolo</dc:creator>
  <cp:lastModifiedBy>cqueirolo</cp:lastModifiedBy>
  <cp:revision>4</cp:revision>
  <dcterms:created xsi:type="dcterms:W3CDTF">2019-08-30T17:35:00Z</dcterms:created>
  <dcterms:modified xsi:type="dcterms:W3CDTF">2019-08-30T20:52:00Z</dcterms:modified>
</cp:coreProperties>
</file>