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CONSULTA de la empresa CASMU:</w:t>
      </w:r>
    </w:p>
    <w:p w:rsid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t>C</w:t>
      </w:r>
      <w:r>
        <w:t xml:space="preserve">on respecto a la </w:t>
      </w:r>
      <w:bookmarkStart w:id="0" w:name="_GoBack"/>
      <w:r w:rsidRPr="00E22E9C">
        <w:rPr>
          <w:b/>
        </w:rPr>
        <w:t>Licitación Abreviada Nº 25/2019</w:t>
      </w:r>
      <w:bookmarkEnd w:id="0"/>
      <w:r>
        <w:t xml:space="preserve"> referida a la contratación de Servicio de Emergencia Médico Móvil, necesitamos que nos informen la cantidad de funcionarios y publico aproximado en cada local.</w:t>
      </w:r>
    </w:p>
    <w:p w:rsid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RESPUESTA: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Se indican cantidad de funcionarios por sede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SCJ total 100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DAS total 34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ITF y otros total 63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Familia Especializado total 90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OPEC total 76 repartidos en dos turnos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Respecto de acceso al público no existen </w:t>
      </w:r>
      <w:proofErr w:type="spellStart"/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estadisticas</w:t>
      </w:r>
      <w:proofErr w:type="spellEnd"/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de parte de la institución ya que es variable en función de los servicios instalados en cada local.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precisa que los locales de Familia Especializado y OPEC son los de mayor afluencia considerando que en los mismos se atiende la materia  jurisdiccional de violencia de </w:t>
      </w:r>
      <w:proofErr w:type="spellStart"/>
      <w:proofErr w:type="gramStart"/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>genero</w:t>
      </w:r>
      <w:proofErr w:type="spellEnd"/>
      <w:proofErr w:type="gramEnd"/>
      <w:r w:rsidRPr="00E22E9C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y penal</w:t>
      </w:r>
    </w:p>
    <w:p w:rsidR="00E22E9C" w:rsidRPr="00E22E9C" w:rsidRDefault="00E22E9C" w:rsidP="00E22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 xml:space="preserve">Esc. Carlos </w:t>
      </w:r>
      <w:proofErr w:type="spellStart"/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>Queirolo</w:t>
      </w:r>
      <w:proofErr w:type="spellEnd"/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 xml:space="preserve">Sub Director (E) 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>División Administración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>-----------------------------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>Soriano 1210</w:t>
      </w:r>
    </w:p>
    <w:p w:rsidR="00E22E9C" w:rsidRPr="00E22E9C" w:rsidRDefault="00E22E9C" w:rsidP="00E2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 xml:space="preserve">Teléfono 1907 </w:t>
      </w:r>
      <w:proofErr w:type="spellStart"/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>int</w:t>
      </w:r>
      <w:proofErr w:type="spellEnd"/>
      <w:r w:rsidRPr="00E22E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UY"/>
        </w:rPr>
        <w:t>. 4557</w:t>
      </w:r>
    </w:p>
    <w:p w:rsidR="0034401D" w:rsidRDefault="0034401D"/>
    <w:sectPr w:rsidR="00344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9C"/>
    <w:rsid w:val="0034401D"/>
    <w:rsid w:val="00E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1</cp:revision>
  <dcterms:created xsi:type="dcterms:W3CDTF">2019-07-23T16:01:00Z</dcterms:created>
  <dcterms:modified xsi:type="dcterms:W3CDTF">2019-07-23T16:02:00Z</dcterms:modified>
</cp:coreProperties>
</file>