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6" w:rsidRPr="00FE203F" w:rsidRDefault="000961C6" w:rsidP="000961C6">
      <w:pPr>
        <w:rPr>
          <w:rFonts w:ascii="Bookman Old Style" w:hAnsi="Bookman Old Style"/>
        </w:rPr>
      </w:pPr>
      <w:bookmarkStart w:id="0" w:name="_GoBack"/>
      <w:bookmarkEnd w:id="0"/>
      <w:r w:rsidRPr="00FE203F">
        <w:rPr>
          <w:rFonts w:ascii="Bookman Old Style" w:hAnsi="Bookman Old Style"/>
        </w:rPr>
        <w:t>Licitación Abreviada Nº19/2019:</w:t>
      </w:r>
      <w:r w:rsidRPr="00FE203F">
        <w:rPr>
          <w:rFonts w:ascii="Bookman Old Style" w:hAnsi="Bookman Old Style"/>
        </w:rPr>
        <w:br/>
      </w:r>
      <w:r w:rsidRPr="00FE203F">
        <w:rPr>
          <w:rFonts w:ascii="Bookman Old Style" w:hAnsi="Bookman Old Style"/>
        </w:rPr>
        <w:br/>
      </w:r>
      <w:r w:rsidRPr="00FE203F">
        <w:rPr>
          <w:rFonts w:ascii="Bookman Old Style" w:hAnsi="Bookman Old Style"/>
          <w:b/>
        </w:rPr>
        <w:t>CONSULTA- 1)</w:t>
      </w:r>
      <w:r w:rsidRPr="00FE203F">
        <w:rPr>
          <w:rFonts w:ascii="Bookman Old Style" w:hAnsi="Bookman Old Style"/>
          <w:b/>
        </w:rPr>
        <w:br/>
      </w:r>
    </w:p>
    <w:p w:rsidR="006E694E" w:rsidRPr="00FE203F" w:rsidRDefault="000961C6" w:rsidP="000961C6">
      <w:pPr>
        <w:jc w:val="both"/>
        <w:rPr>
          <w:rFonts w:ascii="Bookman Old Style" w:hAnsi="Bookman Old Style"/>
        </w:rPr>
      </w:pPr>
      <w:r w:rsidRPr="00FE203F">
        <w:rPr>
          <w:rFonts w:ascii="Bookman Old Style" w:hAnsi="Bookman Old Style"/>
        </w:rPr>
        <w:t>En el Artículo 10 del Pliego de Condiciones dice: "Todos los plazos serán computados en días hábiles, salvo especificación en contrario en el presente pliego o en las disposiciones legales aplicables."</w:t>
      </w:r>
      <w:r w:rsidRPr="00FE203F">
        <w:rPr>
          <w:rFonts w:ascii="Bookman Old Style" w:hAnsi="Bookman Old Style"/>
        </w:rPr>
        <w:br/>
        <w:t>En el Artículo 11 del Pliego de Condiciones dice: "La propuesta deberá considerar pago en forma mensual con un plazo mínimo de crédito de 60 días luego de presentada la factura conformada en la división contaduría del Poder Judicial"</w:t>
      </w:r>
      <w:r w:rsidRPr="00FE203F">
        <w:rPr>
          <w:rFonts w:ascii="Bookman Old Style" w:hAnsi="Bookman Old Style"/>
        </w:rPr>
        <w:br/>
        <w:t>Consulta: ¿Si el oferente pone en su propuesta 60 días y no pone 60 días hábiles, se considerará un apartado del pliego, o se toman como hábiles aunque solo diga 60 días?</w:t>
      </w:r>
    </w:p>
    <w:p w:rsidR="000961C6" w:rsidRPr="00FE203F" w:rsidRDefault="000961C6" w:rsidP="000961C6">
      <w:pPr>
        <w:jc w:val="both"/>
        <w:rPr>
          <w:rFonts w:ascii="Bookman Old Style" w:hAnsi="Bookman Old Style"/>
        </w:rPr>
      </w:pPr>
      <w:r w:rsidRPr="00FE203F">
        <w:rPr>
          <w:rFonts w:ascii="Bookman Old Style" w:hAnsi="Bookman Old Style"/>
          <w:b/>
        </w:rPr>
        <w:t>RESPUESTA.</w:t>
      </w:r>
      <w:r w:rsidRPr="00FE203F">
        <w:rPr>
          <w:rFonts w:ascii="Bookman Old Style" w:hAnsi="Bookman Old Style"/>
        </w:rPr>
        <w:t xml:space="preserve"> De acuerdo con lo dispuesto por el art. 10 del Pliego, los 60 días establecidos en el art. 11 son hábiles, y así serán considerados.</w:t>
      </w:r>
    </w:p>
    <w:p w:rsidR="000961C6" w:rsidRPr="00FE203F" w:rsidRDefault="000961C6" w:rsidP="000961C6">
      <w:pPr>
        <w:jc w:val="both"/>
        <w:rPr>
          <w:rFonts w:ascii="Bookman Old Style" w:hAnsi="Bookman Old Style"/>
        </w:rPr>
      </w:pPr>
      <w:r w:rsidRPr="00FE203F">
        <w:rPr>
          <w:rFonts w:ascii="Bookman Old Style" w:hAnsi="Bookman Old Style"/>
        </w:rPr>
        <w:t xml:space="preserve">Si se expresa en la oferta que el plazo mínimo de crédito es </w:t>
      </w:r>
      <w:r w:rsidRPr="00FE203F">
        <w:rPr>
          <w:rFonts w:ascii="Bookman Old Style" w:hAnsi="Bookman Old Style"/>
          <w:b/>
        </w:rPr>
        <w:t>según pliego,</w:t>
      </w:r>
      <w:r w:rsidRPr="00FE203F">
        <w:rPr>
          <w:rFonts w:ascii="Bookman Old Style" w:hAnsi="Bookman Old Style"/>
        </w:rPr>
        <w:t xml:space="preserve"> no existirá apartamiento al mismo.</w:t>
      </w:r>
    </w:p>
    <w:sectPr w:rsidR="000961C6" w:rsidRPr="00FE2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6"/>
    <w:rsid w:val="000961C6"/>
    <w:rsid w:val="006E694E"/>
    <w:rsid w:val="00AA6A76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2</cp:revision>
  <dcterms:created xsi:type="dcterms:W3CDTF">2019-06-18T07:15:00Z</dcterms:created>
  <dcterms:modified xsi:type="dcterms:W3CDTF">2019-06-18T07:15:00Z</dcterms:modified>
</cp:coreProperties>
</file>