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7E" w:rsidRPr="003C2826" w:rsidRDefault="003C2826" w:rsidP="0082397E">
      <w:pPr>
        <w:jc w:val="both"/>
      </w:pPr>
      <w:bookmarkStart w:id="0" w:name="_GoBack"/>
      <w:bookmarkEnd w:id="0"/>
      <w:r>
        <w:rPr>
          <w:b/>
        </w:rPr>
        <w:t>Consulta 1</w:t>
      </w:r>
      <w:r w:rsidR="00010732">
        <w:rPr>
          <w:b/>
        </w:rPr>
        <w:t>1</w:t>
      </w:r>
      <w:r>
        <w:rPr>
          <w:b/>
        </w:rPr>
        <w:t>:</w:t>
      </w:r>
      <w:r>
        <w:t xml:space="preserve"> </w:t>
      </w:r>
      <w:r w:rsidR="00010732" w:rsidRPr="00010732">
        <w:t>De acuerdo a indicaciones en plano PV02 la subrasante debe tener un CBR mayor a 10. ¿Es correcto?</w:t>
      </w:r>
    </w:p>
    <w:p w:rsidR="0082397E" w:rsidRPr="003C2826" w:rsidRDefault="00E55857" w:rsidP="0082397E">
      <w:pPr>
        <w:jc w:val="both"/>
        <w:rPr>
          <w:i/>
          <w:color w:val="0070C0"/>
        </w:rPr>
      </w:pPr>
      <w:r>
        <w:rPr>
          <w:i/>
          <w:color w:val="0070C0"/>
        </w:rPr>
        <w:t>Es correcto. Además debe ser compactada como especificado en los recaudos y ser indeformable al tránsito con camión cargado como descrito en aclaración anterior.</w:t>
      </w:r>
    </w:p>
    <w:p w:rsidR="0082397E" w:rsidRDefault="0082397E" w:rsidP="0082397E">
      <w:pPr>
        <w:jc w:val="both"/>
      </w:pPr>
      <w:r w:rsidRPr="008F44ED">
        <w:rPr>
          <w:b/>
        </w:rPr>
        <w:t xml:space="preserve">Consulta </w:t>
      </w:r>
      <w:r w:rsidR="00010732">
        <w:rPr>
          <w:b/>
        </w:rPr>
        <w:t>1</w:t>
      </w:r>
      <w:r w:rsidRPr="008F44ED">
        <w:rPr>
          <w:b/>
        </w:rPr>
        <w:t>2:</w:t>
      </w:r>
      <w:r>
        <w:t xml:space="preserve"> </w:t>
      </w:r>
      <w:r w:rsidR="00E55857" w:rsidRPr="00E55857">
        <w:t>¿Los cordones cuneta de hormigón pueden ser realizados previo a la ejecución del pavimento?</w:t>
      </w:r>
    </w:p>
    <w:p w:rsidR="00E55857" w:rsidRPr="003C2826" w:rsidRDefault="00E55857" w:rsidP="00E55857">
      <w:pPr>
        <w:jc w:val="both"/>
        <w:rPr>
          <w:i/>
          <w:color w:val="0070C0"/>
        </w:rPr>
      </w:pPr>
      <w:r>
        <w:rPr>
          <w:i/>
          <w:color w:val="0070C0"/>
        </w:rPr>
        <w:t>No. No son cordones cuneta sino que el pavimento debe ser realizado de forma integral</w:t>
      </w:r>
      <w:r w:rsidR="00EF40D3">
        <w:rPr>
          <w:i/>
          <w:color w:val="0070C0"/>
        </w:rPr>
        <w:t>, siendo que la construcción del cordón se debe regir por lo dispuesto en la cláusula 3.4.7 de las especificaciones técnicas del proyecto vial.</w:t>
      </w:r>
      <w:r>
        <w:rPr>
          <w:i/>
          <w:color w:val="0070C0"/>
        </w:rPr>
        <w:t xml:space="preserve"> </w:t>
      </w:r>
    </w:p>
    <w:p w:rsidR="00E55857" w:rsidRDefault="00E55857" w:rsidP="0082397E">
      <w:pPr>
        <w:jc w:val="both"/>
      </w:pPr>
    </w:p>
    <w:sectPr w:rsidR="00E55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7E"/>
    <w:rsid w:val="00010732"/>
    <w:rsid w:val="00027216"/>
    <w:rsid w:val="002042B1"/>
    <w:rsid w:val="00384EF5"/>
    <w:rsid w:val="003C2826"/>
    <w:rsid w:val="00541C21"/>
    <w:rsid w:val="006104D8"/>
    <w:rsid w:val="00757176"/>
    <w:rsid w:val="0082397E"/>
    <w:rsid w:val="008F44ED"/>
    <w:rsid w:val="00A971E5"/>
    <w:rsid w:val="00AA3CE5"/>
    <w:rsid w:val="00AC1D01"/>
    <w:rsid w:val="00DC1329"/>
    <w:rsid w:val="00E55857"/>
    <w:rsid w:val="00EF40D3"/>
    <w:rsid w:val="00F10965"/>
    <w:rsid w:val="00F36E77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ffajardo</dc:creator>
  <cp:lastModifiedBy>Noemíl Vazquez Farias</cp:lastModifiedBy>
  <cp:revision>2</cp:revision>
  <dcterms:created xsi:type="dcterms:W3CDTF">2018-12-05T19:17:00Z</dcterms:created>
  <dcterms:modified xsi:type="dcterms:W3CDTF">2018-12-05T19:17:00Z</dcterms:modified>
</cp:coreProperties>
</file>