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1A" w:rsidRPr="008E531A" w:rsidRDefault="008E531A" w:rsidP="008E531A">
      <w:pPr>
        <w:jc w:val="center"/>
        <w:rPr>
          <w:b/>
        </w:rPr>
      </w:pPr>
      <w:r w:rsidRPr="008E531A">
        <w:rPr>
          <w:b/>
        </w:rPr>
        <w:t>Pedido de cotización DACC Nº 14/2018</w:t>
      </w:r>
    </w:p>
    <w:p w:rsidR="008E531A" w:rsidRDefault="008E531A" w:rsidP="008E531A">
      <w:pPr>
        <w:jc w:val="center"/>
        <w:rPr>
          <w:b/>
        </w:rPr>
      </w:pPr>
      <w:r w:rsidRPr="008E531A">
        <w:rPr>
          <w:b/>
        </w:rPr>
        <w:t>Equipamiento informático</w:t>
      </w:r>
    </w:p>
    <w:p w:rsidR="008E531A" w:rsidRPr="008E531A" w:rsidRDefault="008E531A" w:rsidP="008E531A">
      <w:pPr>
        <w:jc w:val="center"/>
        <w:rPr>
          <w:b/>
        </w:rPr>
      </w:pPr>
    </w:p>
    <w:p w:rsidR="008E531A" w:rsidRDefault="008E531A" w:rsidP="008E531A">
      <w:pPr>
        <w:jc w:val="both"/>
      </w:pPr>
      <w:r w:rsidRPr="008E531A">
        <w:rPr>
          <w:b/>
          <w:u w:val="single"/>
        </w:rPr>
        <w:t>Pregunta:</w:t>
      </w:r>
      <w:r>
        <w:t xml:space="preserve"> </w:t>
      </w:r>
      <w:r w:rsidRPr="008E531A">
        <w:t xml:space="preserve">Para los </w:t>
      </w:r>
      <w:proofErr w:type="spellStart"/>
      <w:r w:rsidRPr="008E531A">
        <w:t>PC´s</w:t>
      </w:r>
      <w:proofErr w:type="spellEnd"/>
      <w:r w:rsidRPr="008E531A">
        <w:t xml:space="preserve"> solicitados en el Lote 3, es posible ofertar equipos con procesador de 3.0 </w:t>
      </w:r>
      <w:proofErr w:type="spellStart"/>
      <w:r w:rsidRPr="008E531A">
        <w:t>Ghz</w:t>
      </w:r>
      <w:proofErr w:type="spellEnd"/>
      <w:r w:rsidRPr="008E531A">
        <w:t xml:space="preserve"> de frecuencia base y 3.5 </w:t>
      </w:r>
      <w:proofErr w:type="spellStart"/>
      <w:r w:rsidRPr="008E531A">
        <w:t>Ghz</w:t>
      </w:r>
      <w:proofErr w:type="spellEnd"/>
      <w:r w:rsidRPr="008E531A">
        <w:t xml:space="preserve"> turbo</w:t>
      </w:r>
      <w:proofErr w:type="gramStart"/>
      <w:r w:rsidRPr="008E531A">
        <w:t>?</w:t>
      </w:r>
      <w:proofErr w:type="gramEnd"/>
      <w:r w:rsidRPr="008E531A">
        <w:t xml:space="preserve"> Estos últimos cumplirían con los 3.2 </w:t>
      </w:r>
      <w:proofErr w:type="spellStart"/>
      <w:r w:rsidRPr="008E531A">
        <w:t>Ghz</w:t>
      </w:r>
      <w:proofErr w:type="spellEnd"/>
      <w:r w:rsidRPr="008E531A">
        <w:t xml:space="preserve"> solicitados al configurarlos como turbo pero quisiéramos contar con vuestra respuesta oficial. </w:t>
      </w:r>
    </w:p>
    <w:p w:rsidR="008E531A" w:rsidRDefault="008E531A" w:rsidP="008E531A">
      <w:r w:rsidRPr="008E531A">
        <w:rPr>
          <w:b/>
          <w:u w:val="single"/>
        </w:rPr>
        <w:t xml:space="preserve">Respuesta: </w:t>
      </w:r>
      <w:r w:rsidRPr="008E531A">
        <w:t>Si, tiene que venir ya configurados como turbo.</w:t>
      </w:r>
    </w:p>
    <w:p w:rsidR="008E531A" w:rsidRPr="008E531A" w:rsidRDefault="008E531A" w:rsidP="008E531A"/>
    <w:p w:rsidR="008E531A" w:rsidRDefault="008E531A" w:rsidP="008E531A">
      <w:pPr>
        <w:jc w:val="both"/>
      </w:pPr>
      <w:r w:rsidRPr="008E531A">
        <w:rPr>
          <w:b/>
          <w:u w:val="single"/>
        </w:rPr>
        <w:t>Pregunta:</w:t>
      </w:r>
      <w:r>
        <w:t xml:space="preserve"> </w:t>
      </w:r>
      <w:r w:rsidRPr="008E531A">
        <w:t>Se solicita que la potencia de la fuente La alimenta</w:t>
      </w:r>
      <w:r>
        <w:t xml:space="preserve">ción </w:t>
      </w:r>
      <w:proofErr w:type="spellStart"/>
      <w:r>
        <w:t>PC´s</w:t>
      </w:r>
      <w:proofErr w:type="spellEnd"/>
      <w:r>
        <w:t xml:space="preserve"> solicitados en el Lot</w:t>
      </w:r>
      <w:r w:rsidRPr="008E531A">
        <w:t xml:space="preserve">e 3 sea de 600W. Los más recientes equipos de marca con tecnología más sofisticada, vienen con fuentes de bastante menor consumo ya que la tendencia apunta al ahorro energético. Consultamos si es posible ofertar equipos con fuente de 180W </w:t>
      </w:r>
      <w:proofErr w:type="spellStart"/>
      <w:r w:rsidRPr="008E531A">
        <w:t>autosensing</w:t>
      </w:r>
      <w:proofErr w:type="spellEnd"/>
      <w:r w:rsidRPr="008E531A">
        <w:t xml:space="preserve">. </w:t>
      </w:r>
    </w:p>
    <w:p w:rsidR="008E531A" w:rsidRDefault="008E531A" w:rsidP="008E531A">
      <w:pPr>
        <w:jc w:val="both"/>
      </w:pPr>
      <w:r w:rsidRPr="008E531A">
        <w:rPr>
          <w:b/>
          <w:u w:val="single"/>
        </w:rPr>
        <w:t>Respuesta:</w:t>
      </w:r>
      <w:r>
        <w:rPr>
          <w:b/>
          <w:u w:val="single"/>
        </w:rPr>
        <w:t xml:space="preserve"> </w:t>
      </w:r>
      <w:r>
        <w:t>Si, p</w:t>
      </w:r>
      <w:r w:rsidRPr="008E531A">
        <w:t xml:space="preserve">uede venir </w:t>
      </w:r>
      <w:r>
        <w:t xml:space="preserve">con </w:t>
      </w:r>
      <w:r w:rsidRPr="008E531A">
        <w:t xml:space="preserve">fuentes de 180 W </w:t>
      </w:r>
      <w:proofErr w:type="spellStart"/>
      <w:r w:rsidRPr="008E531A">
        <w:t>autosensing</w:t>
      </w:r>
      <w:proofErr w:type="spellEnd"/>
      <w:r>
        <w:t>.</w:t>
      </w:r>
    </w:p>
    <w:p w:rsidR="008E531A" w:rsidRPr="008E531A" w:rsidRDefault="008E531A" w:rsidP="008E531A">
      <w:pPr>
        <w:jc w:val="both"/>
      </w:pPr>
    </w:p>
    <w:p w:rsidR="008E531A" w:rsidRDefault="008E531A" w:rsidP="008E531A">
      <w:pPr>
        <w:jc w:val="both"/>
      </w:pPr>
      <w:r w:rsidRPr="008E531A">
        <w:rPr>
          <w:b/>
          <w:u w:val="single"/>
        </w:rPr>
        <w:t>Pregunta:</w:t>
      </w:r>
      <w:r>
        <w:t xml:space="preserve"> </w:t>
      </w:r>
      <w:r w:rsidRPr="008E531A">
        <w:t xml:space="preserve">En los notebooks del Lote 2 piden pantalla FHD, pero junto a esto la resolución que se pide se corresponde con HD. Consultamos si es posible cotizar pantalla HD que correspondería con la resolución solicitada. </w:t>
      </w:r>
    </w:p>
    <w:p w:rsidR="008E531A" w:rsidRDefault="008E531A" w:rsidP="008E531A">
      <w:pPr>
        <w:jc w:val="both"/>
      </w:pPr>
      <w:r w:rsidRPr="008E531A">
        <w:rPr>
          <w:b/>
          <w:u w:val="single"/>
        </w:rPr>
        <w:t xml:space="preserve">Respuesta: </w:t>
      </w:r>
      <w:r w:rsidRPr="008E531A">
        <w:t>HD y FHD. Pueden cotizar cualquier de las 2</w:t>
      </w:r>
      <w:r>
        <w:t>.</w:t>
      </w:r>
    </w:p>
    <w:p w:rsidR="008E531A" w:rsidRPr="008E531A" w:rsidRDefault="008E531A" w:rsidP="008E531A">
      <w:pPr>
        <w:jc w:val="both"/>
        <w:rPr>
          <w:b/>
          <w:u w:val="single"/>
        </w:rPr>
      </w:pPr>
    </w:p>
    <w:p w:rsidR="008E531A" w:rsidRDefault="008E531A" w:rsidP="008E531A">
      <w:pPr>
        <w:jc w:val="both"/>
      </w:pPr>
      <w:r w:rsidRPr="008E531A">
        <w:rPr>
          <w:b/>
          <w:u w:val="single"/>
        </w:rPr>
        <w:t>Pregunta:</w:t>
      </w:r>
      <w:r>
        <w:t xml:space="preserve"> </w:t>
      </w:r>
      <w:r w:rsidRPr="008E531A">
        <w:t xml:space="preserve">Para los equipos notebooks de los Lotes 1 y 2, se solicita como “Deseable” que tarifan unidad óptica. Los notebooks más recientes ya no están siendo fabricados con unidades ópticas. Es por eso que solicitamos nos confirmen si es posible poner una unidad óptica externa como opcional. </w:t>
      </w:r>
    </w:p>
    <w:p w:rsidR="008E531A" w:rsidRPr="008E531A" w:rsidRDefault="008E531A" w:rsidP="008E531A">
      <w:pPr>
        <w:jc w:val="both"/>
      </w:pPr>
      <w:r w:rsidRPr="008E531A">
        <w:rPr>
          <w:b/>
          <w:u w:val="single"/>
        </w:rPr>
        <w:t>Respuesta:</w:t>
      </w:r>
      <w:r w:rsidRPr="008E531A">
        <w:t xml:space="preserve"> </w:t>
      </w:r>
      <w:r>
        <w:t xml:space="preserve">Si es posible como </w:t>
      </w:r>
      <w:r w:rsidRPr="008E531A">
        <w:t>opcional.</w:t>
      </w:r>
    </w:p>
    <w:p w:rsidR="00F02BAD" w:rsidRDefault="008E531A">
      <w:bookmarkStart w:id="0" w:name="_GoBack"/>
      <w:bookmarkEnd w:id="0"/>
    </w:p>
    <w:sectPr w:rsidR="00F02BAD" w:rsidSect="00251C57">
      <w:pgSz w:w="11906" w:h="17338"/>
      <w:pgMar w:top="1207" w:right="900" w:bottom="586"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1A"/>
    <w:rsid w:val="008E531A"/>
    <w:rsid w:val="00AA0D83"/>
    <w:rsid w:val="00B649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C795B-B5B5-4E09-B42B-5FF73D33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1203</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Testagrosa Amparo</dc:creator>
  <cp:keywords/>
  <dc:description/>
  <cp:lastModifiedBy>Testagrosa Amparo</cp:lastModifiedBy>
  <cp:revision>1</cp:revision>
  <dcterms:created xsi:type="dcterms:W3CDTF">2018-08-14T19:20:00Z</dcterms:created>
  <dcterms:modified xsi:type="dcterms:W3CDTF">2018-08-14T19:29:00Z</dcterms:modified>
</cp:coreProperties>
</file>