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BD" w:rsidRDefault="00E370BD"/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Licitación Pública Internacional N° 0</w:t>
      </w:r>
      <w:r w:rsidR="00E370BD">
        <w:rPr>
          <w:b/>
        </w:rPr>
        <w:t>7</w:t>
      </w:r>
      <w:r w:rsidRPr="009F66DB">
        <w:rPr>
          <w:b/>
        </w:rPr>
        <w:t>/201</w:t>
      </w:r>
      <w:r w:rsidR="00E370BD">
        <w:rPr>
          <w:b/>
        </w:rPr>
        <w:t>8</w:t>
      </w:r>
    </w:p>
    <w:p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:rsidR="008A5A54" w:rsidRPr="009F66DB" w:rsidRDefault="00331AAD" w:rsidP="009F66DB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Comunicado N° </w:t>
      </w:r>
      <w:r w:rsidR="0083081D">
        <w:rPr>
          <w:b/>
        </w:rPr>
        <w:t>4</w:t>
      </w:r>
    </w:p>
    <w:p w:rsidR="008A5A54" w:rsidRDefault="008A5A54" w:rsidP="009F66DB">
      <w:pPr>
        <w:jc w:val="both"/>
        <w:rPr>
          <w:b/>
        </w:rPr>
      </w:pPr>
      <w:r w:rsidRPr="009E2E1E">
        <w:rPr>
          <w:b/>
        </w:rPr>
        <w:t>Al amparo de lo establecido en la Cláusula 12 del Pliego de Condiciones Administrativas que rige la presente licitación, se realiza</w:t>
      </w:r>
      <w:r w:rsidR="00847337">
        <w:rPr>
          <w:b/>
        </w:rPr>
        <w:t>n</w:t>
      </w:r>
      <w:r w:rsidRPr="009E2E1E">
        <w:rPr>
          <w:b/>
        </w:rPr>
        <w:t xml:space="preserve"> la</w:t>
      </w:r>
      <w:r w:rsidR="00847337">
        <w:rPr>
          <w:b/>
        </w:rPr>
        <w:t>s</w:t>
      </w:r>
      <w:r w:rsidRPr="009E2E1E">
        <w:rPr>
          <w:b/>
        </w:rPr>
        <w:t xml:space="preserve"> siguiente</w:t>
      </w:r>
      <w:r w:rsidR="00847337">
        <w:rPr>
          <w:b/>
        </w:rPr>
        <w:t>s</w:t>
      </w:r>
      <w:r w:rsidR="00A71542">
        <w:rPr>
          <w:b/>
        </w:rPr>
        <w:t xml:space="preserve"> puntualización</w:t>
      </w:r>
      <w:r w:rsidR="00847337">
        <w:rPr>
          <w:b/>
        </w:rPr>
        <w:t>es</w:t>
      </w:r>
      <w:bookmarkStart w:id="0" w:name="_GoBack"/>
      <w:bookmarkEnd w:id="0"/>
      <w:r w:rsidRPr="009E2E1E">
        <w:rPr>
          <w:b/>
        </w:rPr>
        <w:t>:</w:t>
      </w:r>
    </w:p>
    <w:p w:rsidR="00627CDF" w:rsidRPr="009E2E1E" w:rsidRDefault="00627CDF" w:rsidP="009F66DB">
      <w:pPr>
        <w:jc w:val="both"/>
        <w:rPr>
          <w:b/>
        </w:rPr>
      </w:pPr>
    </w:p>
    <w:p w:rsidR="00E52AE7" w:rsidRDefault="00E52AE7" w:rsidP="00D3162C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Puntualización 1 </w:t>
      </w:r>
    </w:p>
    <w:p w:rsidR="00451AA1" w:rsidRPr="00E52AE7" w:rsidRDefault="00451AA1" w:rsidP="00D3162C">
      <w:pPr>
        <w:jc w:val="both"/>
        <w:rPr>
          <w:caps/>
          <w:sz w:val="28"/>
          <w:szCs w:val="28"/>
          <w:u w:val="single"/>
        </w:rPr>
      </w:pPr>
      <w:r w:rsidRPr="00E52AE7">
        <w:rPr>
          <w:caps/>
          <w:sz w:val="28"/>
          <w:szCs w:val="28"/>
          <w:u w:val="single"/>
        </w:rPr>
        <w:t xml:space="preserve">PLIEGO DE CONDICIONES </w:t>
      </w:r>
      <w:r w:rsidR="00DC7897" w:rsidRPr="00E52AE7">
        <w:rPr>
          <w:caps/>
          <w:sz w:val="28"/>
          <w:szCs w:val="28"/>
          <w:u w:val="single"/>
        </w:rPr>
        <w:t>administrativas</w:t>
      </w:r>
      <w:r w:rsidR="00E52AE7">
        <w:rPr>
          <w:caps/>
          <w:sz w:val="28"/>
          <w:szCs w:val="28"/>
          <w:u w:val="single"/>
        </w:rPr>
        <w:t xml:space="preserve"> -</w:t>
      </w:r>
      <w:r w:rsidR="00DC7897" w:rsidRPr="00E52AE7">
        <w:rPr>
          <w:caps/>
          <w:sz w:val="28"/>
          <w:szCs w:val="28"/>
          <w:u w:val="single"/>
        </w:rPr>
        <w:t>claúsula 24.2</w:t>
      </w:r>
      <w:r w:rsidR="00E52AE7" w:rsidRPr="00E52AE7">
        <w:rPr>
          <w:caps/>
          <w:sz w:val="28"/>
          <w:szCs w:val="28"/>
          <w:u w:val="single"/>
        </w:rPr>
        <w:t>.</w:t>
      </w:r>
    </w:p>
    <w:p w:rsidR="00627CDF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52AE7">
        <w:rPr>
          <w:rFonts w:ascii="Arial" w:hAnsi="Arial" w:cs="Arial"/>
          <w:b/>
        </w:rPr>
        <w:t>Donde dice:</w:t>
      </w:r>
    </w:p>
    <w:p w:rsidR="00DC7897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52AE7">
        <w:rPr>
          <w:rFonts w:ascii="Arial" w:hAnsi="Arial" w:cs="Arial"/>
          <w:b/>
        </w:rPr>
        <w:t xml:space="preserve"> </w:t>
      </w:r>
      <w:r w:rsidR="00DC7897" w:rsidRPr="00E52AE7">
        <w:rPr>
          <w:rFonts w:ascii="Arial" w:hAnsi="Arial" w:cs="Arial"/>
          <w:b/>
        </w:rPr>
        <w:t>“2</w:t>
      </w:r>
      <w:r w:rsidR="00DC7897" w:rsidRPr="00E52AE7">
        <w:rPr>
          <w:rFonts w:ascii="Arial" w:hAnsi="Arial" w:cs="Arial"/>
        </w:rPr>
        <w:t>.</w:t>
      </w:r>
      <w:r w:rsidR="00DC7897" w:rsidRPr="00E52AE7">
        <w:rPr>
          <w:rFonts w:ascii="Arial" w:hAnsi="Arial" w:cs="Arial"/>
          <w:b/>
        </w:rPr>
        <w:t xml:space="preserve"> </w:t>
      </w:r>
      <w:r w:rsidR="00DC7897" w:rsidRPr="00E52AE7">
        <w:rPr>
          <w:rFonts w:ascii="Arial" w:hAnsi="Arial" w:cs="Arial"/>
        </w:rPr>
        <w:t>Deberá integrarse el resto en la manera acordada en el contenido de los instrumentos de financiación</w:t>
      </w:r>
      <w:r w:rsidR="0083081D" w:rsidRPr="00E52AE7">
        <w:rPr>
          <w:rFonts w:ascii="Arial" w:hAnsi="Arial" w:cs="Arial"/>
        </w:rPr>
        <w:t>.</w:t>
      </w:r>
      <w:r w:rsidR="00DC7897" w:rsidRPr="00E52AE7">
        <w:rPr>
          <w:rFonts w:ascii="Arial" w:hAnsi="Arial" w:cs="Arial"/>
        </w:rPr>
        <w:t>”</w:t>
      </w:r>
    </w:p>
    <w:p w:rsidR="00627CDF" w:rsidRPr="00E52AE7" w:rsidRDefault="00627CDF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1AA1" w:rsidRDefault="00DC7897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7CDF" w:rsidRDefault="00451AA1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1AA1">
        <w:rPr>
          <w:rFonts w:ascii="Arial" w:hAnsi="Arial" w:cs="Arial"/>
          <w:b/>
          <w:sz w:val="24"/>
          <w:szCs w:val="24"/>
        </w:rPr>
        <w:t>Debe decir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51AA1" w:rsidRPr="00E52AE7" w:rsidRDefault="00DC7897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“</w:t>
      </w:r>
      <w:r w:rsidRPr="00DC7897">
        <w:rPr>
          <w:rFonts w:ascii="Arial" w:hAnsi="Arial" w:cs="Arial"/>
          <w:b/>
          <w:sz w:val="24"/>
          <w:szCs w:val="24"/>
        </w:rPr>
        <w:t>2.  </w:t>
      </w:r>
      <w:r w:rsidR="0083081D" w:rsidRPr="00E52AE7">
        <w:rPr>
          <w:rFonts w:ascii="Arial" w:hAnsi="Arial" w:cs="Arial"/>
        </w:rPr>
        <w:t>Podrá integrarse el resto en la manera acordada en el contenido de los instrumentos de financiación, siempre que se integre totalmente, previo a la puesta en servicio del último centro”</w:t>
      </w:r>
      <w:r w:rsidR="00E52AE7" w:rsidRPr="00E52AE7">
        <w:rPr>
          <w:rFonts w:ascii="Arial" w:hAnsi="Arial" w:cs="Arial"/>
        </w:rPr>
        <w:t>.</w:t>
      </w:r>
    </w:p>
    <w:p w:rsidR="00E52AE7" w:rsidRDefault="00E52AE7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CDF" w:rsidRDefault="00627CDF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CDF" w:rsidRDefault="00627CDF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CDF" w:rsidRDefault="00627CDF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CDF" w:rsidRDefault="00627CDF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CDF" w:rsidRDefault="00627CDF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7CDF" w:rsidRDefault="00627CDF" w:rsidP="00451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2AE7" w:rsidRDefault="00E52AE7" w:rsidP="00E52AE7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lastRenderedPageBreak/>
        <w:t xml:space="preserve">Puntualización 2 </w:t>
      </w:r>
    </w:p>
    <w:p w:rsidR="00E52AE7" w:rsidRPr="00E52AE7" w:rsidRDefault="00E52AE7" w:rsidP="00E52AE7">
      <w:pPr>
        <w:jc w:val="both"/>
        <w:rPr>
          <w:caps/>
          <w:sz w:val="28"/>
          <w:szCs w:val="28"/>
          <w:u w:val="single"/>
        </w:rPr>
      </w:pPr>
      <w:r w:rsidRPr="00E52AE7">
        <w:rPr>
          <w:caps/>
          <w:sz w:val="28"/>
          <w:szCs w:val="28"/>
          <w:u w:val="single"/>
        </w:rPr>
        <w:t>Seccion III- PLIEGO DE CONDICIONES tecnicas</w:t>
      </w:r>
      <w:r>
        <w:rPr>
          <w:caps/>
          <w:sz w:val="28"/>
          <w:szCs w:val="28"/>
          <w:u w:val="single"/>
        </w:rPr>
        <w:t xml:space="preserve"> -</w:t>
      </w:r>
      <w:r w:rsidRPr="00E52AE7">
        <w:rPr>
          <w:caps/>
          <w:sz w:val="28"/>
          <w:szCs w:val="28"/>
          <w:u w:val="single"/>
        </w:rPr>
        <w:t>DEFINICIONES</w:t>
      </w:r>
    </w:p>
    <w:p w:rsidR="00E52AE7" w:rsidRPr="00E52AE7" w:rsidRDefault="00E52AE7" w:rsidP="00E52AE7">
      <w:pPr>
        <w:rPr>
          <w:rFonts w:ascii="Arial" w:hAnsi="Arial" w:cs="Arial"/>
          <w:b/>
          <w:sz w:val="24"/>
          <w:szCs w:val="24"/>
        </w:rPr>
      </w:pPr>
      <w:r w:rsidRPr="00E52AE7">
        <w:rPr>
          <w:rFonts w:ascii="Arial" w:hAnsi="Arial" w:cs="Arial"/>
          <w:b/>
          <w:sz w:val="24"/>
          <w:szCs w:val="24"/>
        </w:rPr>
        <w:t>Donde dice: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406"/>
        <w:gridCol w:w="5808"/>
      </w:tblGrid>
      <w:tr w:rsidR="00E52AE7" w:rsidRPr="00DE5810" w:rsidTr="00E52AE7">
        <w:tc>
          <w:tcPr>
            <w:tcW w:w="3406" w:type="dxa"/>
          </w:tcPr>
          <w:p w:rsidR="00E52AE7" w:rsidRPr="00DE5810" w:rsidRDefault="00E52AE7" w:rsidP="00E52AE7">
            <w:pPr>
              <w:rPr>
                <w:b/>
              </w:rPr>
            </w:pPr>
            <w:r w:rsidRPr="00DE5810">
              <w:rPr>
                <w:b/>
              </w:rPr>
              <w:t>“Unidades de Servicio Totales” o "</w:t>
            </w:r>
            <w:proofErr w:type="spellStart"/>
            <w:r w:rsidRPr="00DE5810">
              <w:rPr>
                <w:b/>
              </w:rPr>
              <w:t>UT</w:t>
            </w:r>
            <w:r w:rsidRPr="00204AF2">
              <w:rPr>
                <w:b/>
                <w:vertAlign w:val="subscript"/>
              </w:rPr>
              <w:t>h</w:t>
            </w:r>
            <w:proofErr w:type="spellEnd"/>
            <w:r w:rsidRPr="00DE5810">
              <w:rPr>
                <w:b/>
              </w:rPr>
              <w:t>"</w:t>
            </w:r>
          </w:p>
        </w:tc>
        <w:tc>
          <w:tcPr>
            <w:tcW w:w="5808" w:type="dxa"/>
          </w:tcPr>
          <w:p w:rsidR="00E52AE7" w:rsidRPr="00A54362" w:rsidRDefault="00E52AE7" w:rsidP="00E52AE7">
            <w:pPr>
              <w:jc w:val="both"/>
            </w:pPr>
            <w:r w:rsidRPr="00DE5810">
              <w:rPr>
                <w:rFonts w:cstheme="minorHAnsi"/>
                <w:sz w:val="20"/>
                <w:szCs w:val="20"/>
              </w:rPr>
              <w:t xml:space="preserve">Para cada de Centro, es la suma de sus Unidades de Servicio, según se establecen en la </w:t>
            </w:r>
            <w:r>
              <w:rPr>
                <w:rFonts w:cstheme="minorHAnsi"/>
                <w:sz w:val="20"/>
                <w:szCs w:val="20"/>
              </w:rPr>
              <w:t>cláusula</w:t>
            </w:r>
            <w:r w:rsidRPr="00DE5810">
              <w:rPr>
                <w:rFonts w:cstheme="minorHAnsi"/>
                <w:sz w:val="20"/>
                <w:szCs w:val="20"/>
              </w:rPr>
              <w:t xml:space="preserve"> </w:t>
            </w:r>
            <w:r w:rsidRPr="008E0E32">
              <w:rPr>
                <w:sz w:val="20"/>
                <w:szCs w:val="20"/>
              </w:rPr>
              <w:t>1.7</w:t>
            </w:r>
            <w:r w:rsidRPr="00CE0773">
              <w:t xml:space="preserve"> </w:t>
            </w:r>
            <w:r w:rsidRPr="00CE0773">
              <w:rPr>
                <w:sz w:val="20"/>
                <w:szCs w:val="20"/>
              </w:rPr>
              <w:t>de este PCT</w:t>
            </w:r>
            <w:r w:rsidRPr="00A54362">
              <w:t>:</w:t>
            </w:r>
          </w:p>
          <w:p w:rsidR="00E52AE7" w:rsidRPr="00994585" w:rsidRDefault="00E52AE7" w:rsidP="00E52AE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585">
              <w:rPr>
                <w:color w:val="000000" w:themeColor="text1"/>
                <w:sz w:val="20"/>
                <w:szCs w:val="20"/>
              </w:rPr>
              <w:t xml:space="preserve">Para Centros </w:t>
            </w:r>
            <w:r>
              <w:rPr>
                <w:color w:val="000000" w:themeColor="text1"/>
                <w:sz w:val="20"/>
                <w:szCs w:val="20"/>
              </w:rPr>
              <w:t>7 aulas</w:t>
            </w:r>
            <w:r w:rsidRPr="00994585">
              <w:rPr>
                <w:color w:val="000000" w:themeColor="text1"/>
                <w:sz w:val="20"/>
                <w:szCs w:val="20"/>
              </w:rPr>
              <w:t xml:space="preserve"> UT</w:t>
            </w:r>
            <w:r>
              <w:rPr>
                <w:color w:val="000000" w:themeColor="text1"/>
                <w:sz w:val="20"/>
                <w:szCs w:val="20"/>
                <w:vertAlign w:val="subscript"/>
              </w:rPr>
              <w:t>7</w:t>
            </w:r>
            <w:r w:rsidRPr="00994585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244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 xml:space="preserve">; Para Centros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12 aulas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 xml:space="preserve"> UT</w:t>
            </w:r>
            <w:r>
              <w:rPr>
                <w:rFonts w:cstheme="minorHAnsi"/>
                <w:color w:val="000000" w:themeColor="text1"/>
                <w:sz w:val="20"/>
                <w:szCs w:val="20"/>
                <w:vertAlign w:val="subscript"/>
              </w:rPr>
              <w:t>12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330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E52AE7" w:rsidRPr="00DE5810" w:rsidRDefault="00E52AE7" w:rsidP="00E52A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52AE7" w:rsidRPr="00E52AE7" w:rsidRDefault="00E52AE7" w:rsidP="00E52AE7">
      <w:pPr>
        <w:rPr>
          <w:rFonts w:ascii="Arial" w:hAnsi="Arial" w:cs="Arial"/>
          <w:b/>
          <w:sz w:val="24"/>
          <w:szCs w:val="24"/>
        </w:rPr>
      </w:pPr>
      <w:r w:rsidRPr="00E52AE7">
        <w:rPr>
          <w:rFonts w:ascii="Arial" w:hAnsi="Arial" w:cs="Arial"/>
          <w:b/>
          <w:sz w:val="24"/>
          <w:szCs w:val="24"/>
        </w:rPr>
        <w:t>Debe decir: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406"/>
        <w:gridCol w:w="5808"/>
      </w:tblGrid>
      <w:tr w:rsidR="00E52AE7" w:rsidRPr="00DE5810" w:rsidTr="00E52AE7">
        <w:tc>
          <w:tcPr>
            <w:tcW w:w="3406" w:type="dxa"/>
          </w:tcPr>
          <w:p w:rsidR="00E52AE7" w:rsidRPr="00DE5810" w:rsidRDefault="00E52AE7" w:rsidP="00E52AE7">
            <w:pPr>
              <w:rPr>
                <w:b/>
              </w:rPr>
            </w:pPr>
            <w:r w:rsidRPr="00DE5810">
              <w:rPr>
                <w:b/>
              </w:rPr>
              <w:t>“Unidades de Servicio Totales” o "</w:t>
            </w:r>
            <w:proofErr w:type="spellStart"/>
            <w:r w:rsidRPr="00DE5810">
              <w:rPr>
                <w:b/>
              </w:rPr>
              <w:t>UT</w:t>
            </w:r>
            <w:r w:rsidRPr="00204AF2">
              <w:rPr>
                <w:b/>
                <w:vertAlign w:val="subscript"/>
              </w:rPr>
              <w:t>h</w:t>
            </w:r>
            <w:proofErr w:type="spellEnd"/>
            <w:r w:rsidRPr="00DE5810">
              <w:rPr>
                <w:b/>
              </w:rPr>
              <w:t>"</w:t>
            </w:r>
          </w:p>
        </w:tc>
        <w:tc>
          <w:tcPr>
            <w:tcW w:w="5808" w:type="dxa"/>
          </w:tcPr>
          <w:p w:rsidR="00E52AE7" w:rsidRPr="00A54362" w:rsidRDefault="00E52AE7" w:rsidP="00E52AE7">
            <w:pPr>
              <w:jc w:val="both"/>
            </w:pPr>
            <w:r w:rsidRPr="00DE5810">
              <w:rPr>
                <w:rFonts w:cstheme="minorHAnsi"/>
                <w:sz w:val="20"/>
                <w:szCs w:val="20"/>
              </w:rPr>
              <w:t xml:space="preserve">Para cada de Centro, es la suma de sus Unidades de Servicio, según se establecen en la </w:t>
            </w:r>
            <w:r>
              <w:rPr>
                <w:rFonts w:cstheme="minorHAnsi"/>
                <w:sz w:val="20"/>
                <w:szCs w:val="20"/>
              </w:rPr>
              <w:t>cláusula</w:t>
            </w:r>
            <w:r w:rsidRPr="00DE5810">
              <w:rPr>
                <w:rFonts w:cstheme="minorHAnsi"/>
                <w:sz w:val="20"/>
                <w:szCs w:val="20"/>
              </w:rPr>
              <w:t xml:space="preserve"> </w:t>
            </w:r>
            <w:r w:rsidRPr="008E0E32">
              <w:rPr>
                <w:sz w:val="20"/>
                <w:szCs w:val="20"/>
              </w:rPr>
              <w:t>1.7</w:t>
            </w:r>
            <w:r>
              <w:t xml:space="preserve"> </w:t>
            </w:r>
            <w:r w:rsidRPr="00CE0773">
              <w:t xml:space="preserve"> </w:t>
            </w:r>
            <w:r w:rsidRPr="00CE0773">
              <w:rPr>
                <w:sz w:val="20"/>
                <w:szCs w:val="20"/>
              </w:rPr>
              <w:t>de este PCT</w:t>
            </w:r>
            <w:r w:rsidRPr="00A54362">
              <w:t>:</w:t>
            </w:r>
          </w:p>
          <w:p w:rsidR="00E52AE7" w:rsidRPr="00994585" w:rsidRDefault="00E52AE7" w:rsidP="00E52AE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D5E4C">
              <w:rPr>
                <w:b/>
                <w:color w:val="000000" w:themeColor="text1"/>
                <w:sz w:val="20"/>
                <w:szCs w:val="20"/>
                <w:u w:val="single"/>
              </w:rPr>
              <w:t>Para Centros 7 aulas UT</w:t>
            </w:r>
            <w:r w:rsidRPr="000D5E4C">
              <w:rPr>
                <w:b/>
                <w:color w:val="000000" w:themeColor="text1"/>
                <w:sz w:val="20"/>
                <w:szCs w:val="20"/>
                <w:u w:val="single"/>
                <w:vertAlign w:val="subscript"/>
              </w:rPr>
              <w:t>7</w:t>
            </w:r>
            <w:r w:rsidRPr="000D5E4C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= 192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 xml:space="preserve">; Para Centros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12 aulas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 xml:space="preserve"> UT</w:t>
            </w:r>
            <w:r>
              <w:rPr>
                <w:rFonts w:cstheme="minorHAnsi"/>
                <w:color w:val="000000" w:themeColor="text1"/>
                <w:sz w:val="20"/>
                <w:szCs w:val="20"/>
                <w:vertAlign w:val="subscript"/>
              </w:rPr>
              <w:t>12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330</w:t>
            </w:r>
            <w:r w:rsidRPr="00994585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</w:p>
          <w:p w:rsidR="00E52AE7" w:rsidRPr="00DE5810" w:rsidRDefault="00E52AE7" w:rsidP="00E52AE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27CDF" w:rsidRDefault="00627CDF" w:rsidP="00627CDF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Puntualización 3</w:t>
      </w:r>
      <w:r>
        <w:rPr>
          <w:b/>
          <w:caps/>
          <w:sz w:val="28"/>
          <w:szCs w:val="28"/>
          <w:u w:val="single"/>
        </w:rPr>
        <w:t xml:space="preserve"> </w:t>
      </w:r>
    </w:p>
    <w:p w:rsidR="00627CDF" w:rsidRPr="00627CDF" w:rsidRDefault="00627CDF" w:rsidP="00627CDF">
      <w:pPr>
        <w:jc w:val="both"/>
        <w:rPr>
          <w:caps/>
          <w:sz w:val="28"/>
          <w:szCs w:val="28"/>
          <w:u w:val="single"/>
        </w:rPr>
      </w:pPr>
      <w:bookmarkStart w:id="1" w:name="_Toc465265033"/>
      <w:bookmarkStart w:id="2" w:name="_Toc465267826"/>
      <w:bookmarkStart w:id="3" w:name="_Toc465430723"/>
      <w:bookmarkStart w:id="4" w:name="_Toc465853228"/>
      <w:bookmarkStart w:id="5" w:name="_Toc465861488"/>
      <w:bookmarkStart w:id="6" w:name="_Toc465858215"/>
      <w:bookmarkStart w:id="7" w:name="_Toc465861821"/>
      <w:bookmarkStart w:id="8" w:name="_Ref466978214"/>
      <w:bookmarkStart w:id="9" w:name="_Ref466980436"/>
      <w:bookmarkStart w:id="10" w:name="_Ref467057614"/>
      <w:bookmarkStart w:id="11" w:name="_Ref467064811"/>
      <w:bookmarkStart w:id="12" w:name="_Ref467064869"/>
      <w:bookmarkStart w:id="13" w:name="_Ref467064894"/>
      <w:bookmarkStart w:id="14" w:name="_Ref467064926"/>
      <w:bookmarkStart w:id="15" w:name="_Toc467140970"/>
      <w:bookmarkStart w:id="16" w:name="_Toc467142404"/>
      <w:bookmarkStart w:id="17" w:name="_Ref467142872"/>
      <w:bookmarkStart w:id="18" w:name="_Ref467142877"/>
      <w:bookmarkStart w:id="19" w:name="_Ref467142924"/>
      <w:bookmarkStart w:id="20" w:name="_Ref467142972"/>
      <w:bookmarkStart w:id="21" w:name="_Ref467142989"/>
      <w:bookmarkStart w:id="22" w:name="_Ref467143009"/>
      <w:bookmarkStart w:id="23" w:name="_Ref467143023"/>
      <w:bookmarkStart w:id="24" w:name="_Ref467143034"/>
      <w:bookmarkStart w:id="25" w:name="_Toc467143152"/>
      <w:bookmarkStart w:id="26" w:name="_Ref467243377"/>
      <w:bookmarkStart w:id="27" w:name="_Ref489283806"/>
      <w:bookmarkStart w:id="28" w:name="_Ref496603178"/>
      <w:bookmarkStart w:id="29" w:name="_Ref496624075"/>
      <w:bookmarkStart w:id="30" w:name="_Toc505333820"/>
      <w:r w:rsidRPr="00627CDF">
        <w:rPr>
          <w:caps/>
          <w:sz w:val="28"/>
          <w:szCs w:val="28"/>
          <w:u w:val="single"/>
        </w:rPr>
        <w:t>8. ESPECIFICACIONES DE NIVEL DE SERVIC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27CDF">
        <w:rPr>
          <w:caps/>
          <w:sz w:val="28"/>
          <w:szCs w:val="28"/>
          <w:u w:val="single"/>
        </w:rPr>
        <w:t>IO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27CDF">
        <w:rPr>
          <w:caps/>
          <w:sz w:val="28"/>
          <w:szCs w:val="28"/>
          <w:u w:val="single"/>
        </w:rPr>
        <w:t xml:space="preserve"> </w:t>
      </w:r>
      <w:bookmarkStart w:id="31" w:name="_Toc467140977"/>
      <w:bookmarkStart w:id="32" w:name="_Toc467142411"/>
      <w:bookmarkStart w:id="33" w:name="_Toc467143159"/>
      <w:bookmarkStart w:id="34" w:name="_Ref475005870"/>
      <w:bookmarkStart w:id="35" w:name="_Ref494372300"/>
      <w:bookmarkStart w:id="36" w:name="_Toc505333837"/>
      <w:r w:rsidRPr="00627CDF">
        <w:rPr>
          <w:caps/>
          <w:sz w:val="28"/>
          <w:szCs w:val="28"/>
          <w:u w:val="single"/>
        </w:rPr>
        <w:t>-Estándares de Calidad No Reactivos</w:t>
      </w:r>
      <w:bookmarkEnd w:id="31"/>
      <w:bookmarkEnd w:id="32"/>
      <w:bookmarkEnd w:id="33"/>
      <w:bookmarkEnd w:id="34"/>
      <w:bookmarkEnd w:id="35"/>
      <w:bookmarkEnd w:id="36"/>
    </w:p>
    <w:p w:rsidR="00627CDF" w:rsidRDefault="00627CDF" w:rsidP="00627CDF">
      <w:pPr>
        <w:jc w:val="both"/>
        <w:rPr>
          <w:lang w:eastAsia="en-GB"/>
        </w:rPr>
      </w:pPr>
      <w:r>
        <w:rPr>
          <w:lang w:eastAsia="en-GB"/>
        </w:rPr>
        <w:t>En la Cláusula 8.4, en los Indicadores Q1-1, Q1-2, Q3 -1, Q4 -2, Q5 -1 y Q5 - 2, en la columna de Unidades de Servicio Aplicables, donde dice 5.000 para los centros de 7 aulas, debe decir 4.200.</w:t>
      </w:r>
    </w:p>
    <w:p w:rsidR="00627CDF" w:rsidRPr="005D6185" w:rsidRDefault="00627CDF" w:rsidP="00627CDF">
      <w:pPr>
        <w:jc w:val="both"/>
        <w:rPr>
          <w:lang w:eastAsia="en-GB"/>
        </w:rPr>
      </w:pPr>
      <w:r>
        <w:rPr>
          <w:lang w:eastAsia="en-GB"/>
        </w:rPr>
        <w:t>En la Cláusula 8.4, el Indicador Q5 -3, en la columna Unidades de Servicio Aplicables, donde dice 2.500 para los centros de 7 aulas, debe decir 2.100.</w:t>
      </w:r>
    </w:p>
    <w:p w:rsidR="00E52AE7" w:rsidRDefault="00627CDF" w:rsidP="00E52AE7">
      <w:pPr>
        <w:rPr>
          <w:b/>
          <w:caps/>
          <w:sz w:val="28"/>
          <w:szCs w:val="28"/>
          <w:u w:val="single"/>
        </w:rPr>
      </w:pPr>
      <w:r w:rsidRPr="00AD4683">
        <w:rPr>
          <w:noProof/>
          <w:lang w:eastAsia="es-UY"/>
        </w:rPr>
        <w:lastRenderedPageBreak/>
        <w:drawing>
          <wp:anchor distT="0" distB="0" distL="114300" distR="114300" simplePos="0" relativeHeight="251659264" behindDoc="0" locked="0" layoutInCell="1" allowOverlap="1" wp14:anchorId="7DD1EDFE" wp14:editId="79A429C6">
            <wp:simplePos x="0" y="0"/>
            <wp:positionH relativeFrom="column">
              <wp:posOffset>4774565</wp:posOffset>
            </wp:positionH>
            <wp:positionV relativeFrom="paragraph">
              <wp:posOffset>315595</wp:posOffset>
            </wp:positionV>
            <wp:extent cx="4095750" cy="496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28"/>
          <w:szCs w:val="28"/>
          <w:u w:val="single"/>
        </w:rPr>
        <w:t>Puntualización 4</w:t>
      </w:r>
      <w:r w:rsidR="00E52AE7">
        <w:rPr>
          <w:b/>
          <w:caps/>
          <w:sz w:val="28"/>
          <w:szCs w:val="28"/>
          <w:u w:val="single"/>
        </w:rPr>
        <w:t xml:space="preserve"> </w:t>
      </w:r>
    </w:p>
    <w:p w:rsidR="00E52AE7" w:rsidRPr="00E52AE7" w:rsidRDefault="00E52AE7" w:rsidP="00E52AE7">
      <w:pPr>
        <w:rPr>
          <w:sz w:val="36"/>
          <w:szCs w:val="36"/>
        </w:rPr>
      </w:pPr>
      <w:r w:rsidRPr="00E52AE7">
        <w:rPr>
          <w:caps/>
          <w:sz w:val="28"/>
          <w:szCs w:val="28"/>
          <w:u w:val="single"/>
        </w:rPr>
        <w:t>1.7  Áreas Funcionales y Áreas de Servicio</w:t>
      </w:r>
    </w:p>
    <w:p w:rsidR="00E52AE7" w:rsidRDefault="00E52AE7" w:rsidP="00E52AE7">
      <w:pPr>
        <w:jc w:val="both"/>
      </w:pPr>
      <w:r w:rsidRPr="00E91D35">
        <w:t>Las Unidades de Servicio (US) para cada Área Funcional</w:t>
      </w:r>
      <w:r>
        <w:t xml:space="preserve"> </w:t>
      </w:r>
      <w:r w:rsidRPr="00E91D35">
        <w:t xml:space="preserve">se muestran </w:t>
      </w:r>
    </w:p>
    <w:p w:rsidR="00E52AE7" w:rsidRDefault="00E52AE7" w:rsidP="00E52AE7">
      <w:pPr>
        <w:jc w:val="both"/>
      </w:pPr>
      <w:r w:rsidRPr="00E91D35">
        <w:t xml:space="preserve">en </w:t>
      </w:r>
      <w:r>
        <w:t>el</w:t>
      </w:r>
      <w:r w:rsidRPr="00E91D35">
        <w:t xml:space="preserve"> siguiente</w:t>
      </w:r>
      <w:r w:rsidR="00627CDF">
        <w:t xml:space="preserve"> cuadro:</w:t>
      </w:r>
    </w:p>
    <w:p w:rsidR="00627CDF" w:rsidRDefault="00627CDF" w:rsidP="00E52AE7">
      <w:pPr>
        <w:jc w:val="both"/>
      </w:pPr>
    </w:p>
    <w:p w:rsidR="00627CDF" w:rsidRDefault="00627CDF" w:rsidP="00E52AE7">
      <w:pPr>
        <w:jc w:val="both"/>
      </w:pPr>
    </w:p>
    <w:p w:rsidR="00E52AE7" w:rsidRPr="00E571FE" w:rsidRDefault="00E52AE7" w:rsidP="00E52AE7">
      <w:pPr>
        <w:ind w:left="1416"/>
        <w:rPr>
          <w:b/>
        </w:rPr>
      </w:pPr>
      <w:r>
        <w:rPr>
          <w:b/>
        </w:rPr>
        <w:t xml:space="preserve">      </w:t>
      </w:r>
    </w:p>
    <w:p w:rsidR="00E52AE7" w:rsidRDefault="00E52AE7" w:rsidP="00E52A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E52AE7" w:rsidRDefault="00E52AE7" w:rsidP="00E52A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E52AE7" w:rsidRDefault="00E52AE7" w:rsidP="00E52A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E52AE7" w:rsidRDefault="00E52AE7" w:rsidP="00E52AE7">
      <w:pPr>
        <w:jc w:val="both"/>
        <w:rPr>
          <w:rFonts w:ascii="Calibri" w:eastAsia="Times New Roman" w:hAnsi="Calibri" w:cs="Calibri"/>
          <w:color w:val="000000"/>
          <w:lang w:eastAsia="es-UY"/>
        </w:rPr>
      </w:pPr>
    </w:p>
    <w:p w:rsidR="00E52AE7" w:rsidRDefault="00E52AE7" w:rsidP="00E52AE7">
      <w:pPr>
        <w:jc w:val="both"/>
        <w:rPr>
          <w:rFonts w:ascii="Calibri" w:eastAsia="Times New Roman" w:hAnsi="Calibri" w:cs="Calibri"/>
          <w:color w:val="000000"/>
          <w:lang w:eastAsia="es-UY"/>
        </w:rPr>
      </w:pPr>
    </w:p>
    <w:p w:rsidR="00E52AE7" w:rsidRDefault="00E52AE7" w:rsidP="00E52AE7">
      <w:pPr>
        <w:autoSpaceDE w:val="0"/>
        <w:autoSpaceDN w:val="0"/>
        <w:adjustRightInd w:val="0"/>
        <w:spacing w:after="0" w:line="240" w:lineRule="auto"/>
      </w:pPr>
      <w:r w:rsidRPr="00627CDF">
        <w:rPr>
          <w:rFonts w:ascii="Calibri" w:eastAsia="Times New Roman" w:hAnsi="Calibri" w:cs="Calibri"/>
          <w:b/>
          <w:color w:val="000000"/>
          <w:lang w:eastAsia="es-UY"/>
        </w:rPr>
        <w:t>NOTA</w:t>
      </w:r>
      <w:r w:rsidRPr="00D52AD8">
        <w:rPr>
          <w:rFonts w:ascii="Calibri" w:eastAsia="Times New Roman" w:hAnsi="Calibri" w:cs="Calibri"/>
          <w:color w:val="000000"/>
          <w:lang w:eastAsia="es-UY"/>
        </w:rPr>
        <w:t xml:space="preserve">: </w:t>
      </w:r>
      <w:r w:rsidRPr="00D52AD8">
        <w:t>(Se sustituye el cuadro para Centro de 7 aulas, no así para el de 12 aulas</w:t>
      </w:r>
      <w:r>
        <w:t>)</w:t>
      </w:r>
    </w:p>
    <w:p w:rsidR="00E52AE7" w:rsidRDefault="00E52AE7" w:rsidP="00E52AE7">
      <w:pPr>
        <w:autoSpaceDE w:val="0"/>
        <w:autoSpaceDN w:val="0"/>
        <w:adjustRightInd w:val="0"/>
        <w:spacing w:after="0" w:line="240" w:lineRule="auto"/>
      </w:pPr>
    </w:p>
    <w:p w:rsidR="00E52AE7" w:rsidRPr="00AE507F" w:rsidRDefault="00E52AE7" w:rsidP="00E52AE7">
      <w:pPr>
        <w:rPr>
          <w:b/>
          <w:sz w:val="36"/>
          <w:szCs w:val="36"/>
        </w:rPr>
      </w:pPr>
    </w:p>
    <w:p w:rsidR="00E52AE7" w:rsidRDefault="00E52AE7" w:rsidP="00E52AE7">
      <w:pPr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u w:val="single"/>
        </w:rPr>
      </w:pPr>
    </w:p>
    <w:sectPr w:rsidR="00E52AE7" w:rsidSect="00CA73E7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E7" w:rsidRDefault="00E52AE7" w:rsidP="008A5A54">
      <w:pPr>
        <w:spacing w:after="0" w:line="240" w:lineRule="auto"/>
      </w:pPr>
      <w:r>
        <w:separator/>
      </w:r>
    </w:p>
  </w:endnote>
  <w:endnote w:type="continuationSeparator" w:id="0">
    <w:p w:rsidR="00E52AE7" w:rsidRDefault="00E52AE7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E7" w:rsidRDefault="00E52AE7" w:rsidP="008A5A54">
      <w:pPr>
        <w:spacing w:after="0" w:line="240" w:lineRule="auto"/>
      </w:pPr>
      <w:r>
        <w:separator/>
      </w:r>
    </w:p>
  </w:footnote>
  <w:footnote w:type="continuationSeparator" w:id="0">
    <w:p w:rsidR="00E52AE7" w:rsidRDefault="00E52AE7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E7" w:rsidRPr="008A5A54" w:rsidRDefault="00E52AE7" w:rsidP="008A5A54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B8C"/>
    <w:multiLevelType w:val="multilevel"/>
    <w:tmpl w:val="3D704E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s-UY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>
      <w:start w:val="1"/>
      <w:numFmt w:val="lowerLetter"/>
      <w:lvlText w:val="%2."/>
      <w:lvlJc w:val="left"/>
      <w:pPr>
        <w:ind w:left="2716" w:hanging="360"/>
      </w:pPr>
    </w:lvl>
    <w:lvl w:ilvl="2" w:tplc="380A001B">
      <w:start w:val="1"/>
      <w:numFmt w:val="lowerRoman"/>
      <w:lvlText w:val="%3."/>
      <w:lvlJc w:val="right"/>
      <w:pPr>
        <w:ind w:left="3436" w:hanging="180"/>
      </w:pPr>
    </w:lvl>
    <w:lvl w:ilvl="3" w:tplc="380A000F">
      <w:start w:val="1"/>
      <w:numFmt w:val="decimal"/>
      <w:lvlText w:val="%4."/>
      <w:lvlJc w:val="left"/>
      <w:pPr>
        <w:ind w:left="4156" w:hanging="360"/>
      </w:pPr>
    </w:lvl>
    <w:lvl w:ilvl="4" w:tplc="380A0019">
      <w:start w:val="1"/>
      <w:numFmt w:val="lowerLetter"/>
      <w:lvlText w:val="%5."/>
      <w:lvlJc w:val="left"/>
      <w:pPr>
        <w:ind w:left="4876" w:hanging="360"/>
      </w:pPr>
    </w:lvl>
    <w:lvl w:ilvl="5" w:tplc="380A001B">
      <w:start w:val="1"/>
      <w:numFmt w:val="lowerRoman"/>
      <w:lvlText w:val="%6."/>
      <w:lvlJc w:val="right"/>
      <w:pPr>
        <w:ind w:left="5596" w:hanging="180"/>
      </w:pPr>
    </w:lvl>
    <w:lvl w:ilvl="6" w:tplc="380A000F">
      <w:start w:val="1"/>
      <w:numFmt w:val="decimal"/>
      <w:lvlText w:val="%7."/>
      <w:lvlJc w:val="left"/>
      <w:pPr>
        <w:ind w:left="6316" w:hanging="360"/>
      </w:pPr>
    </w:lvl>
    <w:lvl w:ilvl="7" w:tplc="380A0019">
      <w:start w:val="1"/>
      <w:numFmt w:val="lowerLetter"/>
      <w:lvlText w:val="%8."/>
      <w:lvlJc w:val="left"/>
      <w:pPr>
        <w:ind w:left="7036" w:hanging="360"/>
      </w:pPr>
    </w:lvl>
    <w:lvl w:ilvl="8" w:tplc="380A001B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25BA05EA"/>
    <w:multiLevelType w:val="hybridMultilevel"/>
    <w:tmpl w:val="67860BB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140BFA"/>
    <w:multiLevelType w:val="hybridMultilevel"/>
    <w:tmpl w:val="54DCDD4A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54"/>
    <w:rsid w:val="00001BE9"/>
    <w:rsid w:val="00034A7F"/>
    <w:rsid w:val="000C161E"/>
    <w:rsid w:val="000C4C7A"/>
    <w:rsid w:val="000D4456"/>
    <w:rsid w:val="0018782C"/>
    <w:rsid w:val="001D390E"/>
    <w:rsid w:val="001D3A18"/>
    <w:rsid w:val="00215E1E"/>
    <w:rsid w:val="00246189"/>
    <w:rsid w:val="00261BB8"/>
    <w:rsid w:val="0027768E"/>
    <w:rsid w:val="00285DFB"/>
    <w:rsid w:val="002C7E8D"/>
    <w:rsid w:val="002F3FF5"/>
    <w:rsid w:val="00331AAD"/>
    <w:rsid w:val="00396F63"/>
    <w:rsid w:val="003B4579"/>
    <w:rsid w:val="00406003"/>
    <w:rsid w:val="00434F17"/>
    <w:rsid w:val="00437FD8"/>
    <w:rsid w:val="00451AA1"/>
    <w:rsid w:val="004D7F3D"/>
    <w:rsid w:val="005F44E7"/>
    <w:rsid w:val="0060590B"/>
    <w:rsid w:val="00627CDF"/>
    <w:rsid w:val="00652A51"/>
    <w:rsid w:val="00775B81"/>
    <w:rsid w:val="007A2FA1"/>
    <w:rsid w:val="00803B32"/>
    <w:rsid w:val="00805BD5"/>
    <w:rsid w:val="0083081D"/>
    <w:rsid w:val="00847337"/>
    <w:rsid w:val="008773D7"/>
    <w:rsid w:val="008871AC"/>
    <w:rsid w:val="008A5A54"/>
    <w:rsid w:val="008A7FE3"/>
    <w:rsid w:val="008E5754"/>
    <w:rsid w:val="008F59CD"/>
    <w:rsid w:val="00902449"/>
    <w:rsid w:val="009827B8"/>
    <w:rsid w:val="009B4469"/>
    <w:rsid w:val="009D7901"/>
    <w:rsid w:val="009E2E1E"/>
    <w:rsid w:val="009F229E"/>
    <w:rsid w:val="009F66DB"/>
    <w:rsid w:val="00A204A4"/>
    <w:rsid w:val="00A519DE"/>
    <w:rsid w:val="00A53D9A"/>
    <w:rsid w:val="00A60ED6"/>
    <w:rsid w:val="00A71542"/>
    <w:rsid w:val="00AF637F"/>
    <w:rsid w:val="00B871B2"/>
    <w:rsid w:val="00BB10BC"/>
    <w:rsid w:val="00C43A5B"/>
    <w:rsid w:val="00C762CD"/>
    <w:rsid w:val="00C81E74"/>
    <w:rsid w:val="00CA73E7"/>
    <w:rsid w:val="00D3162C"/>
    <w:rsid w:val="00DC4E60"/>
    <w:rsid w:val="00DC7897"/>
    <w:rsid w:val="00E27AD1"/>
    <w:rsid w:val="00E35CD0"/>
    <w:rsid w:val="00E370BD"/>
    <w:rsid w:val="00E52AE7"/>
    <w:rsid w:val="00EB278F"/>
    <w:rsid w:val="00EB5D0C"/>
    <w:rsid w:val="00ED30C2"/>
    <w:rsid w:val="00F31BCF"/>
    <w:rsid w:val="00FB19A8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54"/>
  </w:style>
  <w:style w:type="paragraph" w:styleId="Ttulo2">
    <w:name w:val="heading 2"/>
    <w:aliases w:val="~SubHeading"/>
    <w:basedOn w:val="Normal"/>
    <w:next w:val="Normal"/>
    <w:link w:val="Ttulo2Car"/>
    <w:unhideWhenUsed/>
    <w:qFormat/>
    <w:rsid w:val="00E5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5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E5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Leodan Gonzalez</dc:creator>
  <cp:lastModifiedBy>Sandra Juncal</cp:lastModifiedBy>
  <cp:revision>11</cp:revision>
  <dcterms:created xsi:type="dcterms:W3CDTF">2018-05-09T14:56:00Z</dcterms:created>
  <dcterms:modified xsi:type="dcterms:W3CDTF">2018-06-01T12:36:00Z</dcterms:modified>
</cp:coreProperties>
</file>