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11" w:rsidRDefault="00551416" w:rsidP="00551416">
      <w:pPr>
        <w:jc w:val="center"/>
        <w:rPr>
          <w:b/>
          <w:u w:val="single"/>
        </w:rPr>
      </w:pPr>
      <w:r w:rsidRPr="00551416">
        <w:rPr>
          <w:b/>
          <w:u w:val="single"/>
        </w:rPr>
        <w:t xml:space="preserve">CONSULTAS- LP 32/17- LICEO </w:t>
      </w:r>
      <w:r w:rsidR="00A778DC">
        <w:rPr>
          <w:b/>
          <w:u w:val="single"/>
        </w:rPr>
        <w:t xml:space="preserve">1 </w:t>
      </w:r>
      <w:r w:rsidRPr="00551416">
        <w:rPr>
          <w:b/>
          <w:u w:val="single"/>
        </w:rPr>
        <w:t>DE BERNABÉ RIVERA, ARTIGAS</w:t>
      </w:r>
    </w:p>
    <w:p w:rsidR="00551416" w:rsidRDefault="00551416" w:rsidP="00551416">
      <w:pPr>
        <w:jc w:val="center"/>
        <w:rPr>
          <w:b/>
          <w:u w:val="single"/>
        </w:rPr>
      </w:pPr>
    </w:p>
    <w:p w:rsidR="00551416" w:rsidRDefault="00551416" w:rsidP="00CC4996">
      <w:pPr>
        <w:pStyle w:val="Prrafodelista"/>
        <w:numPr>
          <w:ilvl w:val="0"/>
          <w:numId w:val="1"/>
        </w:numPr>
        <w:jc w:val="both"/>
      </w:pPr>
      <w:r w:rsidRPr="00551416">
        <w:t xml:space="preserve">En herrería, </w:t>
      </w:r>
      <w:r>
        <w:t>el detalle de escalera a ubicar en sector C, ¿dónde tenemos información sobre la misma?</w:t>
      </w:r>
    </w:p>
    <w:p w:rsidR="00386FD7" w:rsidRPr="00996697" w:rsidRDefault="00386FD7" w:rsidP="00CC4996">
      <w:pPr>
        <w:pStyle w:val="Prrafodelista"/>
        <w:jc w:val="both"/>
        <w:rPr>
          <w:b/>
          <w:i/>
        </w:rPr>
      </w:pPr>
      <w:r w:rsidRPr="00996697">
        <w:rPr>
          <w:b/>
          <w:i/>
        </w:rPr>
        <w:t xml:space="preserve">En planilla de herrería dice: “Ver detalle de </w:t>
      </w:r>
      <w:r w:rsidR="00E2259D">
        <w:rPr>
          <w:b/>
          <w:i/>
        </w:rPr>
        <w:t>E</w:t>
      </w:r>
      <w:r w:rsidRPr="00996697">
        <w:rPr>
          <w:b/>
          <w:i/>
        </w:rPr>
        <w:t>scalera”</w:t>
      </w:r>
    </w:p>
    <w:p w:rsidR="00386FD7" w:rsidRPr="00EF01EB" w:rsidRDefault="00386FD7" w:rsidP="00CC4996">
      <w:pPr>
        <w:pStyle w:val="Prrafodelista"/>
        <w:jc w:val="both"/>
        <w:rPr>
          <w:b/>
          <w:i/>
        </w:rPr>
      </w:pPr>
      <w:r w:rsidRPr="00EF01EB">
        <w:rPr>
          <w:b/>
          <w:i/>
        </w:rPr>
        <w:t xml:space="preserve">En planta de Albañilería el sector de </w:t>
      </w:r>
      <w:r w:rsidR="00307C76">
        <w:rPr>
          <w:b/>
          <w:i/>
        </w:rPr>
        <w:t xml:space="preserve">la </w:t>
      </w:r>
      <w:r w:rsidRPr="00EF01EB">
        <w:rPr>
          <w:b/>
          <w:i/>
        </w:rPr>
        <w:t>escalera se encuentra indicado como “Detalle 3”</w:t>
      </w:r>
      <w:r w:rsidR="00307C76">
        <w:rPr>
          <w:b/>
          <w:i/>
        </w:rPr>
        <w:t>.</w:t>
      </w:r>
      <w:bookmarkStart w:id="0" w:name="_GoBack"/>
      <w:bookmarkEnd w:id="0"/>
    </w:p>
    <w:p w:rsidR="00386FD7" w:rsidRPr="00EF01EB" w:rsidRDefault="00386FD7" w:rsidP="00CC4996">
      <w:pPr>
        <w:pStyle w:val="Prrafodelista"/>
        <w:jc w:val="both"/>
        <w:rPr>
          <w:b/>
          <w:i/>
        </w:rPr>
      </w:pPr>
      <w:r w:rsidRPr="00EF01EB">
        <w:rPr>
          <w:b/>
          <w:i/>
        </w:rPr>
        <w:t>Se encuentra en las láminas: L15-AL Corte 1, L16- AL14 Corte 2, L17-AL15 Fachadas.</w:t>
      </w:r>
    </w:p>
    <w:p w:rsidR="00386FD7" w:rsidRPr="00EF01EB" w:rsidRDefault="00386FD7" w:rsidP="00CC4996">
      <w:pPr>
        <w:pStyle w:val="Prrafodelista"/>
        <w:jc w:val="both"/>
        <w:rPr>
          <w:b/>
          <w:i/>
        </w:rPr>
      </w:pPr>
      <w:r w:rsidRPr="00EF01EB">
        <w:rPr>
          <w:b/>
          <w:i/>
        </w:rPr>
        <w:t>Todos estos gráficos se encuentran identificados en su rótulo como: “Det. Escalera/Soporte tanques de agua 2”.</w:t>
      </w:r>
    </w:p>
    <w:p w:rsidR="00386FD7" w:rsidRDefault="00386FD7" w:rsidP="00CC4996">
      <w:pPr>
        <w:pStyle w:val="Prrafodelista"/>
        <w:jc w:val="both"/>
        <w:rPr>
          <w:b/>
          <w:i/>
        </w:rPr>
      </w:pPr>
      <w:r w:rsidRPr="00EF01EB">
        <w:rPr>
          <w:b/>
          <w:i/>
        </w:rPr>
        <w:t>Los perfiles estructurales se encuentran definidos en los planos correspondientes a estructura.</w:t>
      </w:r>
    </w:p>
    <w:p w:rsidR="00A02FC3" w:rsidRDefault="00A02FC3" w:rsidP="00CC4996">
      <w:pPr>
        <w:pStyle w:val="Prrafodelista"/>
        <w:jc w:val="both"/>
        <w:rPr>
          <w:b/>
          <w:i/>
        </w:rPr>
      </w:pPr>
    </w:p>
    <w:p w:rsidR="00052633" w:rsidRPr="00CF5557" w:rsidRDefault="00052633" w:rsidP="00CC4996">
      <w:pPr>
        <w:pStyle w:val="Prrafodelista"/>
        <w:numPr>
          <w:ilvl w:val="0"/>
          <w:numId w:val="1"/>
        </w:numPr>
        <w:jc w:val="both"/>
        <w:rPr>
          <w:b/>
          <w:i/>
        </w:rPr>
      </w:pPr>
      <w:r>
        <w:t xml:space="preserve">En el pliego Único 11.5 Régimen de Preferencia para empresas que califican como nacionales, </w:t>
      </w:r>
      <w:r w:rsidR="00E22542">
        <w:t>¿</w:t>
      </w:r>
      <w:r>
        <w:t>se refieren al certificado emitido por Dinapyme o sería otro documento el solicitado?</w:t>
      </w:r>
    </w:p>
    <w:p w:rsidR="00CF5557" w:rsidRDefault="00CF5557" w:rsidP="00CC4996">
      <w:pPr>
        <w:pStyle w:val="Prrafodelista"/>
        <w:jc w:val="both"/>
        <w:rPr>
          <w:b/>
          <w:i/>
        </w:rPr>
      </w:pPr>
      <w:r w:rsidRPr="00CF5557">
        <w:rPr>
          <w:b/>
          <w:i/>
        </w:rPr>
        <w:t>Certificado DINAPYME.</w:t>
      </w:r>
    </w:p>
    <w:p w:rsidR="00CC4996" w:rsidRDefault="00CC4996" w:rsidP="00CC4996">
      <w:pPr>
        <w:pStyle w:val="Prrafodelista"/>
        <w:jc w:val="both"/>
        <w:rPr>
          <w:b/>
          <w:i/>
        </w:rPr>
      </w:pPr>
    </w:p>
    <w:p w:rsidR="00982D0A" w:rsidRPr="00CC4996" w:rsidRDefault="00982D0A" w:rsidP="00CC4996">
      <w:pPr>
        <w:pStyle w:val="Prrafodelista"/>
        <w:numPr>
          <w:ilvl w:val="0"/>
          <w:numId w:val="1"/>
        </w:numPr>
        <w:shd w:val="clear" w:color="auto" w:fill="FFFFFF"/>
        <w:spacing w:after="0" w:line="240" w:lineRule="auto"/>
        <w:jc w:val="both"/>
        <w:rPr>
          <w:rFonts w:eastAsia="Times New Roman" w:cs="Arial"/>
          <w:color w:val="222222"/>
          <w:lang w:eastAsia="es-UY"/>
        </w:rPr>
      </w:pPr>
      <w:r w:rsidRPr="00CC4996">
        <w:rPr>
          <w:rFonts w:eastAsia="Times New Roman" w:cs="Arial"/>
          <w:color w:val="222222"/>
          <w:lang w:eastAsia="es-UY"/>
        </w:rPr>
        <w:t>Sabemos que el Rubrado no se presenta en esta instancia, pero luego el precio global se distribuye según los porcentajes que aparecen en él, por lo que no sabemos en qué ítem estaría contemplada la pérgola del sector A.</w:t>
      </w:r>
    </w:p>
    <w:p w:rsidR="00982D0A" w:rsidRPr="00C513B0" w:rsidRDefault="00406A2D" w:rsidP="00C513B0">
      <w:pPr>
        <w:shd w:val="clear" w:color="auto" w:fill="FFFFFF"/>
        <w:spacing w:after="0" w:line="240" w:lineRule="auto"/>
        <w:ind w:left="720"/>
        <w:jc w:val="both"/>
        <w:rPr>
          <w:rFonts w:eastAsia="Times New Roman" w:cs="Arial"/>
          <w:b/>
          <w:i/>
          <w:color w:val="222222"/>
          <w:lang w:eastAsia="es-UY"/>
        </w:rPr>
      </w:pPr>
      <w:r w:rsidRPr="00C513B0">
        <w:rPr>
          <w:rFonts w:eastAsia="Times New Roman" w:cs="Arial"/>
          <w:b/>
          <w:i/>
          <w:color w:val="222222"/>
          <w:lang w:eastAsia="es-UY"/>
        </w:rPr>
        <w:t>Ítem</w:t>
      </w:r>
      <w:r w:rsidR="00C513B0" w:rsidRPr="00C513B0">
        <w:rPr>
          <w:rFonts w:eastAsia="Times New Roman" w:cs="Arial"/>
          <w:b/>
          <w:i/>
          <w:color w:val="222222"/>
          <w:lang w:eastAsia="es-UY"/>
        </w:rPr>
        <w:t xml:space="preserve"> H13, como se indica en planos y planilla correspondiente.</w:t>
      </w:r>
    </w:p>
    <w:p w:rsidR="00C513B0" w:rsidRPr="00CC4996" w:rsidRDefault="00C513B0" w:rsidP="00C513B0">
      <w:pPr>
        <w:shd w:val="clear" w:color="auto" w:fill="FFFFFF"/>
        <w:spacing w:after="0" w:line="240" w:lineRule="auto"/>
        <w:ind w:left="720"/>
        <w:jc w:val="both"/>
        <w:rPr>
          <w:rFonts w:eastAsia="Times New Roman" w:cs="Arial"/>
          <w:color w:val="222222"/>
          <w:lang w:eastAsia="es-UY"/>
        </w:rPr>
      </w:pPr>
    </w:p>
    <w:p w:rsidR="00982D0A" w:rsidRDefault="00982D0A" w:rsidP="00CC4996">
      <w:pPr>
        <w:pStyle w:val="Prrafodelista"/>
        <w:numPr>
          <w:ilvl w:val="0"/>
          <w:numId w:val="1"/>
        </w:numPr>
        <w:shd w:val="clear" w:color="auto" w:fill="FFFFFF"/>
        <w:spacing w:after="0" w:line="240" w:lineRule="auto"/>
        <w:jc w:val="both"/>
        <w:rPr>
          <w:rFonts w:eastAsia="Times New Roman" w:cs="Arial"/>
          <w:color w:val="222222"/>
          <w:lang w:eastAsia="es-UY"/>
        </w:rPr>
      </w:pPr>
      <w:r w:rsidRPr="00CC4996">
        <w:rPr>
          <w:rFonts w:eastAsia="Times New Roman" w:cs="Arial"/>
          <w:color w:val="222222"/>
          <w:lang w:eastAsia="es-UY"/>
        </w:rPr>
        <w:t>En el rubrado, en el rubro 14 - HERRERIA - aparece una H22 que no está en las planillas, ¿esto no corresponde o falta la planilla?</w:t>
      </w:r>
    </w:p>
    <w:p w:rsidR="00715E78" w:rsidRPr="00715E78" w:rsidRDefault="00715E78" w:rsidP="00715E78">
      <w:pPr>
        <w:pStyle w:val="Prrafodelista"/>
        <w:shd w:val="clear" w:color="auto" w:fill="FFFFFF"/>
        <w:spacing w:after="0" w:line="240" w:lineRule="auto"/>
        <w:jc w:val="both"/>
        <w:rPr>
          <w:rFonts w:eastAsia="Times New Roman" w:cs="Arial"/>
          <w:b/>
          <w:i/>
          <w:color w:val="222222"/>
          <w:lang w:eastAsia="es-UY"/>
        </w:rPr>
      </w:pPr>
      <w:r w:rsidRPr="00715E78">
        <w:rPr>
          <w:rFonts w:eastAsia="Times New Roman" w:cs="Arial"/>
          <w:b/>
          <w:i/>
          <w:color w:val="222222"/>
          <w:lang w:eastAsia="es-UY"/>
        </w:rPr>
        <w:t>Se sustituye H22 de Rubrado por H19.</w:t>
      </w:r>
    </w:p>
    <w:p w:rsidR="00982D0A" w:rsidRPr="00CC4996" w:rsidRDefault="00982D0A" w:rsidP="00CC4996">
      <w:pPr>
        <w:shd w:val="clear" w:color="auto" w:fill="FFFFFF"/>
        <w:spacing w:after="0" w:line="240" w:lineRule="auto"/>
        <w:jc w:val="both"/>
        <w:rPr>
          <w:rFonts w:eastAsia="Times New Roman" w:cs="Arial"/>
          <w:color w:val="222222"/>
          <w:lang w:eastAsia="es-UY"/>
        </w:rPr>
      </w:pPr>
    </w:p>
    <w:p w:rsidR="00982D0A" w:rsidRDefault="005F0091" w:rsidP="00CC4996">
      <w:pPr>
        <w:pStyle w:val="Prrafodelista"/>
        <w:numPr>
          <w:ilvl w:val="0"/>
          <w:numId w:val="1"/>
        </w:numPr>
        <w:shd w:val="clear" w:color="auto" w:fill="FFFFFF"/>
        <w:spacing w:after="0" w:line="240" w:lineRule="auto"/>
        <w:jc w:val="both"/>
        <w:rPr>
          <w:rFonts w:eastAsia="Times New Roman" w:cs="Arial"/>
          <w:color w:val="222222"/>
          <w:lang w:eastAsia="es-UY"/>
        </w:rPr>
      </w:pPr>
      <w:r>
        <w:rPr>
          <w:rFonts w:eastAsia="Times New Roman" w:cs="Arial"/>
          <w:color w:val="222222"/>
          <w:lang w:eastAsia="es-UY"/>
        </w:rPr>
        <w:t>E</w:t>
      </w:r>
      <w:r w:rsidR="00982D0A" w:rsidRPr="00CC4996">
        <w:rPr>
          <w:rFonts w:eastAsia="Times New Roman" w:cs="Arial"/>
          <w:color w:val="222222"/>
          <w:lang w:eastAsia="es-UY"/>
        </w:rPr>
        <w:t>n los tipos de muro, está indicado el muro tipo M5 como muro de bloques de hormigón calado, no hemos encontrado proveedor de este tipo de bloque en Uruguay, ¿nos podrían indicar un proveedor?</w:t>
      </w:r>
    </w:p>
    <w:p w:rsidR="00FF7AEC" w:rsidRPr="00406A2D" w:rsidRDefault="00FF7AEC" w:rsidP="00FF7AEC">
      <w:pPr>
        <w:pStyle w:val="Prrafodelista"/>
        <w:shd w:val="clear" w:color="auto" w:fill="FFFFFF"/>
        <w:spacing w:after="0" w:line="240" w:lineRule="auto"/>
        <w:jc w:val="both"/>
        <w:rPr>
          <w:rFonts w:eastAsia="Times New Roman" w:cs="Arial"/>
          <w:b/>
          <w:i/>
          <w:color w:val="222222"/>
          <w:lang w:eastAsia="es-UY"/>
        </w:rPr>
      </w:pPr>
      <w:r w:rsidRPr="00406A2D">
        <w:rPr>
          <w:rFonts w:eastAsia="Times New Roman" w:cs="Arial"/>
          <w:b/>
          <w:i/>
          <w:color w:val="222222"/>
          <w:lang w:eastAsia="es-UY"/>
        </w:rPr>
        <w:t>No se sugiere proveedor. En obra podrán presentarse alternativas que deberán ser aprobadas por escrito por el Arquitecto responsable del proyecto</w:t>
      </w:r>
      <w:r w:rsidR="00423F8D" w:rsidRPr="00406A2D">
        <w:rPr>
          <w:rFonts w:eastAsia="Times New Roman" w:cs="Arial"/>
          <w:b/>
          <w:i/>
          <w:color w:val="222222"/>
          <w:lang w:eastAsia="es-UY"/>
        </w:rPr>
        <w:t xml:space="preserve"> y</w:t>
      </w:r>
      <w:r w:rsidRPr="00406A2D">
        <w:rPr>
          <w:rFonts w:eastAsia="Times New Roman" w:cs="Arial"/>
          <w:b/>
          <w:i/>
          <w:color w:val="222222"/>
          <w:lang w:eastAsia="es-UY"/>
        </w:rPr>
        <w:t xml:space="preserve"> el Supervisor de obra.</w:t>
      </w:r>
    </w:p>
    <w:p w:rsidR="005F0091" w:rsidRPr="00CC4996" w:rsidRDefault="005F0091" w:rsidP="005F0091">
      <w:pPr>
        <w:pStyle w:val="Prrafodelista"/>
        <w:shd w:val="clear" w:color="auto" w:fill="FFFFFF"/>
        <w:spacing w:after="0" w:line="240" w:lineRule="auto"/>
        <w:jc w:val="both"/>
        <w:rPr>
          <w:rFonts w:eastAsia="Times New Roman" w:cs="Arial"/>
          <w:color w:val="222222"/>
          <w:lang w:eastAsia="es-UY"/>
        </w:rPr>
      </w:pPr>
    </w:p>
    <w:p w:rsidR="00982D0A" w:rsidRPr="00982D0A" w:rsidRDefault="00982D0A" w:rsidP="00982D0A">
      <w:pPr>
        <w:rPr>
          <w:b/>
          <w:i/>
        </w:rPr>
      </w:pPr>
    </w:p>
    <w:sectPr w:rsidR="00982D0A" w:rsidRPr="00982D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613C6"/>
    <w:multiLevelType w:val="hybridMultilevel"/>
    <w:tmpl w:val="94F400CA"/>
    <w:lvl w:ilvl="0" w:tplc="8E886896">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16"/>
    <w:rsid w:val="00052633"/>
    <w:rsid w:val="001819BF"/>
    <w:rsid w:val="00307C76"/>
    <w:rsid w:val="00386FD7"/>
    <w:rsid w:val="004014EA"/>
    <w:rsid w:val="00406A2D"/>
    <w:rsid w:val="00423F8D"/>
    <w:rsid w:val="004244AA"/>
    <w:rsid w:val="00551416"/>
    <w:rsid w:val="005F0091"/>
    <w:rsid w:val="00636CE1"/>
    <w:rsid w:val="00715E78"/>
    <w:rsid w:val="00982D0A"/>
    <w:rsid w:val="00996697"/>
    <w:rsid w:val="00A02FC3"/>
    <w:rsid w:val="00A778DC"/>
    <w:rsid w:val="00C513B0"/>
    <w:rsid w:val="00CC4996"/>
    <w:rsid w:val="00CE5611"/>
    <w:rsid w:val="00CF5557"/>
    <w:rsid w:val="00E22542"/>
    <w:rsid w:val="00E2259D"/>
    <w:rsid w:val="00EF01EB"/>
    <w:rsid w:val="00FD3740"/>
    <w:rsid w:val="00FF7AE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6FCA-4ADB-4927-809E-DE8F9322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Massa</dc:creator>
  <cp:keywords/>
  <dc:description/>
  <cp:lastModifiedBy>Maria del Rosario Massa</cp:lastModifiedBy>
  <cp:revision>35</cp:revision>
  <dcterms:created xsi:type="dcterms:W3CDTF">2018-01-29T14:01:00Z</dcterms:created>
  <dcterms:modified xsi:type="dcterms:W3CDTF">2018-01-31T12:17:00Z</dcterms:modified>
</cp:coreProperties>
</file>