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DF" w:rsidRDefault="00301E2F">
      <w:pPr>
        <w:keepNext/>
        <w:spacing w:before="120" w:after="0" w:line="280" w:lineRule="exact"/>
        <w:jc w:val="center"/>
        <w:rPr>
          <w:rFonts w:ascii="DejaVu Sans Condensed" w:eastAsia="Arial" w:hAnsi="DejaVu Sans Condensed" w:cs="DejaVu Sans Condensed"/>
          <w:b/>
          <w:sz w:val="28"/>
        </w:rPr>
      </w:pPr>
      <w:r>
        <w:rPr>
          <w:rFonts w:ascii="DejaVu Sans Condensed" w:eastAsia="Arial" w:hAnsi="DejaVu Sans Condensed" w:cs="DejaVu Sans Condensed"/>
          <w:b/>
          <w:sz w:val="28"/>
        </w:rPr>
        <w:t>ACTA DE APERTURA</w:t>
      </w:r>
    </w:p>
    <w:p w:rsidR="00A21ADF" w:rsidRDefault="00A21ADF">
      <w:pPr>
        <w:keepNext/>
        <w:spacing w:before="120" w:after="0" w:line="280" w:lineRule="exact"/>
        <w:jc w:val="center"/>
        <w:rPr>
          <w:rFonts w:ascii="DejaVu Sans Condensed" w:eastAsia="Arial" w:hAnsi="DejaVu Sans Condensed" w:cs="DejaVu Sans Condensed"/>
          <w:b/>
          <w:bCs/>
        </w:rPr>
      </w:pPr>
    </w:p>
    <w:p w:rsidR="00A21ADF" w:rsidRDefault="003B3CC5">
      <w:pPr>
        <w:keepNext/>
        <w:spacing w:before="120" w:after="0" w:line="280" w:lineRule="exact"/>
        <w:jc w:val="center"/>
        <w:rPr>
          <w:rFonts w:ascii="DejaVu Sans Condensed" w:eastAsia="Arial" w:hAnsi="DejaVu Sans Condensed" w:cs="DejaVu Sans Condensed"/>
          <w:b/>
          <w:bCs/>
        </w:rPr>
      </w:pPr>
      <w:r>
        <w:rPr>
          <w:rFonts w:ascii="DejaVu Sans Condensed" w:eastAsia="Arial" w:hAnsi="DejaVu Sans Condensed" w:cs="DejaVu Sans Condensed"/>
          <w:b/>
          <w:bCs/>
        </w:rPr>
        <w:t>VENTA DE MATERIALES EN DESUSO</w:t>
      </w:r>
    </w:p>
    <w:p w:rsidR="00A21ADF" w:rsidRDefault="00301E2F">
      <w:pPr>
        <w:keepNext/>
        <w:spacing w:before="120" w:after="0" w:line="280" w:lineRule="exact"/>
        <w:jc w:val="center"/>
        <w:rPr>
          <w:rFonts w:ascii="DejaVu Sans Condensed" w:eastAsia="Arial" w:hAnsi="DejaVu Sans Condensed" w:cs="DejaVu Sans Condensed"/>
          <w:b/>
          <w:bCs/>
        </w:rPr>
      </w:pPr>
      <w:r>
        <w:rPr>
          <w:rFonts w:ascii="DejaVu Sans Condensed" w:eastAsia="Arial" w:hAnsi="DejaVu Sans Condensed" w:cs="DejaVu Sans Condensed"/>
          <w:b/>
          <w:bCs/>
        </w:rPr>
        <w:t>FACULTAD DE PSICOLOGÍA</w:t>
      </w:r>
    </w:p>
    <w:p w:rsidR="00A21ADF" w:rsidRDefault="003B3CC5">
      <w:pPr>
        <w:spacing w:before="120" w:after="0" w:line="280" w:lineRule="exact"/>
        <w:jc w:val="center"/>
        <w:rPr>
          <w:rFonts w:ascii="DejaVu Sans Condensed" w:eastAsia="Arial" w:hAnsi="DejaVu Sans Condensed" w:cs="DejaVu Sans Condensed"/>
          <w:b/>
        </w:rPr>
      </w:pPr>
      <w:r w:rsidRPr="003B3CC5">
        <w:rPr>
          <w:rFonts w:ascii="DejaVu Sans Condensed" w:eastAsia="Arial" w:hAnsi="DejaVu Sans Condensed" w:cs="DejaVu Sans Condensed"/>
          <w:b/>
        </w:rPr>
        <w:t>LLAMADO A PRECIOS No. 04/17</w:t>
      </w:r>
    </w:p>
    <w:p w:rsidR="00A21ADF" w:rsidRDefault="00A21ADF">
      <w:pPr>
        <w:spacing w:line="280" w:lineRule="exact"/>
        <w:jc w:val="center"/>
        <w:rPr>
          <w:rFonts w:ascii="DejaVu Sans Condensed" w:eastAsia="Arial" w:hAnsi="DejaVu Sans Condensed" w:cs="DejaVu Sans Condensed"/>
          <w:b/>
        </w:rPr>
      </w:pPr>
    </w:p>
    <w:p w:rsidR="00A21ADF" w:rsidRDefault="00A21ADF">
      <w:pPr>
        <w:spacing w:line="360" w:lineRule="auto"/>
        <w:rPr>
          <w:rFonts w:ascii="DejaVu Sans Condensed" w:hAnsi="DejaVu Sans Condensed" w:cs="DejaVu Sans Condensed"/>
          <w:szCs w:val="24"/>
          <w:lang w:val="es-ES"/>
        </w:rPr>
      </w:pPr>
    </w:p>
    <w:p w:rsidR="00A21ADF" w:rsidRDefault="00301E2F">
      <w:pPr>
        <w:spacing w:line="360" w:lineRule="auto"/>
        <w:jc w:val="both"/>
        <w:rPr>
          <w:rFonts w:ascii="DejaVu Sans Condensed" w:hAnsi="DejaVu Sans Condensed" w:cs="DejaVu Sans Condensed"/>
          <w:szCs w:val="24"/>
          <w:lang w:val="es-ES"/>
        </w:rPr>
      </w:pPr>
      <w:r>
        <w:rPr>
          <w:rFonts w:ascii="DejaVu Sans Condensed" w:hAnsi="DejaVu Sans Condensed" w:cs="DejaVu Sans Condensed"/>
          <w:szCs w:val="24"/>
          <w:lang w:val="es-ES"/>
        </w:rPr>
        <w:t xml:space="preserve">En Montevideo, a los </w:t>
      </w:r>
      <w:r w:rsidR="003B3CC5">
        <w:rPr>
          <w:rFonts w:ascii="DejaVu Sans Condensed" w:hAnsi="DejaVu Sans Condensed" w:cs="DejaVu Sans Condensed"/>
          <w:szCs w:val="24"/>
          <w:lang w:val="es-ES"/>
        </w:rPr>
        <w:t>14</w:t>
      </w:r>
      <w:r>
        <w:rPr>
          <w:rFonts w:ascii="DejaVu Sans Condensed" w:hAnsi="DejaVu Sans Condensed" w:cs="DejaVu Sans Condensed"/>
          <w:szCs w:val="24"/>
          <w:lang w:val="es-ES"/>
        </w:rPr>
        <w:t xml:space="preserve"> días del mes de </w:t>
      </w:r>
      <w:r w:rsidR="003B3CC5">
        <w:rPr>
          <w:rFonts w:ascii="DejaVu Sans Condensed" w:hAnsi="DejaVu Sans Condensed" w:cs="DejaVu Sans Condensed"/>
          <w:szCs w:val="24"/>
          <w:lang w:val="es-ES"/>
        </w:rPr>
        <w:t>Noviembre</w:t>
      </w:r>
      <w:r>
        <w:rPr>
          <w:rFonts w:ascii="DejaVu Sans Condensed" w:hAnsi="DejaVu Sans Condensed" w:cs="DejaVu Sans Condensed"/>
          <w:szCs w:val="24"/>
          <w:lang w:val="es-ES"/>
        </w:rPr>
        <w:t xml:space="preserve"> de 2017, siendo la hora 1</w:t>
      </w:r>
      <w:r w:rsidR="003B3CC5">
        <w:rPr>
          <w:rFonts w:ascii="DejaVu Sans Condensed" w:hAnsi="DejaVu Sans Condensed" w:cs="DejaVu Sans Condensed"/>
          <w:szCs w:val="24"/>
          <w:lang w:val="es-ES"/>
        </w:rPr>
        <w:t>4</w:t>
      </w:r>
      <w:r>
        <w:rPr>
          <w:rFonts w:ascii="DejaVu Sans Condensed" w:hAnsi="DejaVu Sans Condensed" w:cs="DejaVu Sans Condensed"/>
          <w:szCs w:val="24"/>
          <w:lang w:val="es-ES"/>
        </w:rPr>
        <w:t>:00, se procede a la realización del Acto de Apertura del</w:t>
      </w:r>
      <w:r w:rsidR="003B3CC5">
        <w:rPr>
          <w:rFonts w:ascii="DejaVu Sans Condensed" w:hAnsi="DejaVu Sans Condensed" w:cs="DejaVu Sans Condensed"/>
          <w:szCs w:val="24"/>
          <w:lang w:val="es-ES"/>
        </w:rPr>
        <w:t xml:space="preserve"> Llamado a Precios</w:t>
      </w:r>
      <w:r>
        <w:rPr>
          <w:rFonts w:ascii="DejaVu Sans Condensed" w:hAnsi="DejaVu Sans Condensed" w:cs="DejaVu Sans Condensed"/>
          <w:szCs w:val="24"/>
          <w:lang w:val="es-ES"/>
        </w:rPr>
        <w:t xml:space="preserve"> No. 0</w:t>
      </w:r>
      <w:r w:rsidR="003B3CC5">
        <w:rPr>
          <w:rFonts w:ascii="DejaVu Sans Condensed" w:hAnsi="DejaVu Sans Condensed" w:cs="DejaVu Sans Condensed"/>
          <w:szCs w:val="24"/>
          <w:lang w:val="es-ES"/>
        </w:rPr>
        <w:t>4</w:t>
      </w:r>
      <w:r>
        <w:rPr>
          <w:rFonts w:ascii="DejaVu Sans Condensed" w:hAnsi="DejaVu Sans Condensed" w:cs="DejaVu Sans Condensed"/>
          <w:szCs w:val="24"/>
          <w:lang w:val="es-ES"/>
        </w:rPr>
        <w:t>/17 “</w:t>
      </w:r>
      <w:r w:rsidR="003B3CC5">
        <w:rPr>
          <w:rFonts w:ascii="DejaVu Sans Condensed" w:hAnsi="DejaVu Sans Condensed" w:cs="DejaVu Sans Condensed"/>
          <w:szCs w:val="24"/>
          <w:lang w:val="es-ES"/>
        </w:rPr>
        <w:t>Venta de materiales en desuso</w:t>
      </w:r>
      <w:r>
        <w:rPr>
          <w:rFonts w:ascii="DejaVu Sans Condensed" w:hAnsi="DejaVu Sans Condensed" w:cs="DejaVu Sans Condensed"/>
          <w:szCs w:val="24"/>
          <w:lang w:val="es-ES"/>
        </w:rPr>
        <w:t>”.</w:t>
      </w:r>
    </w:p>
    <w:p w:rsidR="00A21ADF" w:rsidRDefault="00301E2F">
      <w:pPr>
        <w:spacing w:line="360" w:lineRule="auto"/>
        <w:jc w:val="both"/>
        <w:rPr>
          <w:rFonts w:ascii="DejaVu Sans Condensed" w:hAnsi="DejaVu Sans Condensed" w:cs="DejaVu Sans Condensed"/>
          <w:szCs w:val="24"/>
          <w:lang w:val="es-ES"/>
        </w:rPr>
      </w:pPr>
      <w:r>
        <w:rPr>
          <w:rFonts w:ascii="DejaVu Sans Condensed" w:hAnsi="DejaVu Sans Condensed" w:cs="DejaVu Sans Condensed"/>
          <w:szCs w:val="24"/>
          <w:lang w:val="es-ES"/>
        </w:rPr>
        <w:t>Asisten en representación de Facultad de Psicología: Sra. Fernanda Barboza, Jefa (s) de Sección Compras.</w:t>
      </w:r>
    </w:p>
    <w:p w:rsidR="00A21ADF" w:rsidRDefault="008342F4">
      <w:pPr>
        <w:spacing w:line="360" w:lineRule="auto"/>
        <w:jc w:val="both"/>
        <w:rPr>
          <w:rFonts w:ascii="DejaVu Sans Condensed" w:hAnsi="DejaVu Sans Condensed" w:cs="DejaVu Sans Condensed"/>
          <w:szCs w:val="24"/>
          <w:lang w:val="es-ES"/>
        </w:rPr>
      </w:pPr>
      <w:r>
        <w:rPr>
          <w:rFonts w:ascii="DejaVu Sans Condensed" w:hAnsi="DejaVu Sans Condensed" w:cs="DejaVu Sans Condensed"/>
          <w:szCs w:val="24"/>
          <w:lang w:val="es-ES"/>
        </w:rPr>
        <w:t>Concurre 1 (una)</w:t>
      </w:r>
      <w:r w:rsidR="003B3CC5">
        <w:rPr>
          <w:rFonts w:ascii="DejaVu Sans Condensed" w:hAnsi="DejaVu Sans Condensed" w:cs="DejaVu Sans Condensed"/>
          <w:szCs w:val="24"/>
          <w:lang w:val="es-ES"/>
        </w:rPr>
        <w:t xml:space="preserve"> </w:t>
      </w:r>
      <w:r>
        <w:rPr>
          <w:rFonts w:ascii="DejaVu Sans Condensed" w:hAnsi="DejaVu Sans Condensed" w:cs="DejaVu Sans Condensed"/>
          <w:szCs w:val="24"/>
          <w:lang w:val="es-ES"/>
        </w:rPr>
        <w:t>empresa</w:t>
      </w:r>
      <w:r w:rsidR="00301E2F">
        <w:rPr>
          <w:rFonts w:ascii="DejaVu Sans Condensed" w:hAnsi="DejaVu Sans Condensed" w:cs="DejaVu Sans Condensed"/>
          <w:szCs w:val="24"/>
          <w:lang w:val="es-ES"/>
        </w:rPr>
        <w:t xml:space="preserve"> a presentar ofertas:</w:t>
      </w:r>
    </w:p>
    <w:p w:rsidR="00A21ADF" w:rsidRDefault="00301E2F" w:rsidP="003B3CC5">
      <w:pPr>
        <w:spacing w:line="360" w:lineRule="auto"/>
        <w:jc w:val="both"/>
        <w:rPr>
          <w:rFonts w:ascii="DejaVu Sans Condensed" w:hAnsi="DejaVu Sans Condensed" w:cs="DejaVu Sans Condensed"/>
          <w:szCs w:val="24"/>
          <w:lang w:val="es-ES"/>
        </w:rPr>
      </w:pPr>
      <w:r>
        <w:rPr>
          <w:rFonts w:ascii="DejaVu Sans Condensed" w:hAnsi="DejaVu Sans Condensed" w:cs="DejaVu Sans Condensed"/>
          <w:szCs w:val="24"/>
          <w:lang w:val="es-ES"/>
        </w:rPr>
        <w:t xml:space="preserve">- </w:t>
      </w:r>
      <w:r w:rsidR="008342F4">
        <w:rPr>
          <w:rFonts w:ascii="DejaVu Sans Condensed" w:hAnsi="DejaVu Sans Condensed" w:cs="DejaVu Sans Condensed"/>
          <w:szCs w:val="24"/>
          <w:lang w:val="es-ES"/>
        </w:rPr>
        <w:t xml:space="preserve">GERMÁN DI CICCO  </w:t>
      </w:r>
    </w:p>
    <w:p w:rsidR="00A21ADF" w:rsidRDefault="008342F4">
      <w:pPr>
        <w:spacing w:line="360" w:lineRule="auto"/>
        <w:jc w:val="both"/>
        <w:rPr>
          <w:rFonts w:ascii="DejaVu Sans Condensed" w:hAnsi="DejaVu Sans Condensed" w:cs="DejaVu Sans Condensed"/>
          <w:szCs w:val="24"/>
          <w:lang w:val="es-ES"/>
        </w:rPr>
      </w:pPr>
      <w:r>
        <w:rPr>
          <w:rFonts w:ascii="DejaVu Sans Condensed" w:hAnsi="DejaVu Sans Condensed" w:cs="DejaVu Sans Condensed"/>
          <w:szCs w:val="24"/>
          <w:lang w:val="es-ES"/>
        </w:rPr>
        <w:t>Correo electrónico | dmk@montevideo.com.uy</w:t>
      </w:r>
    </w:p>
    <w:p w:rsidR="00A21ADF" w:rsidRDefault="003B3CC5">
      <w:pPr>
        <w:spacing w:line="360" w:lineRule="auto"/>
        <w:jc w:val="both"/>
        <w:rPr>
          <w:rFonts w:ascii="DejaVu Sans Condensed" w:hAnsi="DejaVu Sans Condensed" w:cs="DejaVu Sans Condensed"/>
          <w:szCs w:val="24"/>
          <w:lang w:val="es-ES"/>
        </w:rPr>
      </w:pPr>
      <w:r>
        <w:rPr>
          <w:rFonts w:ascii="DejaVu Sans Condensed" w:hAnsi="DejaVu Sans Condensed" w:cs="DejaVu Sans Condensed"/>
          <w:szCs w:val="24"/>
          <w:lang w:val="es-ES"/>
        </w:rPr>
        <w:t>Asisten en representación del</w:t>
      </w:r>
      <w:r w:rsidR="008342F4">
        <w:rPr>
          <w:rFonts w:ascii="DejaVu Sans Condensed" w:hAnsi="DejaVu Sans Condensed" w:cs="DejaVu Sans Condensed"/>
          <w:szCs w:val="24"/>
          <w:lang w:val="es-ES"/>
        </w:rPr>
        <w:t xml:space="preserve"> Oferente</w:t>
      </w:r>
      <w:r w:rsidR="00301E2F">
        <w:rPr>
          <w:rFonts w:ascii="DejaVu Sans Condensed" w:hAnsi="DejaVu Sans Condensed" w:cs="DejaVu Sans Condensed"/>
          <w:szCs w:val="24"/>
          <w:lang w:val="es-ES"/>
        </w:rPr>
        <w:t xml:space="preserve">: Sr. </w:t>
      </w:r>
      <w:r w:rsidR="008342F4">
        <w:rPr>
          <w:rFonts w:ascii="DejaVu Sans Condensed" w:hAnsi="DejaVu Sans Condensed" w:cs="DejaVu Sans Condensed"/>
          <w:szCs w:val="24"/>
          <w:lang w:val="es-ES"/>
        </w:rPr>
        <w:t xml:space="preserve">Germán Di </w:t>
      </w:r>
      <w:proofErr w:type="spellStart"/>
      <w:r w:rsidR="008342F4">
        <w:rPr>
          <w:rFonts w:ascii="DejaVu Sans Condensed" w:hAnsi="DejaVu Sans Condensed" w:cs="DejaVu Sans Condensed"/>
          <w:szCs w:val="24"/>
          <w:lang w:val="es-ES"/>
        </w:rPr>
        <w:t>Cicco</w:t>
      </w:r>
      <w:proofErr w:type="spellEnd"/>
      <w:r w:rsidR="008342F4">
        <w:rPr>
          <w:rFonts w:ascii="DejaVu Sans Condensed" w:hAnsi="DejaVu Sans Condensed" w:cs="DejaVu Sans Condensed"/>
          <w:szCs w:val="24"/>
          <w:lang w:val="es-ES"/>
        </w:rPr>
        <w:t xml:space="preserve"> y Sr. Martín </w:t>
      </w:r>
      <w:proofErr w:type="spellStart"/>
      <w:r w:rsidR="008342F4">
        <w:rPr>
          <w:rFonts w:ascii="DejaVu Sans Condensed" w:hAnsi="DejaVu Sans Condensed" w:cs="DejaVu Sans Condensed"/>
          <w:szCs w:val="24"/>
          <w:lang w:val="es-ES"/>
        </w:rPr>
        <w:t>Bracco</w:t>
      </w:r>
      <w:proofErr w:type="spellEnd"/>
      <w:r w:rsidR="00301E2F">
        <w:rPr>
          <w:rFonts w:ascii="DejaVu Sans Condensed" w:hAnsi="DejaVu Sans Condensed" w:cs="DejaVu Sans Condensed"/>
          <w:szCs w:val="24"/>
          <w:lang w:val="es-ES"/>
        </w:rPr>
        <w:t>, por la empresa</w:t>
      </w:r>
      <w:r w:rsidR="008342F4">
        <w:rPr>
          <w:rFonts w:ascii="DejaVu Sans Condensed" w:hAnsi="DejaVu Sans Condensed" w:cs="DejaVu Sans Condensed"/>
          <w:szCs w:val="24"/>
          <w:lang w:val="es-ES"/>
        </w:rPr>
        <w:t xml:space="preserve"> </w:t>
      </w:r>
      <w:r w:rsidR="008342F4">
        <w:rPr>
          <w:rFonts w:ascii="DejaVu Sans Condensed" w:hAnsi="DejaVu Sans Condensed" w:cs="DejaVu Sans Condensed"/>
          <w:szCs w:val="24"/>
          <w:lang w:val="es-ES"/>
        </w:rPr>
        <w:t xml:space="preserve">Germán Di </w:t>
      </w:r>
      <w:proofErr w:type="spellStart"/>
      <w:r w:rsidR="008342F4">
        <w:rPr>
          <w:rFonts w:ascii="DejaVu Sans Condensed" w:hAnsi="DejaVu Sans Condensed" w:cs="DejaVu Sans Condensed"/>
          <w:szCs w:val="24"/>
          <w:lang w:val="es-ES"/>
        </w:rPr>
        <w:t>Cicco</w:t>
      </w:r>
      <w:proofErr w:type="spellEnd"/>
      <w:r w:rsidR="00301E2F">
        <w:rPr>
          <w:rFonts w:ascii="DejaVu Sans Condensed" w:hAnsi="DejaVu Sans Condensed" w:cs="DejaVu Sans Condensed"/>
          <w:szCs w:val="24"/>
          <w:lang w:val="es-ES"/>
        </w:rPr>
        <w:t>.</w:t>
      </w:r>
    </w:p>
    <w:p w:rsidR="003B3CC5" w:rsidRDefault="008342F4" w:rsidP="008342F4">
      <w:pPr>
        <w:spacing w:line="360" w:lineRule="auto"/>
        <w:jc w:val="both"/>
        <w:rPr>
          <w:rFonts w:ascii="DejaVu Sans Condensed" w:hAnsi="DejaVu Sans Condensed" w:cs="DejaVu Sans Condensed"/>
          <w:szCs w:val="24"/>
          <w:lang w:val="es-ES"/>
        </w:rPr>
      </w:pPr>
      <w:r>
        <w:rPr>
          <w:rFonts w:ascii="DejaVu Sans Condensed" w:hAnsi="DejaVu Sans Condensed" w:cs="DejaVu Sans Condensed"/>
          <w:szCs w:val="24"/>
          <w:lang w:val="es-ES"/>
        </w:rPr>
        <w:t>Se procede a la apertura de sobres, y no hay observaciones.</w:t>
      </w:r>
    </w:p>
    <w:p w:rsidR="003B3CC5" w:rsidRDefault="003B3CC5">
      <w:pPr>
        <w:spacing w:line="360" w:lineRule="auto"/>
        <w:jc w:val="both"/>
        <w:rPr>
          <w:rFonts w:ascii="DejaVu Sans Condensed" w:hAnsi="DejaVu Sans Condensed" w:cs="DejaVu Sans Condensed"/>
          <w:szCs w:val="24"/>
          <w:lang w:val="es-ES"/>
        </w:rPr>
      </w:pPr>
    </w:p>
    <w:p w:rsidR="00A21ADF" w:rsidRDefault="00301E2F">
      <w:pPr>
        <w:spacing w:line="360" w:lineRule="auto"/>
        <w:jc w:val="both"/>
        <w:rPr>
          <w:rFonts w:ascii="DejaVu Sans Condensed" w:hAnsi="DejaVu Sans Condensed" w:cs="DejaVu Sans Condensed"/>
          <w:szCs w:val="24"/>
          <w:lang w:val="es-ES"/>
        </w:rPr>
      </w:pPr>
      <w:r>
        <w:rPr>
          <w:rFonts w:ascii="DejaVu Sans Condensed" w:hAnsi="DejaVu Sans Condensed" w:cs="DejaVu Sans Condensed"/>
          <w:szCs w:val="24"/>
          <w:lang w:val="es-ES"/>
        </w:rPr>
        <w:t>Leída la presente, firman de conformidad, en el día de la fec</w:t>
      </w:r>
      <w:bookmarkStart w:id="0" w:name="_GoBack"/>
      <w:bookmarkEnd w:id="0"/>
      <w:r>
        <w:rPr>
          <w:rFonts w:ascii="DejaVu Sans Condensed" w:hAnsi="DejaVu Sans Condensed" w:cs="DejaVu Sans Condensed"/>
          <w:szCs w:val="24"/>
          <w:lang w:val="es-ES"/>
        </w:rPr>
        <w:t>ha arriba indicado:</w:t>
      </w:r>
    </w:p>
    <w:p w:rsidR="00A21ADF" w:rsidRDefault="00A21ADF">
      <w:pPr>
        <w:spacing w:line="360" w:lineRule="auto"/>
        <w:jc w:val="both"/>
      </w:pPr>
    </w:p>
    <w:sectPr w:rsidR="00A21ADF">
      <w:headerReference w:type="default" r:id="rId7"/>
      <w:pgSz w:w="11906" w:h="16838"/>
      <w:pgMar w:top="2127" w:right="1558" w:bottom="1135" w:left="1500" w:header="1905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14" w:rsidRDefault="002B5914">
      <w:pPr>
        <w:spacing w:after="0" w:line="240" w:lineRule="auto"/>
      </w:pPr>
      <w:r>
        <w:separator/>
      </w:r>
    </w:p>
  </w:endnote>
  <w:endnote w:type="continuationSeparator" w:id="0">
    <w:p w:rsidR="002B5914" w:rsidRDefault="002B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;Aria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panose1 w:val="00000000000000000000"/>
    <w:charset w:val="00"/>
    <w:family w:val="roman"/>
    <w:notTrueType/>
    <w:pitch w:val="default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14" w:rsidRDefault="002B5914">
      <w:pPr>
        <w:spacing w:after="0" w:line="240" w:lineRule="auto"/>
      </w:pPr>
      <w:r>
        <w:separator/>
      </w:r>
    </w:p>
  </w:footnote>
  <w:footnote w:type="continuationSeparator" w:id="0">
    <w:p w:rsidR="002B5914" w:rsidRDefault="002B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ADF" w:rsidRDefault="00301E2F">
    <w:pPr>
      <w:pStyle w:val="Ttulo"/>
      <w:rPr>
        <w:sz w:val="20"/>
        <w:lang w:eastAsia="es-UY"/>
      </w:rPr>
    </w:pPr>
    <w:r>
      <w:rPr>
        <w:noProof/>
        <w:sz w:val="20"/>
        <w:lang w:val="es-ES"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8609965</wp:posOffset>
          </wp:positionV>
          <wp:extent cx="7503160" cy="872490"/>
          <wp:effectExtent l="0" t="0" r="0" b="0"/>
          <wp:wrapTopAndBottom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160" cy="872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val="es-ES" w:eastAsia="es-ES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-1209675</wp:posOffset>
          </wp:positionV>
          <wp:extent cx="7556500" cy="1351280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351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1ADF"/>
    <w:rsid w:val="002B5914"/>
    <w:rsid w:val="00301E2F"/>
    <w:rsid w:val="003B3CC5"/>
    <w:rsid w:val="008342F4"/>
    <w:rsid w:val="00A2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;Arial" w:eastAsia="Calibri;Arial" w:hAnsi="Calibri;Arial" w:cs="Calibri;Arial"/>
      <w:lang w:val="es-UY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;Arial Unicode M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Fuentedeprrafopredeter">
    <w:name w:val="WW-Fuente de párrafo predeter.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Fuentedeprrafopredeter1">
    <w:name w:val="WW-Fuente de párrafo predeter.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Fuentedeprrafopredeter11">
    <w:name w:val="WW-Fuente de párrafo predeter.11"/>
  </w:style>
  <w:style w:type="character" w:customStyle="1" w:styleId="EncabezadoCar">
    <w:name w:val="Encabezado Car"/>
    <w:basedOn w:val="WW-Fuentedeprrafopredeter11"/>
  </w:style>
  <w:style w:type="character" w:customStyle="1" w:styleId="PiedepginaCar">
    <w:name w:val="Pie de página Car"/>
    <w:basedOn w:val="WW-Fuentedeprrafopredeter11"/>
  </w:style>
  <w:style w:type="character" w:customStyle="1" w:styleId="TextodegloboCar">
    <w:name w:val="Texto de globo Car"/>
    <w:basedOn w:val="WW-Fuentedeprrafopredeter11"/>
    <w:rPr>
      <w:rFonts w:ascii="Tahoma" w:hAnsi="Tahoma" w:cs="Tahoma"/>
      <w:sz w:val="16"/>
      <w:szCs w:val="16"/>
    </w:rPr>
  </w:style>
  <w:style w:type="character" w:customStyle="1" w:styleId="Vietas">
    <w:name w:val="Viñetas"/>
    <w:rPr>
      <w:rFonts w:ascii="OpenSymbol;Arial Unicode MS" w:eastAsia="OpenSymbol;Arial Unicode MS" w:hAnsi="OpenSymbol;Arial Unicode MS" w:cs="OpenSymbol;Arial Unicode MS"/>
    </w:rPr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Tahoma"/>
    </w:rPr>
  </w:style>
  <w:style w:type="paragraph" w:customStyle="1" w:styleId="Piedefoto">
    <w:name w:val="Pie de foto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uerpodetextoconsangra">
    <w:name w:val="Cuerpo de texto con sangría"/>
    <w:basedOn w:val="Normal"/>
    <w:pPr>
      <w:ind w:left="709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pPr>
      <w:spacing w:after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Montevideo, 6 de mayo de 2011</vt:lpstr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6 de mayo de 2011</dc:title>
  <dc:creator>Lic. Leticia  Barros Martinet</dc:creator>
  <cp:lastModifiedBy>revista</cp:lastModifiedBy>
  <cp:revision>4</cp:revision>
  <cp:lastPrinted>2017-11-14T17:13:00Z</cp:lastPrinted>
  <dcterms:created xsi:type="dcterms:W3CDTF">2017-10-04T20:55:00Z</dcterms:created>
  <dcterms:modified xsi:type="dcterms:W3CDTF">2017-11-14T17:13:00Z</dcterms:modified>
  <dc:language>es</dc:language>
</cp:coreProperties>
</file>