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Pr="00F228EA" w:rsidRDefault="0092429C" w:rsidP="006E4333">
      <w:pPr>
        <w:autoSpaceDE w:val="0"/>
        <w:autoSpaceDN w:val="0"/>
        <w:adjustRightInd w:val="0"/>
        <w:spacing w:after="0" w:line="240" w:lineRule="auto"/>
        <w:jc w:val="center"/>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Pr="00F228EA"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Pr="00F228EA" w:rsidRDefault="00BC5870" w:rsidP="00D252FF">
      <w:pPr>
        <w:autoSpaceDE w:val="0"/>
        <w:autoSpaceDN w:val="0"/>
        <w:adjustRightInd w:val="0"/>
        <w:spacing w:after="0" w:line="240" w:lineRule="auto"/>
        <w:rPr>
          <w:rFonts w:ascii="Arial" w:hAnsi="Arial" w:cs="Arial"/>
          <w:b/>
          <w:bCs/>
          <w:color w:val="000000"/>
          <w:sz w:val="24"/>
          <w:szCs w:val="24"/>
        </w:rPr>
      </w:pPr>
    </w:p>
    <w:p w:rsidR="004F277C" w:rsidRPr="00F228EA" w:rsidRDefault="0021745C" w:rsidP="0092429C">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COMPRA DIRECTA POR EXCEPCIÓN </w:t>
      </w:r>
      <w:r w:rsidR="004F277C" w:rsidRPr="00F228EA">
        <w:rPr>
          <w:rFonts w:ascii="Arial" w:hAnsi="Arial" w:cs="Arial"/>
          <w:b/>
          <w:bCs/>
          <w:color w:val="000000"/>
          <w:sz w:val="24"/>
          <w:szCs w:val="24"/>
        </w:rPr>
        <w:t xml:space="preserve"> 0</w:t>
      </w:r>
      <w:r w:rsidR="009C69AF">
        <w:rPr>
          <w:rFonts w:ascii="Arial" w:hAnsi="Arial" w:cs="Arial"/>
          <w:b/>
          <w:bCs/>
          <w:color w:val="000000"/>
          <w:sz w:val="24"/>
          <w:szCs w:val="24"/>
        </w:rPr>
        <w:t>4</w:t>
      </w:r>
      <w:r w:rsidR="00CA1DC9" w:rsidRPr="00F228EA">
        <w:rPr>
          <w:rFonts w:ascii="Arial" w:hAnsi="Arial" w:cs="Arial"/>
          <w:b/>
          <w:bCs/>
          <w:color w:val="000000"/>
          <w:sz w:val="24"/>
          <w:szCs w:val="24"/>
        </w:rPr>
        <w:t>/2017</w:t>
      </w:r>
    </w:p>
    <w:p w:rsidR="004F277C" w:rsidRPr="00F228EA" w:rsidRDefault="004F277C" w:rsidP="0092429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PLIEGO DE BASES Y CONDICIONES PARTICULARES</w:t>
      </w:r>
    </w:p>
    <w:p w:rsidR="004F277C" w:rsidRPr="00F228EA" w:rsidRDefault="00B02159" w:rsidP="0092429C">
      <w:pPr>
        <w:ind w:left="-851"/>
        <w:jc w:val="center"/>
        <w:rPr>
          <w:rFonts w:ascii="Arial" w:hAnsi="Arial" w:cs="Arial"/>
          <w:sz w:val="24"/>
          <w:szCs w:val="24"/>
        </w:rPr>
      </w:pPr>
      <w:r>
        <w:rPr>
          <w:rFonts w:ascii="Arial" w:hAnsi="Arial" w:cs="Arial"/>
          <w:b/>
          <w:bCs/>
          <w:color w:val="000000"/>
          <w:sz w:val="24"/>
          <w:szCs w:val="24"/>
        </w:rPr>
        <w:t xml:space="preserve">           </w:t>
      </w:r>
      <w:r w:rsidR="004F277C" w:rsidRPr="00F228EA">
        <w:rPr>
          <w:rFonts w:ascii="Arial" w:hAnsi="Arial" w:cs="Arial"/>
          <w:b/>
          <w:bCs/>
          <w:color w:val="000000"/>
          <w:sz w:val="24"/>
          <w:szCs w:val="24"/>
        </w:rPr>
        <w:t>“</w:t>
      </w:r>
      <w:r w:rsidR="00C64EBB">
        <w:rPr>
          <w:rFonts w:ascii="Arial" w:hAnsi="Arial" w:cs="Arial"/>
          <w:b/>
          <w:bCs/>
          <w:color w:val="000000"/>
          <w:sz w:val="24"/>
          <w:szCs w:val="24"/>
        </w:rPr>
        <w:t>Mobiliario</w:t>
      </w:r>
      <w:r w:rsidR="004F277C" w:rsidRPr="00F228EA">
        <w:rPr>
          <w:rFonts w:ascii="Arial" w:hAnsi="Arial" w:cs="Arial"/>
          <w:b/>
          <w:bCs/>
          <w:sz w:val="24"/>
          <w:szCs w:val="24"/>
        </w:rPr>
        <w:t>”</w:t>
      </w:r>
    </w:p>
    <w:p w:rsidR="004F277C" w:rsidRPr="00F228EA" w:rsidRDefault="004F277C" w:rsidP="00BC5870">
      <w:pPr>
        <w:autoSpaceDE w:val="0"/>
        <w:autoSpaceDN w:val="0"/>
        <w:adjustRightInd w:val="0"/>
        <w:spacing w:after="0" w:line="240" w:lineRule="auto"/>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F228EA" w:rsidRDefault="004F277C" w:rsidP="006E4333">
      <w:pPr>
        <w:ind w:left="-851" w:firstLine="1134"/>
        <w:jc w:val="both"/>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Carátula de Licitación</w:t>
      </w: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F228EA">
        <w:trPr>
          <w:trHeight w:val="559"/>
        </w:trPr>
        <w:tc>
          <w:tcPr>
            <w:tcW w:w="3604" w:type="dxa"/>
            <w:vAlign w:val="center"/>
          </w:tcPr>
          <w:p w:rsidR="004F277C" w:rsidRPr="00F228EA"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Inciso:</w:t>
            </w:r>
          </w:p>
        </w:tc>
        <w:tc>
          <w:tcPr>
            <w:tcW w:w="5820" w:type="dxa"/>
            <w:vAlign w:val="center"/>
          </w:tcPr>
          <w:p w:rsidR="004F277C" w:rsidRPr="00F228EA" w:rsidRDefault="004F277C">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11 Ministerio de Educación y Cultura</w:t>
            </w:r>
          </w:p>
        </w:tc>
      </w:tr>
      <w:tr w:rsidR="004F277C" w:rsidRPr="00F228EA">
        <w:trPr>
          <w:trHeight w:val="551"/>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Unidad Ejecutora:</w:t>
            </w:r>
          </w:p>
        </w:tc>
        <w:tc>
          <w:tcPr>
            <w:tcW w:w="5820" w:type="dxa"/>
            <w:vAlign w:val="center"/>
          </w:tcPr>
          <w:p w:rsidR="004F277C" w:rsidRPr="00F228EA" w:rsidRDefault="004F277C" w:rsidP="00F228EA">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00</w:t>
            </w:r>
            <w:r w:rsidR="00F228EA" w:rsidRPr="00F228EA">
              <w:rPr>
                <w:rFonts w:ascii="Arial" w:hAnsi="Arial" w:cs="Arial"/>
                <w:color w:val="000000"/>
                <w:sz w:val="24"/>
                <w:szCs w:val="24"/>
              </w:rPr>
              <w:t>2</w:t>
            </w:r>
            <w:r w:rsidRPr="00F228EA">
              <w:rPr>
                <w:rFonts w:ascii="Arial" w:hAnsi="Arial" w:cs="Arial"/>
                <w:color w:val="000000"/>
                <w:sz w:val="24"/>
                <w:szCs w:val="24"/>
              </w:rPr>
              <w:t xml:space="preserve"> – “Dirección </w:t>
            </w:r>
            <w:r w:rsidR="00F228EA" w:rsidRPr="00F228EA">
              <w:rPr>
                <w:rFonts w:ascii="Arial" w:hAnsi="Arial" w:cs="Arial"/>
                <w:color w:val="000000"/>
                <w:sz w:val="24"/>
                <w:szCs w:val="24"/>
              </w:rPr>
              <w:t>de Educación</w:t>
            </w:r>
            <w:r w:rsidRPr="00F228EA">
              <w:rPr>
                <w:rFonts w:ascii="Arial" w:hAnsi="Arial" w:cs="Arial"/>
                <w:color w:val="000000"/>
                <w:sz w:val="24"/>
                <w:szCs w:val="24"/>
              </w:rPr>
              <w:t>”</w:t>
            </w:r>
          </w:p>
        </w:tc>
      </w:tr>
      <w:tr w:rsidR="004F277C" w:rsidRPr="00F228EA">
        <w:trPr>
          <w:trHeight w:val="570"/>
        </w:trPr>
        <w:tc>
          <w:tcPr>
            <w:tcW w:w="3604" w:type="dxa"/>
            <w:vAlign w:val="center"/>
          </w:tcPr>
          <w:p w:rsidR="004F277C" w:rsidRPr="00F228EA" w:rsidRDefault="008067B3" w:rsidP="00A7333D">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Licitación ABREVIADA</w:t>
            </w:r>
            <w:r w:rsidR="004F277C" w:rsidRPr="00F228EA">
              <w:rPr>
                <w:rFonts w:ascii="Arial" w:hAnsi="Arial" w:cs="Arial"/>
                <w:b/>
                <w:bCs/>
                <w:color w:val="000000"/>
                <w:sz w:val="24"/>
                <w:szCs w:val="24"/>
              </w:rPr>
              <w:t xml:space="preserve"> Nº:</w:t>
            </w:r>
          </w:p>
        </w:tc>
        <w:tc>
          <w:tcPr>
            <w:tcW w:w="5820" w:type="dxa"/>
            <w:vAlign w:val="center"/>
          </w:tcPr>
          <w:p w:rsidR="004F277C" w:rsidRPr="00F228EA" w:rsidRDefault="004F277C" w:rsidP="009C69AF">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0</w:t>
            </w:r>
            <w:r w:rsidR="009C69AF">
              <w:rPr>
                <w:rFonts w:ascii="Arial" w:hAnsi="Arial" w:cs="Arial"/>
                <w:color w:val="000000"/>
                <w:sz w:val="24"/>
                <w:szCs w:val="24"/>
              </w:rPr>
              <w:t>4</w:t>
            </w:r>
            <w:r w:rsidRPr="00F228EA">
              <w:rPr>
                <w:rFonts w:ascii="Arial" w:hAnsi="Arial" w:cs="Arial"/>
                <w:color w:val="000000"/>
                <w:sz w:val="24"/>
                <w:szCs w:val="24"/>
              </w:rPr>
              <w:t>/201</w:t>
            </w:r>
            <w:r w:rsidR="00CA1DC9" w:rsidRPr="00F228EA">
              <w:rPr>
                <w:rFonts w:ascii="Arial" w:hAnsi="Arial" w:cs="Arial"/>
                <w:color w:val="000000"/>
                <w:sz w:val="24"/>
                <w:szCs w:val="24"/>
              </w:rPr>
              <w:t>7</w:t>
            </w:r>
          </w:p>
        </w:tc>
      </w:tr>
      <w:tr w:rsidR="004F277C" w:rsidRPr="00F228EA">
        <w:trPr>
          <w:trHeight w:val="548"/>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Tipo:</w:t>
            </w:r>
          </w:p>
        </w:tc>
        <w:tc>
          <w:tcPr>
            <w:tcW w:w="5820" w:type="dxa"/>
            <w:vAlign w:val="center"/>
          </w:tcPr>
          <w:p w:rsidR="004F277C" w:rsidRPr="00F228EA" w:rsidRDefault="0021745C">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Compra Directa por Excepción</w:t>
            </w:r>
          </w:p>
        </w:tc>
      </w:tr>
      <w:tr w:rsidR="004F277C" w:rsidRPr="00F228EA">
        <w:trPr>
          <w:trHeight w:val="548"/>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Fecha de Apertura:</w:t>
            </w:r>
          </w:p>
        </w:tc>
        <w:tc>
          <w:tcPr>
            <w:tcW w:w="5820" w:type="dxa"/>
            <w:vAlign w:val="center"/>
          </w:tcPr>
          <w:p w:rsidR="004F277C" w:rsidRPr="00F228EA" w:rsidRDefault="00E846E0" w:rsidP="00E846E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r w:rsidR="008067B3" w:rsidRPr="00F228EA">
              <w:rPr>
                <w:rFonts w:ascii="Arial" w:hAnsi="Arial" w:cs="Arial"/>
                <w:color w:val="000000"/>
                <w:sz w:val="24"/>
                <w:szCs w:val="24"/>
              </w:rPr>
              <w:t xml:space="preserve"> </w:t>
            </w:r>
            <w:r w:rsidR="004F277C" w:rsidRPr="00F228EA">
              <w:rPr>
                <w:rFonts w:ascii="Arial" w:hAnsi="Arial" w:cs="Arial"/>
                <w:color w:val="000000"/>
                <w:sz w:val="24"/>
                <w:szCs w:val="24"/>
              </w:rPr>
              <w:t>de</w:t>
            </w:r>
            <w:r w:rsidR="008067B3" w:rsidRPr="00F228EA">
              <w:rPr>
                <w:rFonts w:ascii="Arial" w:hAnsi="Arial" w:cs="Arial"/>
                <w:color w:val="000000"/>
                <w:sz w:val="24"/>
                <w:szCs w:val="24"/>
              </w:rPr>
              <w:t xml:space="preserve"> </w:t>
            </w:r>
            <w:r>
              <w:rPr>
                <w:rFonts w:ascii="Arial" w:hAnsi="Arial" w:cs="Arial"/>
                <w:color w:val="000000"/>
                <w:sz w:val="24"/>
                <w:szCs w:val="24"/>
              </w:rPr>
              <w:t>octubre</w:t>
            </w:r>
            <w:r w:rsidR="004F277C" w:rsidRPr="00F228EA">
              <w:rPr>
                <w:rFonts w:ascii="Arial" w:hAnsi="Arial" w:cs="Arial"/>
                <w:color w:val="000000"/>
                <w:sz w:val="24"/>
                <w:szCs w:val="24"/>
              </w:rPr>
              <w:t xml:space="preserve"> de 201</w:t>
            </w:r>
            <w:r w:rsidR="00CA1DC9" w:rsidRPr="00F228EA">
              <w:rPr>
                <w:rFonts w:ascii="Arial" w:hAnsi="Arial" w:cs="Arial"/>
                <w:color w:val="000000"/>
                <w:sz w:val="24"/>
                <w:szCs w:val="24"/>
              </w:rPr>
              <w:t>7</w:t>
            </w:r>
            <w:r w:rsidR="00F228EA" w:rsidRPr="00F228EA">
              <w:rPr>
                <w:rFonts w:ascii="Arial" w:hAnsi="Arial" w:cs="Arial"/>
                <w:color w:val="000000"/>
                <w:sz w:val="24"/>
                <w:szCs w:val="24"/>
              </w:rPr>
              <w:t xml:space="preserve"> HORA </w:t>
            </w:r>
            <w:r>
              <w:rPr>
                <w:rFonts w:ascii="Arial" w:hAnsi="Arial" w:cs="Arial"/>
                <w:color w:val="000000"/>
                <w:sz w:val="24"/>
                <w:szCs w:val="24"/>
              </w:rPr>
              <w:t>14</w:t>
            </w:r>
          </w:p>
        </w:tc>
      </w:tr>
      <w:tr w:rsidR="004F277C" w:rsidRPr="00F228EA">
        <w:trPr>
          <w:trHeight w:val="569"/>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Lugar de apertura de ofertas:</w:t>
            </w:r>
          </w:p>
        </w:tc>
        <w:tc>
          <w:tcPr>
            <w:tcW w:w="5820" w:type="dxa"/>
            <w:vAlign w:val="center"/>
          </w:tcPr>
          <w:p w:rsidR="004F277C" w:rsidRPr="00F228EA" w:rsidRDefault="004F277C">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Reconquista 535 piso 2 Departamento de Compras</w:t>
            </w:r>
          </w:p>
        </w:tc>
      </w:tr>
    </w:tbl>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CA1DC9" w:rsidRPr="00F228EA" w:rsidRDefault="00CA1DC9"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92429C">
      <w:pPr>
        <w:autoSpaceDE w:val="0"/>
        <w:autoSpaceDN w:val="0"/>
        <w:adjustRightInd w:val="0"/>
        <w:spacing w:after="0" w:line="360" w:lineRule="auto"/>
        <w:jc w:val="both"/>
        <w:rPr>
          <w:rFonts w:ascii="Arial" w:hAnsi="Arial" w:cs="Arial"/>
          <w:b/>
          <w:bCs/>
          <w:color w:val="000000"/>
          <w:sz w:val="24"/>
          <w:szCs w:val="24"/>
        </w:rPr>
      </w:pPr>
    </w:p>
    <w:p w:rsidR="004F277C" w:rsidRPr="00F228EA" w:rsidRDefault="004F277C" w:rsidP="0092429C">
      <w:pPr>
        <w:autoSpaceDE w:val="0"/>
        <w:autoSpaceDN w:val="0"/>
        <w:adjustRightInd w:val="0"/>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lastRenderedPageBreak/>
        <w:t>1. OBJETO DEL LLAMADO</w:t>
      </w:r>
    </w:p>
    <w:p w:rsidR="00B85BEF" w:rsidRDefault="004F277C" w:rsidP="009C69AF">
      <w:pPr>
        <w:spacing w:after="0" w:line="360" w:lineRule="auto"/>
        <w:ind w:firstLine="426"/>
        <w:jc w:val="both"/>
        <w:rPr>
          <w:rFonts w:ascii="Arial" w:hAnsi="Arial" w:cs="Arial"/>
          <w:color w:val="000000"/>
          <w:sz w:val="24"/>
          <w:szCs w:val="24"/>
        </w:rPr>
      </w:pPr>
      <w:r w:rsidRPr="00F228EA">
        <w:rPr>
          <w:rFonts w:ascii="Arial" w:hAnsi="Arial" w:cs="Arial"/>
          <w:color w:val="000000"/>
          <w:sz w:val="24"/>
          <w:szCs w:val="24"/>
        </w:rPr>
        <w:t>El Minist</w:t>
      </w:r>
      <w:r w:rsidR="00F228EA" w:rsidRPr="00F228EA">
        <w:rPr>
          <w:rFonts w:ascii="Arial" w:hAnsi="Arial" w:cs="Arial"/>
          <w:color w:val="000000"/>
          <w:sz w:val="24"/>
          <w:szCs w:val="24"/>
        </w:rPr>
        <w:t xml:space="preserve">erio de Educación y Cultura (en </w:t>
      </w:r>
      <w:r w:rsidRPr="00F228EA">
        <w:rPr>
          <w:rFonts w:ascii="Arial" w:hAnsi="Arial" w:cs="Arial"/>
          <w:color w:val="000000"/>
          <w:sz w:val="24"/>
          <w:szCs w:val="24"/>
        </w:rPr>
        <w:t>ad</w:t>
      </w:r>
      <w:r w:rsidRPr="00B02159">
        <w:rPr>
          <w:rFonts w:ascii="Arial" w:hAnsi="Arial" w:cs="Arial"/>
          <w:color w:val="000000"/>
          <w:sz w:val="24"/>
          <w:szCs w:val="24"/>
        </w:rPr>
        <w:t>elante M</w:t>
      </w:r>
      <w:r w:rsidR="00F228EA" w:rsidRPr="00B02159">
        <w:rPr>
          <w:rFonts w:ascii="Arial" w:hAnsi="Arial" w:cs="Arial"/>
          <w:color w:val="000000"/>
          <w:sz w:val="24"/>
          <w:szCs w:val="24"/>
        </w:rPr>
        <w:t xml:space="preserve">EC), convoca a Licitación Abreviada </w:t>
      </w:r>
      <w:r w:rsidR="009C69AF">
        <w:rPr>
          <w:rFonts w:ascii="Arial" w:hAnsi="Arial" w:cs="Arial"/>
          <w:color w:val="000000"/>
          <w:sz w:val="24"/>
          <w:szCs w:val="24"/>
        </w:rPr>
        <w:t xml:space="preserve">a empresas interesadas en ofertar para la compra de mobiliario de oficina </w:t>
      </w:r>
      <w:r w:rsidR="00C64EBB">
        <w:rPr>
          <w:rFonts w:ascii="Arial" w:hAnsi="Arial" w:cs="Arial"/>
          <w:color w:val="000000"/>
          <w:sz w:val="24"/>
          <w:szCs w:val="24"/>
        </w:rPr>
        <w:t>para Cecap Montevideo</w:t>
      </w:r>
      <w:r w:rsidR="00B85BEF">
        <w:rPr>
          <w:rFonts w:ascii="Arial" w:hAnsi="Arial" w:cs="Arial"/>
          <w:color w:val="000000"/>
          <w:sz w:val="24"/>
          <w:szCs w:val="24"/>
        </w:rPr>
        <w:t xml:space="preserve"> y </w:t>
      </w:r>
      <w:r w:rsidR="00B24D45">
        <w:rPr>
          <w:rFonts w:ascii="Arial" w:hAnsi="Arial" w:cs="Arial"/>
          <w:color w:val="000000"/>
          <w:sz w:val="24"/>
          <w:szCs w:val="24"/>
        </w:rPr>
        <w:t xml:space="preserve">diferentes centros </w:t>
      </w:r>
      <w:r w:rsidR="00B85BEF">
        <w:rPr>
          <w:rFonts w:ascii="Arial" w:hAnsi="Arial" w:cs="Arial"/>
          <w:color w:val="000000"/>
          <w:sz w:val="24"/>
          <w:szCs w:val="24"/>
        </w:rPr>
        <w:t xml:space="preserve">Cecap del interior del país. </w:t>
      </w:r>
    </w:p>
    <w:p w:rsidR="009C69AF" w:rsidRDefault="00B24D45" w:rsidP="00B24D45">
      <w:pPr>
        <w:spacing w:after="0" w:line="360" w:lineRule="auto"/>
        <w:jc w:val="both"/>
        <w:rPr>
          <w:rFonts w:ascii="Arial" w:hAnsi="Arial" w:cs="Arial"/>
          <w:color w:val="000000"/>
          <w:sz w:val="24"/>
          <w:szCs w:val="24"/>
        </w:rPr>
      </w:pPr>
      <w:r>
        <w:rPr>
          <w:rFonts w:ascii="Arial" w:hAnsi="Arial" w:cs="Arial"/>
          <w:color w:val="000000"/>
          <w:sz w:val="24"/>
          <w:szCs w:val="24"/>
        </w:rPr>
        <w:t xml:space="preserve">Se solicita cotización </w:t>
      </w:r>
      <w:r w:rsidR="009C69AF">
        <w:rPr>
          <w:rFonts w:ascii="Arial" w:hAnsi="Arial" w:cs="Arial"/>
          <w:color w:val="000000"/>
          <w:sz w:val="24"/>
          <w:szCs w:val="24"/>
        </w:rPr>
        <w:t>según el siguiente detalle y hasta las cantidades establecidas:</w:t>
      </w:r>
    </w:p>
    <w:tbl>
      <w:tblPr>
        <w:tblW w:w="9552"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20"/>
        <w:gridCol w:w="1025"/>
        <w:gridCol w:w="1960"/>
        <w:gridCol w:w="2920"/>
        <w:gridCol w:w="1840"/>
        <w:gridCol w:w="1187"/>
      </w:tblGrid>
      <w:tr w:rsidR="00B85BEF" w:rsidRPr="003C09BA" w:rsidTr="007F0AD3">
        <w:trPr>
          <w:trHeight w:val="315"/>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ÍTEM</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CANTIDAD</w:t>
            </w:r>
          </w:p>
        </w:tc>
        <w:tc>
          <w:tcPr>
            <w:tcW w:w="1960" w:type="dxa"/>
            <w:shd w:val="clear" w:color="auto" w:fill="auto"/>
            <w:noWrap/>
            <w:vAlign w:val="center"/>
            <w:hideMark/>
          </w:tcPr>
          <w:p w:rsidR="00B85BEF" w:rsidRPr="003C09BA" w:rsidRDefault="00B85BEF" w:rsidP="003C09BA">
            <w:pPr>
              <w:spacing w:after="0" w:line="240" w:lineRule="auto"/>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 xml:space="preserve">            ARTÍCULO</w:t>
            </w:r>
          </w:p>
        </w:tc>
        <w:tc>
          <w:tcPr>
            <w:tcW w:w="29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DESCRIPCION</w:t>
            </w:r>
          </w:p>
        </w:tc>
        <w:tc>
          <w:tcPr>
            <w:tcW w:w="184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LUGAR DE ENTREGA</w:t>
            </w:r>
          </w:p>
        </w:tc>
        <w:tc>
          <w:tcPr>
            <w:tcW w:w="1187" w:type="dxa"/>
            <w:tcBorders>
              <w:top w:val="nil"/>
              <w:bottom w:val="nil"/>
              <w:right w:val="nil"/>
            </w:tcBorders>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p>
        </w:tc>
      </w:tr>
      <w:tr w:rsidR="00B85BEF" w:rsidRPr="003C09BA" w:rsidTr="007F0AD3">
        <w:trPr>
          <w:trHeight w:val="690"/>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7.1</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w:t>
            </w:r>
          </w:p>
        </w:tc>
        <w:tc>
          <w:tcPr>
            <w:tcW w:w="1960" w:type="dxa"/>
            <w:shd w:val="clear" w:color="auto" w:fill="auto"/>
            <w:noWrap/>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CARRO REFORZADO</w:t>
            </w:r>
          </w:p>
        </w:tc>
        <w:tc>
          <w:tcPr>
            <w:tcW w:w="2920" w:type="dxa"/>
            <w:shd w:val="clear" w:color="auto" w:fill="auto"/>
            <w:noWrap/>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Tipo mercado.</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Montevideo, J.Quesada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780"/>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12.1</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2</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MESA ACERO INOXIDABLE REFORZADA</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Medidas aproximadas: Alto: 250cm, ancho: 80cm, alto: 90cm.</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Montevideo, J.Quesada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930"/>
        </w:trPr>
        <w:tc>
          <w:tcPr>
            <w:tcW w:w="620"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13.1</w:t>
            </w:r>
          </w:p>
        </w:tc>
        <w:tc>
          <w:tcPr>
            <w:tcW w:w="1025"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3</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 MESADA DE ACERO INOXIDABLE </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Acero inoxidable 1,60x60cm</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interior (Ver dirección de entrega Anexo IV)</w:t>
            </w:r>
          </w:p>
        </w:tc>
        <w:tc>
          <w:tcPr>
            <w:tcW w:w="1187" w:type="dxa"/>
            <w:tcBorders>
              <w:top w:val="nil"/>
              <w:bottom w:val="nil"/>
              <w:right w:val="nil"/>
            </w:tcBorders>
          </w:tcPr>
          <w:p w:rsidR="00B85BEF" w:rsidRDefault="00B85BEF" w:rsidP="003C09BA">
            <w:pPr>
              <w:spacing w:after="0" w:line="240" w:lineRule="auto"/>
              <w:rPr>
                <w:rFonts w:eastAsia="Times New Roman" w:cs="Times New Roman"/>
                <w:color w:val="000000"/>
                <w:sz w:val="20"/>
                <w:szCs w:val="20"/>
                <w:lang w:val="es-UY" w:eastAsia="es-UY"/>
              </w:rPr>
            </w:pPr>
          </w:p>
          <w:p w:rsidR="00B24D45" w:rsidRPr="003C09BA" w:rsidRDefault="00B24D45" w:rsidP="003C09BA">
            <w:pPr>
              <w:spacing w:after="0" w:line="240" w:lineRule="auto"/>
              <w:rPr>
                <w:rFonts w:eastAsia="Times New Roman" w:cs="Times New Roman"/>
                <w:color w:val="000000"/>
                <w:sz w:val="20"/>
                <w:szCs w:val="20"/>
                <w:lang w:val="es-UY" w:eastAsia="es-UY"/>
              </w:rPr>
            </w:pPr>
            <w:r>
              <w:rPr>
                <w:rFonts w:eastAsia="Times New Roman" w:cs="Times New Roman"/>
                <w:color w:val="000000"/>
                <w:sz w:val="20"/>
                <w:szCs w:val="20"/>
                <w:lang w:val="es-UY" w:eastAsia="es-UY"/>
              </w:rPr>
              <w:t>(*)</w:t>
            </w:r>
          </w:p>
        </w:tc>
      </w:tr>
      <w:tr w:rsidR="00B85BEF" w:rsidRPr="003C09BA" w:rsidTr="007F0AD3">
        <w:trPr>
          <w:trHeight w:val="945"/>
        </w:trPr>
        <w:tc>
          <w:tcPr>
            <w:tcW w:w="620"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13.2</w:t>
            </w:r>
          </w:p>
        </w:tc>
        <w:tc>
          <w:tcPr>
            <w:tcW w:w="1025"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 MESADA CON PILETA </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Mesada con pileta </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interior (Ver dirección de entrega Anexo IV)</w:t>
            </w:r>
          </w:p>
        </w:tc>
        <w:tc>
          <w:tcPr>
            <w:tcW w:w="1187" w:type="dxa"/>
            <w:tcBorders>
              <w:top w:val="nil"/>
              <w:bottom w:val="nil"/>
              <w:right w:val="nil"/>
            </w:tcBorders>
          </w:tcPr>
          <w:p w:rsidR="00B85BEF" w:rsidRDefault="00B85BEF" w:rsidP="003C09BA">
            <w:pPr>
              <w:spacing w:after="0" w:line="240" w:lineRule="auto"/>
              <w:rPr>
                <w:rFonts w:eastAsia="Times New Roman" w:cs="Times New Roman"/>
                <w:color w:val="000000"/>
                <w:sz w:val="20"/>
                <w:szCs w:val="20"/>
                <w:lang w:val="es-UY" w:eastAsia="es-UY"/>
              </w:rPr>
            </w:pPr>
          </w:p>
          <w:p w:rsidR="00B24D45" w:rsidRPr="003C09BA" w:rsidRDefault="00B24D45" w:rsidP="003C09BA">
            <w:pPr>
              <w:spacing w:after="0" w:line="240" w:lineRule="auto"/>
              <w:rPr>
                <w:rFonts w:eastAsia="Times New Roman" w:cs="Times New Roman"/>
                <w:color w:val="000000"/>
                <w:sz w:val="20"/>
                <w:szCs w:val="20"/>
                <w:lang w:val="es-UY" w:eastAsia="es-UY"/>
              </w:rPr>
            </w:pPr>
            <w:r>
              <w:rPr>
                <w:rFonts w:eastAsia="Times New Roman" w:cs="Times New Roman"/>
                <w:color w:val="000000"/>
                <w:sz w:val="20"/>
                <w:szCs w:val="20"/>
                <w:lang w:val="es-UY" w:eastAsia="es-UY"/>
              </w:rPr>
              <w:t>(*)</w:t>
            </w:r>
          </w:p>
        </w:tc>
      </w:tr>
    </w:tbl>
    <w:p w:rsidR="009C69AF" w:rsidRPr="003C09BA" w:rsidRDefault="009C69AF" w:rsidP="009C69AF">
      <w:pPr>
        <w:spacing w:after="0" w:line="360" w:lineRule="auto"/>
        <w:ind w:firstLine="426"/>
        <w:jc w:val="both"/>
        <w:rPr>
          <w:rFonts w:ascii="Arial" w:hAnsi="Arial" w:cs="Arial"/>
          <w:color w:val="000000"/>
          <w:sz w:val="24"/>
          <w:szCs w:val="24"/>
          <w:lang w:val="es-UY"/>
        </w:rPr>
      </w:pPr>
    </w:p>
    <w:p w:rsidR="00B24D45" w:rsidRDefault="00B24D45" w:rsidP="00C64EBB">
      <w:pPr>
        <w:autoSpaceDE w:val="0"/>
        <w:autoSpaceDN w:val="0"/>
        <w:adjustRightInd w:val="0"/>
        <w:spacing w:after="0" w:line="240" w:lineRule="auto"/>
        <w:jc w:val="both"/>
        <w:rPr>
          <w:color w:val="000000"/>
          <w:sz w:val="24"/>
          <w:szCs w:val="24"/>
        </w:rPr>
      </w:pPr>
    </w:p>
    <w:p w:rsidR="002028E5" w:rsidRDefault="00B24D45" w:rsidP="002028E5">
      <w:pPr>
        <w:spacing w:after="0" w:line="360" w:lineRule="auto"/>
        <w:jc w:val="both"/>
        <w:rPr>
          <w:rFonts w:ascii="Arial" w:hAnsi="Arial" w:cs="Arial"/>
          <w:b/>
          <w:color w:val="000000"/>
          <w:sz w:val="24"/>
          <w:szCs w:val="24"/>
        </w:rPr>
      </w:pPr>
      <w:r w:rsidRPr="00B24D45">
        <w:rPr>
          <w:rFonts w:ascii="Arial" w:hAnsi="Arial" w:cs="Arial"/>
          <w:color w:val="000000"/>
          <w:sz w:val="24"/>
          <w:szCs w:val="24"/>
        </w:rPr>
        <w:t xml:space="preserve">(*) </w:t>
      </w:r>
      <w:r w:rsidRPr="00556F23">
        <w:rPr>
          <w:rFonts w:ascii="Arial" w:hAnsi="Arial" w:cs="Arial"/>
          <w:b/>
          <w:color w:val="000000"/>
          <w:sz w:val="24"/>
          <w:szCs w:val="24"/>
          <w:u w:val="single"/>
        </w:rPr>
        <w:t>El precio ofertado deberá incluir</w:t>
      </w:r>
      <w:r w:rsidRPr="00B24D45">
        <w:rPr>
          <w:rFonts w:ascii="Arial" w:hAnsi="Arial" w:cs="Arial"/>
          <w:b/>
          <w:color w:val="000000"/>
          <w:sz w:val="24"/>
          <w:szCs w:val="24"/>
          <w:u w:val="single"/>
        </w:rPr>
        <w:t xml:space="preserve"> los costos de entrega y/o </w:t>
      </w:r>
      <w:r w:rsidR="007F0AD3">
        <w:rPr>
          <w:rFonts w:ascii="Arial" w:hAnsi="Arial" w:cs="Arial"/>
          <w:b/>
          <w:color w:val="000000"/>
          <w:sz w:val="24"/>
          <w:szCs w:val="24"/>
          <w:u w:val="single"/>
        </w:rPr>
        <w:t>envío</w:t>
      </w:r>
      <w:r w:rsidRPr="00B24D45">
        <w:rPr>
          <w:rFonts w:ascii="Arial" w:hAnsi="Arial" w:cs="Arial"/>
          <w:b/>
          <w:color w:val="000000"/>
          <w:sz w:val="24"/>
          <w:szCs w:val="24"/>
          <w:u w:val="single"/>
        </w:rPr>
        <w:t xml:space="preserve"> que puedan generarse para hacer llegar el mobiliario al centro correspondiente</w:t>
      </w:r>
      <w:r w:rsidR="002028E5">
        <w:rPr>
          <w:rFonts w:ascii="Arial" w:hAnsi="Arial" w:cs="Arial"/>
          <w:b/>
          <w:color w:val="000000"/>
          <w:sz w:val="24"/>
          <w:szCs w:val="24"/>
          <w:u w:val="single"/>
        </w:rPr>
        <w:t xml:space="preserve"> </w:t>
      </w:r>
      <w:r w:rsidR="003C0F83">
        <w:rPr>
          <w:rFonts w:ascii="Arial" w:hAnsi="Arial" w:cs="Arial"/>
          <w:b/>
          <w:color w:val="000000"/>
          <w:sz w:val="24"/>
          <w:szCs w:val="24"/>
          <w:u w:val="single"/>
        </w:rPr>
        <w:t xml:space="preserve">en </w:t>
      </w:r>
      <w:r w:rsidR="00556F23">
        <w:rPr>
          <w:rFonts w:ascii="Arial" w:hAnsi="Arial" w:cs="Arial"/>
          <w:b/>
          <w:color w:val="000000"/>
          <w:sz w:val="24"/>
          <w:szCs w:val="24"/>
          <w:u w:val="single"/>
        </w:rPr>
        <w:t xml:space="preserve">Montevideo y </w:t>
      </w:r>
      <w:r w:rsidR="002028E5">
        <w:rPr>
          <w:rFonts w:ascii="Arial" w:hAnsi="Arial" w:cs="Arial"/>
          <w:b/>
          <w:color w:val="000000"/>
          <w:sz w:val="24"/>
          <w:szCs w:val="24"/>
          <w:u w:val="single"/>
        </w:rPr>
        <w:t>en el interior del país.</w:t>
      </w:r>
      <w:r w:rsidR="002028E5" w:rsidRPr="002028E5">
        <w:rPr>
          <w:rFonts w:ascii="Arial" w:hAnsi="Arial" w:cs="Arial"/>
          <w:b/>
          <w:color w:val="000000"/>
          <w:sz w:val="24"/>
          <w:szCs w:val="24"/>
        </w:rPr>
        <w:t xml:space="preserve"> </w:t>
      </w:r>
    </w:p>
    <w:p w:rsidR="002028E5" w:rsidRDefault="002028E5" w:rsidP="002028E5">
      <w:pPr>
        <w:spacing w:after="0" w:line="360" w:lineRule="auto"/>
        <w:jc w:val="both"/>
        <w:rPr>
          <w:rFonts w:ascii="Arial" w:hAnsi="Arial" w:cs="Arial"/>
          <w:b/>
          <w:color w:val="000000"/>
          <w:sz w:val="24"/>
          <w:szCs w:val="24"/>
        </w:rPr>
      </w:pPr>
      <w:r w:rsidRPr="002028E5">
        <w:rPr>
          <w:rFonts w:ascii="Arial" w:hAnsi="Arial" w:cs="Arial"/>
          <w:b/>
          <w:color w:val="000000"/>
          <w:sz w:val="24"/>
          <w:szCs w:val="24"/>
        </w:rPr>
        <w:t xml:space="preserve">No se tramitarán bajo ningún concepto facturas que incluyan costos de envío que no hayan sido contemplados en el precio unitario ofertado. </w:t>
      </w:r>
      <w:r w:rsidR="00B24D45" w:rsidRPr="00B24D45">
        <w:rPr>
          <w:rFonts w:ascii="Arial" w:hAnsi="Arial" w:cs="Arial"/>
          <w:b/>
          <w:color w:val="000000"/>
          <w:sz w:val="24"/>
          <w:szCs w:val="24"/>
        </w:rPr>
        <w:t>(Direcciones y detalle de cantidades en Anexo IV).</w:t>
      </w:r>
    </w:p>
    <w:p w:rsidR="00C64EBB" w:rsidRPr="00B24D45" w:rsidRDefault="00C64EBB" w:rsidP="002028E5">
      <w:pPr>
        <w:spacing w:after="0" w:line="360" w:lineRule="auto"/>
        <w:jc w:val="both"/>
        <w:rPr>
          <w:rFonts w:ascii="Arial" w:hAnsi="Arial" w:cs="Arial"/>
          <w:color w:val="000000"/>
          <w:sz w:val="24"/>
          <w:szCs w:val="24"/>
        </w:rPr>
      </w:pPr>
      <w:r w:rsidRPr="00B24D45">
        <w:rPr>
          <w:rFonts w:ascii="Arial" w:hAnsi="Arial" w:cs="Arial"/>
          <w:color w:val="000000"/>
          <w:sz w:val="24"/>
          <w:szCs w:val="24"/>
        </w:rPr>
        <w:t>Las cantidades son indicadas a los efectos de calcular el monto total de las ofertas para el cuadro comparativo</w:t>
      </w:r>
      <w:r w:rsidR="00242E9B">
        <w:rPr>
          <w:rFonts w:ascii="Arial" w:hAnsi="Arial" w:cs="Arial"/>
          <w:color w:val="000000"/>
          <w:sz w:val="24"/>
          <w:szCs w:val="24"/>
        </w:rPr>
        <w:t>,</w:t>
      </w:r>
      <w:r w:rsidRPr="00B24D45">
        <w:rPr>
          <w:rFonts w:ascii="Arial" w:hAnsi="Arial" w:cs="Arial"/>
          <w:color w:val="000000"/>
          <w:sz w:val="24"/>
          <w:szCs w:val="24"/>
        </w:rPr>
        <w:t xml:space="preserve"> las </w:t>
      </w:r>
      <w:r w:rsidR="00242E9B">
        <w:rPr>
          <w:rFonts w:ascii="Arial" w:hAnsi="Arial" w:cs="Arial"/>
          <w:color w:val="000000"/>
          <w:sz w:val="24"/>
          <w:szCs w:val="24"/>
        </w:rPr>
        <w:t>mismas</w:t>
      </w:r>
      <w:r w:rsidRPr="00B24D45">
        <w:rPr>
          <w:rFonts w:ascii="Arial" w:hAnsi="Arial" w:cs="Arial"/>
          <w:color w:val="000000"/>
          <w:sz w:val="24"/>
          <w:szCs w:val="24"/>
        </w:rPr>
        <w:t xml:space="preserve"> no generan obligación de compra por parte del MEC.</w:t>
      </w:r>
    </w:p>
    <w:p w:rsidR="00256F46" w:rsidRDefault="00256F46" w:rsidP="00256F46">
      <w:pPr>
        <w:autoSpaceDE w:val="0"/>
        <w:autoSpaceDN w:val="0"/>
        <w:adjustRightInd w:val="0"/>
        <w:spacing w:after="0" w:line="240" w:lineRule="auto"/>
        <w:jc w:val="both"/>
        <w:rPr>
          <w:rFonts w:ascii="Arial" w:hAnsi="Arial" w:cs="Arial"/>
          <w:color w:val="000000"/>
          <w:sz w:val="24"/>
          <w:szCs w:val="24"/>
        </w:rPr>
      </w:pPr>
    </w:p>
    <w:p w:rsidR="004F277C" w:rsidRPr="00F228EA" w:rsidRDefault="0057670E" w:rsidP="009C69AF">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4F277C" w:rsidRPr="00F228EA">
        <w:rPr>
          <w:rFonts w:ascii="Arial" w:hAnsi="Arial" w:cs="Arial"/>
          <w:b/>
          <w:bCs/>
          <w:color w:val="000000"/>
          <w:sz w:val="24"/>
          <w:szCs w:val="24"/>
        </w:rPr>
        <w:t>. NORMAS QUE REGULAN EL PRESENTE LLAMADO</w:t>
      </w:r>
    </w:p>
    <w:p w:rsidR="004F277C" w:rsidRPr="00F228EA" w:rsidRDefault="00F34B98" w:rsidP="00F34B98">
      <w:pPr>
        <w:autoSpaceDE w:val="0"/>
        <w:autoSpaceDN w:val="0"/>
        <w:adjustRightInd w:val="0"/>
        <w:spacing w:after="0" w:line="360" w:lineRule="auto"/>
        <w:ind w:firstLine="714"/>
        <w:jc w:val="both"/>
        <w:rPr>
          <w:rFonts w:ascii="Arial" w:hAnsi="Arial" w:cs="Arial"/>
          <w:color w:val="000000"/>
          <w:sz w:val="24"/>
          <w:szCs w:val="24"/>
        </w:rPr>
      </w:pPr>
      <w:r w:rsidRPr="00F228EA">
        <w:rPr>
          <w:rFonts w:ascii="Arial" w:hAnsi="Arial" w:cs="Arial"/>
          <w:color w:val="000000"/>
          <w:sz w:val="24"/>
          <w:szCs w:val="24"/>
        </w:rPr>
        <w:t>a)</w:t>
      </w:r>
      <w:r w:rsidR="004F277C" w:rsidRPr="00F228EA">
        <w:rPr>
          <w:rFonts w:ascii="Arial" w:hAnsi="Arial" w:cs="Arial"/>
          <w:color w:val="000000"/>
          <w:sz w:val="24"/>
          <w:szCs w:val="24"/>
        </w:rPr>
        <w:t xml:space="preserve"> </w:t>
      </w:r>
      <w:r w:rsidRPr="00F228EA">
        <w:rPr>
          <w:rFonts w:ascii="Arial" w:hAnsi="Arial" w:cs="Arial"/>
          <w:color w:val="000000"/>
          <w:sz w:val="24"/>
          <w:szCs w:val="24"/>
        </w:rPr>
        <w:t>Texto Ordenado de Contabilidad y Administración Financiera (TOCAF)</w:t>
      </w:r>
      <w:r w:rsidR="006516EF" w:rsidRPr="00F228EA">
        <w:rPr>
          <w:rFonts w:ascii="Arial" w:hAnsi="Arial" w:cs="Arial"/>
          <w:color w:val="000000"/>
          <w:sz w:val="24"/>
          <w:szCs w:val="24"/>
        </w:rPr>
        <w:t>, aprobado por el Decreto 150/</w:t>
      </w:r>
      <w:r w:rsidRPr="00F228EA">
        <w:rPr>
          <w:rFonts w:ascii="Arial" w:hAnsi="Arial" w:cs="Arial"/>
          <w:color w:val="000000"/>
          <w:sz w:val="24"/>
          <w:szCs w:val="24"/>
        </w:rPr>
        <w:t>012 de</w:t>
      </w:r>
      <w:r w:rsidR="004F277C" w:rsidRPr="00F228EA">
        <w:rPr>
          <w:rFonts w:ascii="Arial" w:hAnsi="Arial" w:cs="Arial"/>
          <w:color w:val="000000"/>
          <w:sz w:val="24"/>
          <w:szCs w:val="24"/>
        </w:rPr>
        <w:t>11 de mayo de 2012.</w:t>
      </w:r>
    </w:p>
    <w:p w:rsidR="00F34B98" w:rsidRPr="00F228EA"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Decreto 275/013 de</w:t>
      </w:r>
      <w:r w:rsidR="004F277C" w:rsidRPr="00F228EA">
        <w:rPr>
          <w:rFonts w:ascii="Arial" w:hAnsi="Arial" w:cs="Arial"/>
          <w:color w:val="000000"/>
          <w:sz w:val="24"/>
          <w:szCs w:val="24"/>
        </w:rPr>
        <w:t xml:space="preserve"> 3 de setiembre de 2013 (APEL).</w:t>
      </w:r>
    </w:p>
    <w:p w:rsidR="004F277C" w:rsidRPr="00F228EA"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Artículo 8</w:t>
      </w:r>
      <w:r w:rsidR="004F277C" w:rsidRPr="00F228EA">
        <w:rPr>
          <w:rFonts w:ascii="Arial" w:hAnsi="Arial" w:cs="Arial"/>
          <w:color w:val="000000"/>
          <w:sz w:val="24"/>
          <w:szCs w:val="24"/>
        </w:rPr>
        <w:t xml:space="preserve"> de la Ley 16.134 de 24 de setiembre de 1990.</w:t>
      </w:r>
    </w:p>
    <w:p w:rsidR="004F277C" w:rsidRPr="00F228EA" w:rsidRDefault="004F277C"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t xml:space="preserve">Decreto </w:t>
      </w:r>
      <w:r w:rsidR="006516EF" w:rsidRPr="00F228EA">
        <w:rPr>
          <w:rFonts w:ascii="Arial" w:hAnsi="Arial" w:cs="Arial"/>
          <w:color w:val="000000"/>
          <w:sz w:val="24"/>
          <w:szCs w:val="24"/>
        </w:rPr>
        <w:t>13/</w:t>
      </w:r>
      <w:r w:rsidRPr="00F228EA">
        <w:rPr>
          <w:rFonts w:ascii="Arial" w:hAnsi="Arial" w:cs="Arial"/>
          <w:color w:val="000000"/>
          <w:sz w:val="24"/>
          <w:szCs w:val="24"/>
        </w:rPr>
        <w:t xml:space="preserve">009 de 13 </w:t>
      </w:r>
      <w:r w:rsidR="006516EF" w:rsidRPr="00F228EA">
        <w:rPr>
          <w:rFonts w:ascii="Arial" w:hAnsi="Arial" w:cs="Arial"/>
          <w:color w:val="000000"/>
          <w:sz w:val="24"/>
          <w:szCs w:val="24"/>
        </w:rPr>
        <w:t>de enero de 2009 y Decreto 164/013 de</w:t>
      </w:r>
      <w:r w:rsidRPr="00F228EA">
        <w:rPr>
          <w:rFonts w:ascii="Arial" w:hAnsi="Arial" w:cs="Arial"/>
          <w:color w:val="000000"/>
          <w:sz w:val="24"/>
          <w:szCs w:val="24"/>
        </w:rPr>
        <w:t xml:space="preserve"> 28 de mayo de 2013. (consideración de productos nacionales).</w:t>
      </w:r>
    </w:p>
    <w:p w:rsidR="00CA1DC9" w:rsidRPr="00F228EA"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lastRenderedPageBreak/>
        <w:t>Decreto 131/</w:t>
      </w:r>
      <w:r w:rsidR="00CA1DC9" w:rsidRPr="00F228EA">
        <w:rPr>
          <w:rFonts w:ascii="Arial" w:hAnsi="Arial" w:cs="Arial"/>
          <w:color w:val="000000"/>
          <w:sz w:val="24"/>
          <w:szCs w:val="24"/>
        </w:rPr>
        <w:t>014 de 19 de mayo de 2014 (Pliego Único de Bases y Condiciones Generales para los contratos de suministros y servicios no personales).</w:t>
      </w:r>
    </w:p>
    <w:p w:rsidR="004F277C" w:rsidRPr="00F228EA" w:rsidRDefault="005B344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 xml:space="preserve">     </w:t>
      </w:r>
      <w:r w:rsidR="006516EF" w:rsidRPr="00F228EA">
        <w:rPr>
          <w:rFonts w:ascii="Arial" w:hAnsi="Arial" w:cs="Arial"/>
          <w:color w:val="000000"/>
          <w:sz w:val="24"/>
          <w:szCs w:val="24"/>
        </w:rPr>
        <w:t>Decreto 155/</w:t>
      </w:r>
      <w:r w:rsidRPr="00F228EA">
        <w:rPr>
          <w:rFonts w:ascii="Arial" w:hAnsi="Arial" w:cs="Arial"/>
          <w:color w:val="000000"/>
          <w:sz w:val="24"/>
          <w:szCs w:val="24"/>
        </w:rPr>
        <w:t>013 de</w:t>
      </w:r>
      <w:r w:rsidR="004F277C" w:rsidRPr="00F228EA">
        <w:rPr>
          <w:rFonts w:ascii="Arial" w:hAnsi="Arial" w:cs="Arial"/>
          <w:color w:val="000000"/>
          <w:sz w:val="24"/>
          <w:szCs w:val="24"/>
        </w:rPr>
        <w:t xml:space="preserve"> 25 de mayo de 2013 RUPE.</w:t>
      </w:r>
    </w:p>
    <w:p w:rsidR="004F277C" w:rsidRPr="00F228EA"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t>Artículo 42 de la L</w:t>
      </w:r>
      <w:r w:rsidR="004F277C" w:rsidRPr="00F228EA">
        <w:rPr>
          <w:rFonts w:ascii="Arial" w:hAnsi="Arial" w:cs="Arial"/>
          <w:color w:val="000000"/>
          <w:sz w:val="24"/>
          <w:szCs w:val="24"/>
        </w:rPr>
        <w:t>ey 16.736 de 5 de enero de 1996 y Decreto 395/998 de 30 de diciembre de 1998. (Sistema Integrado de Información Financiera).</w:t>
      </w:r>
    </w:p>
    <w:p w:rsidR="004F277C" w:rsidRPr="00F228EA"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F228EA">
        <w:rPr>
          <w:rFonts w:ascii="Arial" w:hAnsi="Arial" w:cs="Arial"/>
          <w:color w:val="000000"/>
          <w:sz w:val="24"/>
          <w:szCs w:val="24"/>
        </w:rPr>
        <w:t>Decreto 342/999 de 26 de octubre de 1999 (Registro General de Proveedores del Estado</w:t>
      </w:r>
      <w:r w:rsidR="008A137C" w:rsidRPr="00F228EA">
        <w:rPr>
          <w:rFonts w:ascii="Arial" w:hAnsi="Arial" w:cs="Arial"/>
          <w:color w:val="000000"/>
          <w:sz w:val="24"/>
          <w:szCs w:val="24"/>
        </w:rPr>
        <w:t>)</w:t>
      </w:r>
      <w:r w:rsidRPr="00F228EA">
        <w:rPr>
          <w:rFonts w:ascii="Arial" w:hAnsi="Arial" w:cs="Arial"/>
          <w:color w:val="000000"/>
          <w:sz w:val="24"/>
          <w:szCs w:val="24"/>
        </w:rPr>
        <w:t>.</w:t>
      </w:r>
    </w:p>
    <w:p w:rsidR="004F277C" w:rsidRPr="00F228EA"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F228EA">
        <w:rPr>
          <w:rFonts w:ascii="Arial" w:hAnsi="Arial" w:cs="Arial"/>
          <w:color w:val="000000"/>
          <w:sz w:val="24"/>
          <w:szCs w:val="24"/>
        </w:rPr>
        <w:t>Decreto 500/991 de 27 de setiembre de 1991 (Procedimiento Administrativo).</w:t>
      </w:r>
    </w:p>
    <w:p w:rsidR="00DB2F07" w:rsidRPr="00F228EA" w:rsidRDefault="004F277C" w:rsidP="00F34B98">
      <w:pPr>
        <w:numPr>
          <w:ilvl w:val="0"/>
          <w:numId w:val="21"/>
        </w:numPr>
        <w:autoSpaceDE w:val="0"/>
        <w:autoSpaceDN w:val="0"/>
        <w:adjustRightInd w:val="0"/>
        <w:spacing w:after="0" w:line="360" w:lineRule="auto"/>
        <w:ind w:left="714" w:hanging="5"/>
        <w:jc w:val="both"/>
        <w:rPr>
          <w:rFonts w:ascii="Arial" w:hAnsi="Arial" w:cs="Arial"/>
          <w:color w:val="000000"/>
          <w:sz w:val="24"/>
          <w:szCs w:val="24"/>
        </w:rPr>
      </w:pPr>
      <w:r w:rsidRPr="00F228EA">
        <w:rPr>
          <w:rFonts w:ascii="Arial" w:hAnsi="Arial" w:cs="Arial"/>
          <w:color w:val="000000"/>
          <w:sz w:val="24"/>
          <w:szCs w:val="24"/>
        </w:rPr>
        <w:t>Ley</w:t>
      </w:r>
      <w:r w:rsidR="008A137C" w:rsidRPr="00F228EA">
        <w:rPr>
          <w:rFonts w:ascii="Arial" w:hAnsi="Arial" w:cs="Arial"/>
          <w:color w:val="000000"/>
          <w:sz w:val="24"/>
          <w:szCs w:val="24"/>
        </w:rPr>
        <w:t xml:space="preserve"> 18.098 de 12</w:t>
      </w:r>
      <w:r w:rsidR="00DB2F07" w:rsidRPr="00F228EA">
        <w:rPr>
          <w:rFonts w:ascii="Arial" w:hAnsi="Arial" w:cs="Arial"/>
          <w:color w:val="000000"/>
          <w:sz w:val="24"/>
          <w:szCs w:val="24"/>
        </w:rPr>
        <w:t xml:space="preserve"> de </w:t>
      </w:r>
      <w:r w:rsidR="008A137C" w:rsidRPr="00F228EA">
        <w:rPr>
          <w:rFonts w:ascii="Arial" w:hAnsi="Arial" w:cs="Arial"/>
          <w:color w:val="000000"/>
          <w:sz w:val="24"/>
          <w:szCs w:val="24"/>
        </w:rPr>
        <w:t>enero</w:t>
      </w:r>
      <w:r w:rsidR="00DB2F07" w:rsidRPr="00F228EA">
        <w:rPr>
          <w:rFonts w:ascii="Arial" w:hAnsi="Arial" w:cs="Arial"/>
          <w:color w:val="000000"/>
          <w:sz w:val="24"/>
          <w:szCs w:val="24"/>
        </w:rPr>
        <w:t xml:space="preserve"> de 2007</w:t>
      </w:r>
    </w:p>
    <w:p w:rsidR="00F228EA" w:rsidRPr="00F228EA" w:rsidRDefault="008A137C" w:rsidP="00DB2F07">
      <w:pPr>
        <w:autoSpaceDE w:val="0"/>
        <w:autoSpaceDN w:val="0"/>
        <w:adjustRightInd w:val="0"/>
        <w:spacing w:after="0" w:line="360" w:lineRule="auto"/>
        <w:ind w:firstLine="714"/>
        <w:jc w:val="both"/>
        <w:rPr>
          <w:rFonts w:ascii="Arial" w:hAnsi="Arial" w:cs="Arial"/>
          <w:color w:val="000000"/>
          <w:sz w:val="24"/>
          <w:szCs w:val="24"/>
        </w:rPr>
      </w:pPr>
      <w:r w:rsidRPr="00F228EA">
        <w:rPr>
          <w:rFonts w:ascii="Arial" w:hAnsi="Arial" w:cs="Arial"/>
          <w:color w:val="000000"/>
          <w:sz w:val="24"/>
          <w:szCs w:val="24"/>
        </w:rPr>
        <w:t>Así como también demás Leyes, Decretos y R</w:t>
      </w:r>
      <w:r w:rsidR="004F277C" w:rsidRPr="00F228EA">
        <w:rPr>
          <w:rFonts w:ascii="Arial" w:hAnsi="Arial" w:cs="Arial"/>
          <w:color w:val="000000"/>
          <w:sz w:val="24"/>
          <w:szCs w:val="24"/>
        </w:rPr>
        <w:t>esoluciones vigentes en la materia, a la fecha de aper</w:t>
      </w:r>
      <w:r w:rsidRPr="00F228EA">
        <w:rPr>
          <w:rFonts w:ascii="Arial" w:hAnsi="Arial" w:cs="Arial"/>
          <w:color w:val="000000"/>
          <w:sz w:val="24"/>
          <w:szCs w:val="24"/>
        </w:rPr>
        <w:t>tura de la presente L</w:t>
      </w:r>
      <w:r w:rsidR="004F277C" w:rsidRPr="00F228EA">
        <w:rPr>
          <w:rFonts w:ascii="Arial" w:hAnsi="Arial" w:cs="Arial"/>
          <w:color w:val="000000"/>
          <w:sz w:val="24"/>
          <w:szCs w:val="24"/>
        </w:rPr>
        <w:t>icitación</w:t>
      </w:r>
      <w:r w:rsidR="0041518A" w:rsidRPr="00F228EA">
        <w:rPr>
          <w:rFonts w:ascii="Arial" w:hAnsi="Arial" w:cs="Arial"/>
          <w:color w:val="000000"/>
          <w:sz w:val="24"/>
          <w:szCs w:val="24"/>
        </w:rPr>
        <w:t>.</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3</w:t>
      </w:r>
      <w:r w:rsidR="004F277C" w:rsidRPr="00F228EA">
        <w:rPr>
          <w:rFonts w:ascii="Arial" w:hAnsi="Arial" w:cs="Arial"/>
          <w:b/>
          <w:bCs/>
          <w:color w:val="000000"/>
          <w:sz w:val="24"/>
          <w:szCs w:val="24"/>
        </w:rPr>
        <w:t>. INTERPRETACIÓN DE LAS NORMAS QUE REGULAN EL PRESENTE LLAMADO</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En </w:t>
      </w:r>
      <w:r w:rsidR="0041518A" w:rsidRPr="00F228EA">
        <w:rPr>
          <w:rFonts w:ascii="Arial" w:hAnsi="Arial" w:cs="Arial"/>
          <w:color w:val="000000"/>
          <w:sz w:val="24"/>
          <w:szCs w:val="24"/>
        </w:rPr>
        <w:t>la interpretación del presente P</w:t>
      </w:r>
      <w:r w:rsidRPr="00F228EA">
        <w:rPr>
          <w:rFonts w:ascii="Arial" w:hAnsi="Arial" w:cs="Arial"/>
          <w:color w:val="000000"/>
          <w:sz w:val="24"/>
          <w:szCs w:val="24"/>
        </w:rPr>
        <w:t>liego se tendrá en cuenta la necesidad de promover la uniformidad en su aplicación y asegurar la observancia de los principios generales d</w:t>
      </w:r>
      <w:r w:rsidR="008A137C" w:rsidRPr="00F228EA">
        <w:rPr>
          <w:rFonts w:ascii="Arial" w:hAnsi="Arial" w:cs="Arial"/>
          <w:color w:val="000000"/>
          <w:sz w:val="24"/>
          <w:szCs w:val="24"/>
        </w:rPr>
        <w:t>e actuación y contralor de los O</w:t>
      </w:r>
      <w:r w:rsidRPr="00F228EA">
        <w:rPr>
          <w:rFonts w:ascii="Arial" w:hAnsi="Arial" w:cs="Arial"/>
          <w:color w:val="000000"/>
          <w:sz w:val="24"/>
          <w:szCs w:val="24"/>
        </w:rPr>
        <w:t>rganismos estatales en materia de contratos del Estado.</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Por e</w:t>
      </w:r>
      <w:r w:rsidR="008A137C" w:rsidRPr="00F228EA">
        <w:rPr>
          <w:rFonts w:ascii="Arial" w:hAnsi="Arial" w:cs="Arial"/>
          <w:color w:val="000000"/>
          <w:sz w:val="24"/>
          <w:szCs w:val="24"/>
        </w:rPr>
        <w:t>l sólo hecho de presentarse al L</w:t>
      </w:r>
      <w:r w:rsidRPr="00F228EA">
        <w:rPr>
          <w:rFonts w:ascii="Arial" w:hAnsi="Arial" w:cs="Arial"/>
          <w:color w:val="000000"/>
          <w:sz w:val="24"/>
          <w:szCs w:val="24"/>
        </w:rPr>
        <w:t xml:space="preserve">lamado, se entenderá que el oferente hace expreso reconocimiento y manifiesta su voluntad de someterse a las </w:t>
      </w:r>
      <w:r w:rsidR="008A137C" w:rsidRPr="00F228EA">
        <w:rPr>
          <w:rFonts w:ascii="Arial" w:hAnsi="Arial" w:cs="Arial"/>
          <w:color w:val="000000"/>
          <w:sz w:val="24"/>
          <w:szCs w:val="24"/>
        </w:rPr>
        <w:t>L</w:t>
      </w:r>
      <w:r w:rsidRPr="00F228EA">
        <w:rPr>
          <w:rFonts w:ascii="Arial" w:hAnsi="Arial" w:cs="Arial"/>
          <w:color w:val="000000"/>
          <w:sz w:val="24"/>
          <w:szCs w:val="24"/>
        </w:rPr>
        <w:t>eyes y Tribunales de la República Oriental del Uruguay, con exclusión de todo otro recurso.</w:t>
      </w:r>
    </w:p>
    <w:p w:rsidR="004F277C" w:rsidRPr="00F228EA" w:rsidRDefault="0057670E" w:rsidP="0092429C">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4</w:t>
      </w:r>
      <w:r w:rsidR="004F277C" w:rsidRPr="00F228EA">
        <w:rPr>
          <w:rFonts w:ascii="Arial" w:hAnsi="Arial" w:cs="Arial"/>
          <w:b/>
          <w:bCs/>
          <w:color w:val="000000"/>
          <w:sz w:val="24"/>
          <w:szCs w:val="24"/>
          <w:lang w:eastAsia="es-ES"/>
        </w:rPr>
        <w:t>. ACEPTACIÓN</w:t>
      </w:r>
    </w:p>
    <w:p w:rsidR="004F277C" w:rsidRPr="00F228EA" w:rsidRDefault="004F277C" w:rsidP="0092429C">
      <w:pPr>
        <w:autoSpaceDE w:val="0"/>
        <w:autoSpaceDN w:val="0"/>
        <w:adjustRightInd w:val="0"/>
        <w:spacing w:after="0" w:line="360" w:lineRule="auto"/>
        <w:ind w:firstLine="708"/>
        <w:jc w:val="both"/>
        <w:rPr>
          <w:rFonts w:ascii="Arial" w:hAnsi="Arial" w:cs="Arial"/>
          <w:sz w:val="24"/>
          <w:szCs w:val="24"/>
        </w:rPr>
      </w:pPr>
      <w:r w:rsidRPr="00F228EA">
        <w:rPr>
          <w:rFonts w:ascii="Arial" w:hAnsi="Arial" w:cs="Arial"/>
          <w:color w:val="000000"/>
          <w:sz w:val="24"/>
          <w:szCs w:val="24"/>
          <w:lang w:eastAsia="es-ES"/>
        </w:rPr>
        <w:t>Por el sólo hecho de presentarse al llamado, se entenderá que el oferente conoce y acepta sin reservas los términos y condiciones establecidos en el presente Pliego de Con</w:t>
      </w:r>
      <w:r w:rsidR="008A137C" w:rsidRPr="00F228EA">
        <w:rPr>
          <w:rFonts w:ascii="Arial" w:hAnsi="Arial" w:cs="Arial"/>
          <w:color w:val="000000"/>
          <w:sz w:val="24"/>
          <w:szCs w:val="24"/>
          <w:lang w:eastAsia="es-ES"/>
        </w:rPr>
        <w:t>diciones, en todos sus numerales</w:t>
      </w:r>
      <w:r w:rsidRPr="00F228EA">
        <w:rPr>
          <w:rFonts w:ascii="Arial" w:hAnsi="Arial" w:cs="Arial"/>
          <w:color w:val="000000"/>
          <w:sz w:val="24"/>
          <w:szCs w:val="24"/>
          <w:lang w:eastAsia="es-ES"/>
        </w:rPr>
        <w:t xml:space="preserve"> y en sus Anexos</w:t>
      </w:r>
      <w:r w:rsidR="004459C4" w:rsidRPr="00F228EA">
        <w:rPr>
          <w:rFonts w:ascii="Arial" w:hAnsi="Arial" w:cs="Arial"/>
          <w:color w:val="000000"/>
          <w:sz w:val="24"/>
          <w:szCs w:val="24"/>
          <w:lang w:eastAsia="es-ES"/>
        </w:rPr>
        <w:t>.</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Asimismo, se entenderá que el oferente hace expreso reconocimiento y manifiesta </w:t>
      </w:r>
      <w:r w:rsidR="0041518A" w:rsidRPr="00F228EA">
        <w:rPr>
          <w:rFonts w:ascii="Arial" w:hAnsi="Arial" w:cs="Arial"/>
          <w:color w:val="000000"/>
          <w:sz w:val="24"/>
          <w:szCs w:val="24"/>
        </w:rPr>
        <w:t>su voluntad de someterse a las L</w:t>
      </w:r>
      <w:r w:rsidRPr="00F228EA">
        <w:rPr>
          <w:rFonts w:ascii="Arial" w:hAnsi="Arial" w:cs="Arial"/>
          <w:color w:val="000000"/>
          <w:sz w:val="24"/>
          <w:szCs w:val="24"/>
        </w:rPr>
        <w:t>eyes y Tribunales de la República Oriental del Uruguay, con exclusión de todo otro recurso.</w:t>
      </w:r>
      <w:r w:rsidRPr="00F228EA">
        <w:rPr>
          <w:rFonts w:ascii="Arial" w:hAnsi="Arial" w:cs="Arial"/>
          <w:color w:val="000000"/>
          <w:sz w:val="24"/>
          <w:szCs w:val="24"/>
        </w:rPr>
        <w:tab/>
      </w:r>
    </w:p>
    <w:p w:rsidR="00F228EA" w:rsidRDefault="004F277C" w:rsidP="0092429C">
      <w:pPr>
        <w:autoSpaceDE w:val="0"/>
        <w:autoSpaceDN w:val="0"/>
        <w:adjustRightInd w:val="0"/>
        <w:spacing w:after="0" w:line="360" w:lineRule="auto"/>
        <w:ind w:firstLine="708"/>
        <w:jc w:val="both"/>
        <w:rPr>
          <w:rFonts w:ascii="Arial" w:hAnsi="Arial" w:cs="Arial"/>
          <w:sz w:val="24"/>
          <w:szCs w:val="24"/>
        </w:rPr>
      </w:pPr>
      <w:r w:rsidRPr="00F228EA">
        <w:rPr>
          <w:rFonts w:ascii="Arial" w:hAnsi="Arial" w:cs="Arial"/>
          <w:sz w:val="24"/>
          <w:szCs w:val="24"/>
        </w:rPr>
        <w:t>A su vez, se entenderá que el mismo, declara no encontrarse comprendido en ninguna disposición que expresamente le impida contratar con el Estado, con</w:t>
      </w:r>
      <w:r w:rsidR="008A137C" w:rsidRPr="00F228EA">
        <w:rPr>
          <w:rFonts w:ascii="Arial" w:hAnsi="Arial" w:cs="Arial"/>
          <w:sz w:val="24"/>
          <w:szCs w:val="24"/>
        </w:rPr>
        <w:t>forme al artículo 46 del TOCAF</w:t>
      </w:r>
      <w:r w:rsidRPr="00F228EA">
        <w:rPr>
          <w:rFonts w:ascii="Arial" w:hAnsi="Arial" w:cs="Arial"/>
          <w:sz w:val="24"/>
          <w:szCs w:val="24"/>
        </w:rPr>
        <w:t>, y demás normas concordantes y complementarias.</w:t>
      </w:r>
    </w:p>
    <w:p w:rsidR="00AA0ECC" w:rsidRDefault="00AA0ECC" w:rsidP="0092429C">
      <w:pPr>
        <w:autoSpaceDE w:val="0"/>
        <w:autoSpaceDN w:val="0"/>
        <w:adjustRightInd w:val="0"/>
        <w:spacing w:after="0" w:line="360" w:lineRule="auto"/>
        <w:ind w:firstLine="708"/>
        <w:jc w:val="both"/>
        <w:rPr>
          <w:rFonts w:ascii="Arial" w:hAnsi="Arial" w:cs="Arial"/>
          <w:sz w:val="24"/>
          <w:szCs w:val="24"/>
        </w:rPr>
      </w:pPr>
    </w:p>
    <w:p w:rsidR="00AA0ECC" w:rsidRPr="00F228EA" w:rsidRDefault="00AA0ECC" w:rsidP="0092429C">
      <w:pPr>
        <w:autoSpaceDE w:val="0"/>
        <w:autoSpaceDN w:val="0"/>
        <w:adjustRightInd w:val="0"/>
        <w:spacing w:after="0" w:line="360" w:lineRule="auto"/>
        <w:ind w:firstLine="708"/>
        <w:jc w:val="both"/>
        <w:rPr>
          <w:rFonts w:ascii="Arial" w:hAnsi="Arial" w:cs="Arial"/>
          <w:color w:val="000000"/>
          <w:sz w:val="24"/>
          <w:szCs w:val="24"/>
        </w:rPr>
      </w:pP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lastRenderedPageBreak/>
        <w:t>5</w:t>
      </w:r>
      <w:r w:rsidR="004F277C" w:rsidRPr="00F228EA">
        <w:rPr>
          <w:rFonts w:ascii="Arial" w:hAnsi="Arial" w:cs="Arial"/>
          <w:b/>
          <w:bCs/>
          <w:color w:val="000000"/>
          <w:sz w:val="24"/>
          <w:szCs w:val="24"/>
        </w:rPr>
        <w:t>. EXENCIÓN DE RESPONSABILIDADES</w:t>
      </w:r>
    </w:p>
    <w:p w:rsidR="00C47987" w:rsidRDefault="004F277C" w:rsidP="00C47987">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El MEC se rese</w:t>
      </w:r>
      <w:r w:rsidR="008A137C" w:rsidRPr="00F228EA">
        <w:rPr>
          <w:rFonts w:ascii="Arial" w:hAnsi="Arial" w:cs="Arial"/>
          <w:color w:val="000000"/>
          <w:sz w:val="24"/>
          <w:szCs w:val="24"/>
        </w:rPr>
        <w:t>rva el derecho de desistir del L</w:t>
      </w:r>
      <w:r w:rsidRPr="00F228EA">
        <w:rPr>
          <w:rFonts w:ascii="Arial" w:hAnsi="Arial" w:cs="Arial"/>
          <w:color w:val="000000"/>
          <w:sz w:val="24"/>
          <w:szCs w:val="24"/>
        </w:rPr>
        <w:t xml:space="preserve">lamado en cualquier etapa de su realización, de desestimar las ofertas que no se ajusten </w:t>
      </w:r>
      <w:r w:rsidR="008A137C" w:rsidRPr="00F228EA">
        <w:rPr>
          <w:rFonts w:ascii="Arial" w:hAnsi="Arial" w:cs="Arial"/>
          <w:color w:val="000000"/>
          <w:sz w:val="24"/>
          <w:szCs w:val="24"/>
        </w:rPr>
        <w:t>a las condiciones del presente L</w:t>
      </w:r>
      <w:r w:rsidRPr="00F228EA">
        <w:rPr>
          <w:rFonts w:ascii="Arial" w:hAnsi="Arial" w:cs="Arial"/>
          <w:color w:val="000000"/>
          <w:sz w:val="24"/>
          <w:szCs w:val="24"/>
        </w:rPr>
        <w:t>lamado;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Pr="00F228EA" w:rsidRDefault="004F277C" w:rsidP="00C47987">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El MEC se reserva el derecho de rechazar a su exclusivo juicio, la totalidad de las ofertas.</w:t>
      </w:r>
    </w:p>
    <w:p w:rsidR="004F277C" w:rsidRPr="00F228EA" w:rsidRDefault="004F277C" w:rsidP="00621BA3">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podrá, por cualquier causa y en cualquier momento antes de que venza el plazo de presentación de ofertas, modificar los do</w:t>
      </w:r>
      <w:r w:rsidR="00621BA3" w:rsidRPr="00F228EA">
        <w:rPr>
          <w:rFonts w:ascii="Arial" w:hAnsi="Arial" w:cs="Arial"/>
          <w:color w:val="000000"/>
          <w:sz w:val="24"/>
          <w:szCs w:val="24"/>
        </w:rPr>
        <w:t>cumentos de</w:t>
      </w:r>
      <w:r w:rsidR="008A137C" w:rsidRPr="00F228EA">
        <w:rPr>
          <w:rFonts w:ascii="Arial" w:hAnsi="Arial" w:cs="Arial"/>
          <w:color w:val="000000"/>
          <w:sz w:val="24"/>
          <w:szCs w:val="24"/>
        </w:rPr>
        <w:t xml:space="preserve"> la L</w:t>
      </w:r>
      <w:r w:rsidR="00621BA3" w:rsidRPr="00F228EA">
        <w:rPr>
          <w:rFonts w:ascii="Arial" w:hAnsi="Arial" w:cs="Arial"/>
          <w:color w:val="000000"/>
          <w:sz w:val="24"/>
          <w:szCs w:val="24"/>
        </w:rPr>
        <w:t xml:space="preserve">icitación mediante “aclaraciones”, </w:t>
      </w:r>
      <w:r w:rsidRPr="00F228EA">
        <w:rPr>
          <w:rFonts w:ascii="Arial" w:hAnsi="Arial" w:cs="Arial"/>
          <w:color w:val="000000"/>
          <w:sz w:val="24"/>
          <w:szCs w:val="24"/>
        </w:rPr>
        <w:t xml:space="preserve">ya sea por iniciativa propia o en atención a consultas recibidas de </w:t>
      </w:r>
      <w:r w:rsidR="0041518A" w:rsidRPr="00F228EA">
        <w:rPr>
          <w:rFonts w:ascii="Arial" w:hAnsi="Arial" w:cs="Arial"/>
          <w:color w:val="000000"/>
          <w:sz w:val="24"/>
          <w:szCs w:val="24"/>
        </w:rPr>
        <w:t>posibles o</w:t>
      </w:r>
      <w:r w:rsidRPr="00F228EA">
        <w:rPr>
          <w:rFonts w:ascii="Arial" w:hAnsi="Arial" w:cs="Arial"/>
          <w:color w:val="000000"/>
          <w:sz w:val="24"/>
          <w:szCs w:val="24"/>
        </w:rPr>
        <w:t>ferentes. Las “aclaraciones” serán publicadas en la página</w:t>
      </w:r>
      <w:r w:rsidR="0041518A" w:rsidRPr="00F228EA">
        <w:rPr>
          <w:rFonts w:ascii="Arial" w:hAnsi="Arial" w:cs="Arial"/>
          <w:color w:val="000000"/>
          <w:sz w:val="24"/>
          <w:szCs w:val="24"/>
        </w:rPr>
        <w:t xml:space="preserve"> web</w:t>
      </w:r>
      <w:r w:rsidRPr="00F228EA">
        <w:rPr>
          <w:rFonts w:ascii="Arial" w:hAnsi="Arial" w:cs="Arial"/>
          <w:color w:val="000000"/>
          <w:sz w:val="24"/>
          <w:szCs w:val="24"/>
        </w:rPr>
        <w:t xml:space="preserve"> de compras estatales</w:t>
      </w:r>
      <w:r w:rsidR="0041518A" w:rsidRPr="00F228EA">
        <w:rPr>
          <w:rFonts w:ascii="Arial" w:hAnsi="Arial" w:cs="Arial"/>
          <w:color w:val="000000"/>
          <w:sz w:val="24"/>
          <w:szCs w:val="24"/>
        </w:rPr>
        <w:t>:</w:t>
      </w:r>
      <w:r w:rsidRPr="00F228EA">
        <w:rPr>
          <w:rFonts w:ascii="Arial" w:hAnsi="Arial" w:cs="Arial"/>
          <w:color w:val="000000"/>
          <w:sz w:val="24"/>
          <w:szCs w:val="24"/>
        </w:rPr>
        <w:t xml:space="preserve"> </w:t>
      </w:r>
      <w:r w:rsidRPr="00F228EA">
        <w:rPr>
          <w:rFonts w:ascii="Arial" w:hAnsi="Arial" w:cs="Arial"/>
          <w:b/>
          <w:sz w:val="24"/>
          <w:szCs w:val="24"/>
        </w:rPr>
        <w:t>www.comprasestatales.gub.uy</w:t>
      </w:r>
      <w:r w:rsidR="0041518A" w:rsidRPr="00F228EA">
        <w:rPr>
          <w:rFonts w:ascii="Arial" w:hAnsi="Arial" w:cs="Arial"/>
          <w:sz w:val="24"/>
          <w:szCs w:val="24"/>
        </w:rPr>
        <w:t>.</w:t>
      </w:r>
    </w:p>
    <w:p w:rsidR="00B02159"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No se reconocerán, pagarán o reintegrarán conceptos de gastos del adjudicatario no cotizados  por éste como parte de la oferta o reconocid</w:t>
      </w:r>
      <w:r w:rsidR="00621BA3" w:rsidRPr="00F228EA">
        <w:rPr>
          <w:rFonts w:ascii="Arial" w:hAnsi="Arial" w:cs="Arial"/>
          <w:color w:val="000000"/>
          <w:sz w:val="24"/>
          <w:szCs w:val="24"/>
        </w:rPr>
        <w:t>os expresamente en el presente P</w:t>
      </w:r>
      <w:r w:rsidRPr="00F228EA">
        <w:rPr>
          <w:rFonts w:ascii="Arial" w:hAnsi="Arial" w:cs="Arial"/>
          <w:color w:val="000000"/>
          <w:sz w:val="24"/>
          <w:szCs w:val="24"/>
        </w:rPr>
        <w:t>liego o los contratos que se firmaren con el adjudicatario.</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6</w:t>
      </w:r>
      <w:r w:rsidR="004F277C" w:rsidRPr="00F228EA">
        <w:rPr>
          <w:rFonts w:ascii="Arial" w:hAnsi="Arial" w:cs="Arial"/>
          <w:b/>
          <w:bCs/>
          <w:color w:val="000000"/>
          <w:sz w:val="24"/>
          <w:szCs w:val="24"/>
        </w:rPr>
        <w:t>. PRECIO DEL PLIEGO</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El presente Pliego puede obtenerse en</w:t>
      </w:r>
      <w:r w:rsidR="0041518A" w:rsidRPr="00F228EA">
        <w:rPr>
          <w:rFonts w:ascii="Arial" w:hAnsi="Arial" w:cs="Arial"/>
          <w:b/>
          <w:color w:val="000000"/>
          <w:sz w:val="24"/>
          <w:szCs w:val="24"/>
        </w:rPr>
        <w:t>:</w:t>
      </w:r>
      <w:r w:rsidRPr="00F228EA">
        <w:rPr>
          <w:rFonts w:ascii="Arial" w:hAnsi="Arial" w:cs="Arial"/>
          <w:b/>
          <w:color w:val="000000"/>
          <w:sz w:val="24"/>
          <w:szCs w:val="24"/>
        </w:rPr>
        <w:t xml:space="preserve"> </w:t>
      </w:r>
      <w:r w:rsidRPr="00F228EA">
        <w:rPr>
          <w:rFonts w:ascii="Arial" w:hAnsi="Arial" w:cs="Arial"/>
          <w:b/>
          <w:sz w:val="24"/>
          <w:szCs w:val="24"/>
        </w:rPr>
        <w:t>www.comprasestatales.gub.uy</w:t>
      </w:r>
      <w:r w:rsidRPr="00F228EA">
        <w:rPr>
          <w:rFonts w:ascii="Arial" w:hAnsi="Arial" w:cs="Arial"/>
          <w:sz w:val="24"/>
          <w:szCs w:val="24"/>
        </w:rPr>
        <w:t>.</w:t>
      </w:r>
      <w:r w:rsidR="00621BA3" w:rsidRPr="00F228EA">
        <w:rPr>
          <w:rFonts w:ascii="Arial" w:hAnsi="Arial" w:cs="Arial"/>
          <w:color w:val="000000"/>
          <w:sz w:val="24"/>
          <w:szCs w:val="24"/>
        </w:rPr>
        <w:t xml:space="preserve"> El mismo no tiene costo</w:t>
      </w:r>
      <w:r w:rsidRPr="00F228EA">
        <w:rPr>
          <w:rFonts w:ascii="Arial" w:hAnsi="Arial" w:cs="Arial"/>
          <w:color w:val="000000"/>
          <w:sz w:val="24"/>
          <w:szCs w:val="24"/>
        </w:rPr>
        <w:t>.</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7</w:t>
      </w:r>
      <w:r w:rsidR="004F277C" w:rsidRPr="00F228EA">
        <w:rPr>
          <w:rFonts w:ascii="Arial" w:hAnsi="Arial" w:cs="Arial"/>
          <w:b/>
          <w:bCs/>
          <w:color w:val="000000"/>
          <w:sz w:val="24"/>
          <w:szCs w:val="24"/>
        </w:rPr>
        <w:t>. PRESENTACIÓN DE OFERTAS</w:t>
      </w:r>
    </w:p>
    <w:p w:rsidR="004F277C" w:rsidRPr="00F228EA" w:rsidRDefault="004F277C" w:rsidP="0092429C">
      <w:pPr>
        <w:autoSpaceDE w:val="0"/>
        <w:autoSpaceDN w:val="0"/>
        <w:adjustRightInd w:val="0"/>
        <w:spacing w:after="0" w:line="360" w:lineRule="auto"/>
        <w:ind w:firstLine="708"/>
        <w:jc w:val="both"/>
        <w:rPr>
          <w:rFonts w:ascii="Arial" w:hAnsi="Arial" w:cs="Arial"/>
          <w:bCs/>
          <w:color w:val="000000"/>
          <w:sz w:val="24"/>
          <w:szCs w:val="24"/>
        </w:rPr>
      </w:pPr>
      <w:r w:rsidRPr="00F228EA">
        <w:rPr>
          <w:rFonts w:ascii="Arial" w:hAnsi="Arial" w:cs="Arial"/>
          <w:color w:val="000000"/>
          <w:sz w:val="24"/>
          <w:szCs w:val="24"/>
        </w:rPr>
        <w:t>Las propuestas serán cargadas electrónicamente en la página web</w:t>
      </w:r>
      <w:r w:rsidR="00E72BF3" w:rsidRPr="00F228EA">
        <w:rPr>
          <w:rFonts w:ascii="Arial" w:hAnsi="Arial" w:cs="Arial"/>
          <w:color w:val="000000"/>
          <w:sz w:val="24"/>
          <w:szCs w:val="24"/>
        </w:rPr>
        <w:t>:</w:t>
      </w:r>
      <w:r w:rsidRPr="00F228EA">
        <w:rPr>
          <w:rFonts w:ascii="Arial" w:hAnsi="Arial" w:cs="Arial"/>
          <w:color w:val="000000"/>
          <w:sz w:val="24"/>
          <w:szCs w:val="24"/>
        </w:rPr>
        <w:t xml:space="preserve"> </w:t>
      </w:r>
      <w:hyperlink r:id="rId8" w:history="1">
        <w:r w:rsidRPr="00F228EA">
          <w:rPr>
            <w:rStyle w:val="Hipervnculo"/>
            <w:rFonts w:ascii="Arial" w:hAnsi="Arial" w:cs="Arial"/>
            <w:b/>
            <w:color w:val="auto"/>
            <w:sz w:val="24"/>
            <w:szCs w:val="24"/>
            <w:u w:val="none"/>
          </w:rPr>
          <w:t>www.comprasestatales.gub.uy</w:t>
        </w:r>
      </w:hyperlink>
      <w:r w:rsidRPr="00F228EA">
        <w:rPr>
          <w:rFonts w:ascii="Arial" w:hAnsi="Arial" w:cs="Arial"/>
          <w:color w:val="000000"/>
          <w:sz w:val="24"/>
          <w:szCs w:val="24"/>
        </w:rPr>
        <w:t xml:space="preserve">  previo a la hora fijada para la apertura de ofertas. </w:t>
      </w:r>
      <w:r w:rsidRPr="00F228EA">
        <w:rPr>
          <w:rFonts w:ascii="Arial" w:hAnsi="Arial" w:cs="Arial"/>
          <w:bCs/>
          <w:color w:val="000000"/>
          <w:sz w:val="24"/>
          <w:szCs w:val="24"/>
        </w:rPr>
        <w:t>No se aceptarán propuestas por otra vía.</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Todas las ofertas deberán contar con firma(s) manuscrita(s) autorizada(s), debiendo ser esta(s) originales e indelebles.</w:t>
      </w:r>
    </w:p>
    <w:p w:rsidR="004F277C" w:rsidRPr="00F228EA" w:rsidRDefault="004F277C" w:rsidP="006516EF">
      <w:pPr>
        <w:autoSpaceDE w:val="0"/>
        <w:autoSpaceDN w:val="0"/>
        <w:adjustRightInd w:val="0"/>
        <w:spacing w:after="0" w:line="360" w:lineRule="auto"/>
        <w:ind w:firstLine="709"/>
        <w:jc w:val="both"/>
        <w:rPr>
          <w:rFonts w:ascii="Arial" w:hAnsi="Arial" w:cs="Arial"/>
          <w:sz w:val="24"/>
          <w:szCs w:val="24"/>
        </w:rPr>
      </w:pPr>
      <w:r w:rsidRPr="00F228EA">
        <w:rPr>
          <w:rFonts w:ascii="Arial" w:hAnsi="Arial" w:cs="Arial"/>
          <w:sz w:val="24"/>
          <w:szCs w:val="24"/>
        </w:rPr>
        <w:t>También se deberá adjunta</w:t>
      </w:r>
      <w:r w:rsidR="00450C05" w:rsidRPr="00F228EA">
        <w:rPr>
          <w:rFonts w:ascii="Arial" w:hAnsi="Arial" w:cs="Arial"/>
          <w:sz w:val="24"/>
          <w:szCs w:val="24"/>
        </w:rPr>
        <w:t>r el Anexo I y II del presente P</w:t>
      </w:r>
      <w:r w:rsidRPr="00F228EA">
        <w:rPr>
          <w:rFonts w:ascii="Arial" w:hAnsi="Arial" w:cs="Arial"/>
          <w:sz w:val="24"/>
          <w:szCs w:val="24"/>
        </w:rPr>
        <w:t>liego. No se otorgará pla</w:t>
      </w:r>
      <w:r w:rsidR="008A137C" w:rsidRPr="00F228EA">
        <w:rPr>
          <w:rFonts w:ascii="Arial" w:hAnsi="Arial" w:cs="Arial"/>
          <w:sz w:val="24"/>
          <w:szCs w:val="24"/>
        </w:rPr>
        <w:t>zo para la presentación de los A</w:t>
      </w:r>
      <w:r w:rsidRPr="00F228EA">
        <w:rPr>
          <w:rFonts w:ascii="Arial" w:hAnsi="Arial" w:cs="Arial"/>
          <w:sz w:val="24"/>
          <w:szCs w:val="24"/>
        </w:rPr>
        <w:t>nexos exigidos.</w:t>
      </w:r>
    </w:p>
    <w:p w:rsidR="004F277C" w:rsidRPr="00F228EA" w:rsidRDefault="004F277C" w:rsidP="006516EF">
      <w:pPr>
        <w:autoSpaceDE w:val="0"/>
        <w:autoSpaceDN w:val="0"/>
        <w:adjustRightInd w:val="0"/>
        <w:spacing w:after="0" w:line="360" w:lineRule="auto"/>
        <w:ind w:firstLine="709"/>
        <w:jc w:val="both"/>
        <w:rPr>
          <w:rFonts w:ascii="Arial" w:hAnsi="Arial" w:cs="Arial"/>
          <w:b/>
          <w:bCs/>
          <w:sz w:val="24"/>
          <w:szCs w:val="24"/>
        </w:rPr>
      </w:pPr>
      <w:r w:rsidRPr="00F228EA">
        <w:rPr>
          <w:rFonts w:ascii="Arial" w:hAnsi="Arial" w:cs="Arial"/>
          <w:b/>
          <w:bCs/>
          <w:sz w:val="24"/>
          <w:szCs w:val="24"/>
        </w:rPr>
        <w:t xml:space="preserve">Los oferentes deberán ingresar sus ofertas en el </w:t>
      </w:r>
      <w:r w:rsidR="00450C05" w:rsidRPr="00F228EA">
        <w:rPr>
          <w:rFonts w:ascii="Arial" w:hAnsi="Arial" w:cs="Arial"/>
          <w:b/>
          <w:bCs/>
          <w:sz w:val="24"/>
          <w:szCs w:val="24"/>
        </w:rPr>
        <w:t>s</w:t>
      </w:r>
      <w:r w:rsidRPr="00F228EA">
        <w:rPr>
          <w:rFonts w:ascii="Arial" w:hAnsi="Arial" w:cs="Arial"/>
          <w:b/>
          <w:bCs/>
          <w:sz w:val="24"/>
          <w:szCs w:val="24"/>
        </w:rPr>
        <w:t>itio</w:t>
      </w:r>
      <w:r w:rsidR="00450C05" w:rsidRPr="00F228EA">
        <w:rPr>
          <w:rFonts w:ascii="Arial" w:hAnsi="Arial" w:cs="Arial"/>
          <w:b/>
          <w:bCs/>
          <w:sz w:val="24"/>
          <w:szCs w:val="24"/>
        </w:rPr>
        <w:t xml:space="preserve"> web</w:t>
      </w:r>
      <w:r w:rsidRPr="00F228EA">
        <w:rPr>
          <w:rFonts w:ascii="Arial" w:hAnsi="Arial" w:cs="Arial"/>
          <w:b/>
          <w:bCs/>
          <w:sz w:val="24"/>
          <w:szCs w:val="24"/>
        </w:rPr>
        <w:t>: www.comprasestatales.gub.uy (por consultas al respecto deberán comunicarse 2903 1</w:t>
      </w:r>
      <w:r w:rsidR="00450C05" w:rsidRPr="00F228EA">
        <w:rPr>
          <w:rFonts w:ascii="Arial" w:hAnsi="Arial" w:cs="Arial"/>
          <w:b/>
          <w:bCs/>
          <w:sz w:val="24"/>
          <w:szCs w:val="24"/>
        </w:rPr>
        <w:t>1 11 M</w:t>
      </w:r>
      <w:r w:rsidRPr="00F228EA">
        <w:rPr>
          <w:rFonts w:ascii="Arial" w:hAnsi="Arial" w:cs="Arial"/>
          <w:b/>
          <w:bCs/>
          <w:sz w:val="24"/>
          <w:szCs w:val="24"/>
        </w:rPr>
        <w:t>esa de ayuda SICE).</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lastRenderedPageBreak/>
        <w:t>Asimismo, las ofertas serán rechazadas cuando contengan cláusulas consideradas abusivas, atendiendo, aunque no únicamente, a lo dispuesto por la Ley 17.250 de 11 de agosto de 20</w:t>
      </w:r>
      <w:r w:rsidR="008A137C" w:rsidRPr="00F228EA">
        <w:rPr>
          <w:rFonts w:ascii="Arial" w:hAnsi="Arial" w:cs="Arial"/>
          <w:color w:val="000000"/>
          <w:sz w:val="24"/>
          <w:szCs w:val="24"/>
        </w:rPr>
        <w:t xml:space="preserve">00 y </w:t>
      </w:r>
      <w:r w:rsidR="006516EF" w:rsidRPr="00F228EA">
        <w:rPr>
          <w:rFonts w:ascii="Arial" w:hAnsi="Arial" w:cs="Arial"/>
          <w:color w:val="000000"/>
          <w:sz w:val="24"/>
          <w:szCs w:val="24"/>
        </w:rPr>
        <w:t xml:space="preserve">Decreto </w:t>
      </w:r>
      <w:r w:rsidR="008A137C" w:rsidRPr="00F228EA">
        <w:rPr>
          <w:rFonts w:ascii="Arial" w:hAnsi="Arial" w:cs="Arial"/>
          <w:color w:val="000000"/>
          <w:sz w:val="24"/>
          <w:szCs w:val="24"/>
        </w:rPr>
        <w:t>244/</w:t>
      </w:r>
      <w:r w:rsidRPr="00F228EA">
        <w:rPr>
          <w:rFonts w:ascii="Arial" w:hAnsi="Arial" w:cs="Arial"/>
          <w:color w:val="000000"/>
          <w:sz w:val="24"/>
          <w:szCs w:val="24"/>
        </w:rPr>
        <w:t>000 de 23 de ag</w:t>
      </w:r>
      <w:r w:rsidR="006516EF" w:rsidRPr="00F228EA">
        <w:rPr>
          <w:rFonts w:ascii="Arial" w:hAnsi="Arial" w:cs="Arial"/>
          <w:color w:val="000000"/>
          <w:sz w:val="24"/>
          <w:szCs w:val="24"/>
        </w:rPr>
        <w:t>osto de 2000. (</w:t>
      </w:r>
      <w:r w:rsidR="00450C05" w:rsidRPr="00F228EA">
        <w:rPr>
          <w:rFonts w:ascii="Arial" w:hAnsi="Arial" w:cs="Arial"/>
          <w:color w:val="000000"/>
          <w:sz w:val="24"/>
          <w:szCs w:val="24"/>
        </w:rPr>
        <w:t>Relaciones de C</w:t>
      </w:r>
      <w:r w:rsidRPr="00F228EA">
        <w:rPr>
          <w:rFonts w:ascii="Arial" w:hAnsi="Arial" w:cs="Arial"/>
          <w:color w:val="000000"/>
          <w:sz w:val="24"/>
          <w:szCs w:val="24"/>
        </w:rPr>
        <w:t>onsumo).</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8</w:t>
      </w:r>
      <w:r w:rsidR="004F277C" w:rsidRPr="00F228EA">
        <w:rPr>
          <w:rFonts w:ascii="Arial" w:hAnsi="Arial" w:cs="Arial"/>
          <w:b/>
          <w:bCs/>
          <w:color w:val="000000"/>
          <w:sz w:val="24"/>
          <w:szCs w:val="24"/>
        </w:rPr>
        <w:t>. DOCUMENTACIÓN REQUERIDA</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Nota aclaratoria previa: </w:t>
      </w:r>
      <w:r w:rsidR="00B87C7E" w:rsidRPr="00F228EA">
        <w:rPr>
          <w:rFonts w:ascii="Arial" w:hAnsi="Arial" w:cs="Arial"/>
          <w:bCs/>
          <w:color w:val="000000"/>
          <w:sz w:val="24"/>
          <w:szCs w:val="24"/>
        </w:rPr>
        <w:t>l</w:t>
      </w:r>
      <w:r w:rsidRPr="00F228EA">
        <w:rPr>
          <w:rFonts w:ascii="Arial" w:hAnsi="Arial" w:cs="Arial"/>
          <w:bCs/>
          <w:color w:val="000000"/>
          <w:sz w:val="24"/>
          <w:szCs w:val="24"/>
        </w:rPr>
        <w:t>a siguiente documentación deberá adjuntarse a la oferta electrónica</w:t>
      </w:r>
      <w:r w:rsidR="00450C05" w:rsidRPr="00F228EA">
        <w:rPr>
          <w:rFonts w:ascii="Arial" w:hAnsi="Arial" w:cs="Arial"/>
          <w:bCs/>
          <w:color w:val="000000"/>
          <w:sz w:val="24"/>
          <w:szCs w:val="24"/>
        </w:rPr>
        <w:t>:</w:t>
      </w:r>
    </w:p>
    <w:p w:rsidR="004F277C" w:rsidRPr="00F228EA" w:rsidRDefault="00450C05" w:rsidP="0092429C">
      <w:pPr>
        <w:autoSpaceDE w:val="0"/>
        <w:autoSpaceDN w:val="0"/>
        <w:adjustRightInd w:val="0"/>
        <w:spacing w:after="0" w:line="360" w:lineRule="auto"/>
        <w:ind w:left="714"/>
        <w:jc w:val="both"/>
        <w:rPr>
          <w:rFonts w:ascii="Arial" w:hAnsi="Arial" w:cs="Arial"/>
          <w:color w:val="000000"/>
          <w:sz w:val="24"/>
          <w:szCs w:val="24"/>
        </w:rPr>
      </w:pPr>
      <w:r w:rsidRPr="00F228EA">
        <w:rPr>
          <w:rFonts w:ascii="Arial" w:hAnsi="Arial" w:cs="Arial"/>
          <w:color w:val="000000"/>
          <w:sz w:val="24"/>
          <w:szCs w:val="24"/>
        </w:rPr>
        <w:t>a)</w:t>
      </w:r>
      <w:r w:rsidR="004F277C" w:rsidRPr="00F228EA">
        <w:rPr>
          <w:rFonts w:ascii="Arial" w:hAnsi="Arial" w:cs="Arial"/>
          <w:color w:val="000000"/>
          <w:sz w:val="24"/>
          <w:szCs w:val="24"/>
        </w:rPr>
        <w:t xml:space="preserve"> Formulario de identificación del oferente ANEXO I</w:t>
      </w:r>
      <w:r w:rsidR="00624252">
        <w:rPr>
          <w:rFonts w:ascii="Arial" w:hAnsi="Arial" w:cs="Arial"/>
          <w:color w:val="000000"/>
          <w:sz w:val="24"/>
          <w:szCs w:val="24"/>
        </w:rPr>
        <w:t>.</w:t>
      </w:r>
    </w:p>
    <w:p w:rsidR="004F277C" w:rsidRDefault="00450C05"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b) </w:t>
      </w:r>
      <w:r w:rsidR="004F277C" w:rsidRPr="00F228EA">
        <w:rPr>
          <w:rFonts w:ascii="Arial" w:hAnsi="Arial" w:cs="Arial"/>
          <w:color w:val="000000"/>
          <w:sz w:val="24"/>
          <w:szCs w:val="24"/>
        </w:rPr>
        <w:t xml:space="preserve"> Declaración Jurada en formulario ANEXO II</w:t>
      </w:r>
      <w:r w:rsidR="00624252">
        <w:rPr>
          <w:rFonts w:ascii="Arial" w:hAnsi="Arial" w:cs="Arial"/>
          <w:color w:val="000000"/>
          <w:sz w:val="24"/>
          <w:szCs w:val="24"/>
        </w:rPr>
        <w:t>.</w:t>
      </w:r>
    </w:p>
    <w:p w:rsidR="00624252" w:rsidRPr="00F228EA" w:rsidRDefault="00624252" w:rsidP="0092429C">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c)  Cuadro de presentación de ofertas ANEXO III.</w:t>
      </w:r>
    </w:p>
    <w:p w:rsidR="004F277C" w:rsidRPr="00F228EA" w:rsidRDefault="004F277C" w:rsidP="0092429C">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F228EA">
        <w:rPr>
          <w:rFonts w:ascii="Arial" w:hAnsi="Arial" w:cs="Arial"/>
          <w:bCs/>
          <w:color w:val="000000"/>
          <w:sz w:val="24"/>
          <w:szCs w:val="24"/>
        </w:rPr>
        <w:t>Toda aclaración a la oferta deberá adjuntarse electrónicamente a la misma.</w:t>
      </w:r>
    </w:p>
    <w:p w:rsidR="00624252" w:rsidRPr="00F228EA" w:rsidRDefault="004F277C" w:rsidP="0092429C">
      <w:pPr>
        <w:spacing w:after="0" w:line="360" w:lineRule="auto"/>
        <w:ind w:firstLine="708"/>
        <w:jc w:val="both"/>
        <w:rPr>
          <w:rFonts w:ascii="Arial" w:hAnsi="Arial" w:cs="Arial"/>
          <w:sz w:val="24"/>
          <w:szCs w:val="24"/>
        </w:rPr>
      </w:pPr>
      <w:r w:rsidRPr="00F228EA">
        <w:rPr>
          <w:rFonts w:ascii="Arial" w:hAnsi="Arial" w:cs="Arial"/>
          <w:bCs/>
          <w:sz w:val="24"/>
          <w:szCs w:val="24"/>
        </w:rPr>
        <w:t>El adjudicatario deberá acreditar</w:t>
      </w:r>
      <w:r w:rsidRPr="00F228EA">
        <w:rPr>
          <w:rFonts w:ascii="Arial" w:hAnsi="Arial" w:cs="Arial"/>
          <w:sz w:val="24"/>
          <w:szCs w:val="24"/>
        </w:rPr>
        <w:t xml:space="preserve"> estar en condiciones formale</w:t>
      </w:r>
      <w:r w:rsidR="00450C05" w:rsidRPr="00F228EA">
        <w:rPr>
          <w:rFonts w:ascii="Arial" w:hAnsi="Arial" w:cs="Arial"/>
          <w:sz w:val="24"/>
          <w:szCs w:val="24"/>
        </w:rPr>
        <w:t xml:space="preserve">s de contratar con el MEC (artículo </w:t>
      </w:r>
      <w:r w:rsidRPr="00F228EA">
        <w:rPr>
          <w:rFonts w:ascii="Arial" w:hAnsi="Arial" w:cs="Arial"/>
          <w:sz w:val="24"/>
          <w:szCs w:val="24"/>
        </w:rPr>
        <w:t>46 del T</w:t>
      </w:r>
      <w:r w:rsidR="008A137C" w:rsidRPr="00F228EA">
        <w:rPr>
          <w:rFonts w:ascii="Arial" w:hAnsi="Arial" w:cs="Arial"/>
          <w:sz w:val="24"/>
          <w:szCs w:val="24"/>
        </w:rPr>
        <w:t>OCAF</w:t>
      </w:r>
      <w:r w:rsidRPr="00F228EA">
        <w:rPr>
          <w:rFonts w:ascii="Arial" w:hAnsi="Arial" w:cs="Arial"/>
          <w:sz w:val="24"/>
          <w:szCs w:val="24"/>
        </w:rPr>
        <w:t>). Si no lo estuviere, y sin perjuicio de las</w:t>
      </w:r>
      <w:r w:rsidR="00F34B98" w:rsidRPr="00F228EA">
        <w:rPr>
          <w:rFonts w:ascii="Arial" w:hAnsi="Arial" w:cs="Arial"/>
          <w:sz w:val="24"/>
          <w:szCs w:val="24"/>
        </w:rPr>
        <w:t xml:space="preserve"> </w:t>
      </w:r>
      <w:r w:rsidRPr="00F228EA">
        <w:rPr>
          <w:rFonts w:ascii="Arial" w:hAnsi="Arial" w:cs="Arial"/>
          <w:sz w:val="24"/>
          <w:szCs w:val="24"/>
        </w:rPr>
        <w:t>responsabilidades civiles, penales y administrativas que puedan corresponder, la Administración podrá dejar sin efecto la adjudicación y</w:t>
      </w:r>
      <w:r w:rsidR="00C56E26" w:rsidRPr="00F228EA">
        <w:rPr>
          <w:rFonts w:ascii="Arial" w:hAnsi="Arial" w:cs="Arial"/>
          <w:sz w:val="24"/>
          <w:szCs w:val="24"/>
        </w:rPr>
        <w:t xml:space="preserve"> reconsiderar el estudio de la L</w:t>
      </w:r>
      <w:r w:rsidRPr="00F228EA">
        <w:rPr>
          <w:rFonts w:ascii="Arial" w:hAnsi="Arial" w:cs="Arial"/>
          <w:sz w:val="24"/>
          <w:szCs w:val="24"/>
        </w:rPr>
        <w:t>icitación con exclusión del oferente adjudicado en primera instancia, sin derecho de éste a reclamo alguno.</w:t>
      </w:r>
    </w:p>
    <w:p w:rsidR="004F277C" w:rsidRPr="00F228EA" w:rsidRDefault="0057670E" w:rsidP="0092429C">
      <w:pPr>
        <w:pStyle w:val="Textoindependiente2"/>
        <w:rPr>
          <w:rFonts w:ascii="Arial" w:hAnsi="Arial" w:cs="Arial"/>
          <w:b/>
          <w:bCs/>
          <w:color w:val="000000"/>
          <w:lang w:val="es-ES" w:eastAsia="en-US"/>
        </w:rPr>
      </w:pPr>
      <w:r>
        <w:rPr>
          <w:rFonts w:ascii="Arial" w:hAnsi="Arial" w:cs="Arial"/>
          <w:b/>
          <w:bCs/>
          <w:color w:val="000000"/>
          <w:lang w:val="es-ES" w:eastAsia="en-US"/>
        </w:rPr>
        <w:t>9</w:t>
      </w:r>
      <w:r w:rsidR="004F277C" w:rsidRPr="00F228EA">
        <w:rPr>
          <w:rFonts w:ascii="Arial" w:hAnsi="Arial" w:cs="Arial"/>
          <w:b/>
          <w:bCs/>
          <w:color w:val="000000"/>
          <w:lang w:val="es-ES" w:eastAsia="en-US"/>
        </w:rPr>
        <w:t>. FORMA DE PAGO</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El pago se hará efectivo mediante SIIF, en moneda nacional, a 45</w:t>
      </w:r>
      <w:r w:rsidR="0006369C" w:rsidRPr="00F228EA">
        <w:rPr>
          <w:rFonts w:ascii="Arial" w:hAnsi="Arial" w:cs="Arial"/>
          <w:color w:val="000000"/>
          <w:lang w:val="es-ES" w:eastAsia="en-US"/>
        </w:rPr>
        <w:t xml:space="preserve"> (cuarenta y cinco)</w:t>
      </w:r>
      <w:r w:rsidRPr="00F228EA">
        <w:rPr>
          <w:rFonts w:ascii="Arial" w:hAnsi="Arial" w:cs="Arial"/>
          <w:color w:val="000000"/>
          <w:lang w:val="es-ES" w:eastAsia="en-US"/>
        </w:rPr>
        <w:t xml:space="preserve"> días a contar del recibo de la factura debidamente conformada.</w:t>
      </w:r>
    </w:p>
    <w:p w:rsidR="004F277C" w:rsidRPr="00F228EA" w:rsidRDefault="0057670E" w:rsidP="0092429C">
      <w:pPr>
        <w:pStyle w:val="Textoindependiente2"/>
        <w:rPr>
          <w:rFonts w:ascii="Arial" w:hAnsi="Arial" w:cs="Arial"/>
          <w:b/>
          <w:bCs/>
          <w:color w:val="000000"/>
          <w:lang w:val="es-ES" w:eastAsia="en-US"/>
        </w:rPr>
      </w:pPr>
      <w:r>
        <w:rPr>
          <w:rFonts w:ascii="Arial" w:hAnsi="Arial" w:cs="Arial"/>
          <w:b/>
          <w:bCs/>
          <w:color w:val="000000"/>
          <w:lang w:val="es-ES" w:eastAsia="en-US"/>
        </w:rPr>
        <w:t>10</w:t>
      </w:r>
      <w:r w:rsidR="004F277C" w:rsidRPr="00F228EA">
        <w:rPr>
          <w:rFonts w:ascii="Arial" w:hAnsi="Arial" w:cs="Arial"/>
          <w:b/>
          <w:bCs/>
          <w:color w:val="000000"/>
          <w:lang w:val="es-ES" w:eastAsia="en-US"/>
        </w:rPr>
        <w:t>. PLAZO</w:t>
      </w:r>
      <w:r w:rsidR="003105C6">
        <w:rPr>
          <w:rFonts w:ascii="Arial" w:hAnsi="Arial" w:cs="Arial"/>
          <w:b/>
          <w:bCs/>
          <w:color w:val="000000"/>
          <w:lang w:val="es-ES" w:eastAsia="en-US"/>
        </w:rPr>
        <w:t>S Y FORMA DE ENTREGA</w:t>
      </w:r>
    </w:p>
    <w:p w:rsidR="00B268E3" w:rsidRPr="00BA24A0" w:rsidRDefault="00B268E3" w:rsidP="00B268E3">
      <w:pPr>
        <w:autoSpaceDE w:val="0"/>
        <w:autoSpaceDN w:val="0"/>
        <w:adjustRightInd w:val="0"/>
        <w:spacing w:after="0" w:line="360" w:lineRule="auto"/>
        <w:ind w:firstLine="567"/>
        <w:jc w:val="both"/>
        <w:rPr>
          <w:rFonts w:ascii="Arial" w:hAnsi="Arial" w:cs="Arial"/>
          <w:b/>
          <w:color w:val="000000"/>
          <w:sz w:val="24"/>
          <w:szCs w:val="24"/>
          <w:u w:val="single"/>
        </w:rPr>
      </w:pPr>
      <w:r w:rsidRPr="00BA24A0">
        <w:rPr>
          <w:rFonts w:ascii="Arial" w:hAnsi="Arial" w:cs="Arial"/>
          <w:b/>
          <w:color w:val="000000"/>
          <w:sz w:val="24"/>
          <w:szCs w:val="24"/>
          <w:u w:val="single"/>
        </w:rPr>
        <w:t xml:space="preserve">Cecap Montevideo (Ítem </w:t>
      </w:r>
      <w:r w:rsidR="00300597">
        <w:rPr>
          <w:rFonts w:ascii="Arial" w:hAnsi="Arial" w:cs="Arial"/>
          <w:b/>
          <w:color w:val="000000"/>
          <w:sz w:val="24"/>
          <w:szCs w:val="24"/>
          <w:u w:val="single"/>
        </w:rPr>
        <w:t>7.1; 12.1</w:t>
      </w:r>
      <w:r w:rsidRPr="00BA24A0">
        <w:rPr>
          <w:rFonts w:ascii="Arial" w:hAnsi="Arial" w:cs="Arial"/>
          <w:b/>
          <w:color w:val="000000"/>
          <w:sz w:val="24"/>
          <w:szCs w:val="24"/>
          <w:u w:val="single"/>
        </w:rPr>
        <w:t>)</w:t>
      </w:r>
    </w:p>
    <w:p w:rsidR="00BA24A0" w:rsidRDefault="00B268E3" w:rsidP="00BA24A0">
      <w:pPr>
        <w:pStyle w:val="Textoindependiente2"/>
        <w:ind w:firstLine="709"/>
        <w:rPr>
          <w:rFonts w:ascii="Arial" w:hAnsi="Arial" w:cs="Arial"/>
          <w:color w:val="000000"/>
          <w:lang w:val="es-ES" w:eastAsia="en-US"/>
        </w:rPr>
      </w:pPr>
      <w:r>
        <w:rPr>
          <w:rFonts w:ascii="Arial" w:hAnsi="Arial" w:cs="Arial"/>
          <w:color w:val="000000"/>
          <w:lang w:val="es-ES" w:eastAsia="en-US"/>
        </w:rPr>
        <w:t>E</w:t>
      </w:r>
      <w:r w:rsidR="00BA24A0">
        <w:rPr>
          <w:rFonts w:ascii="Arial" w:hAnsi="Arial" w:cs="Arial"/>
          <w:color w:val="000000"/>
          <w:lang w:val="es-ES" w:eastAsia="en-US"/>
        </w:rPr>
        <w:t>l Departamento de Compras del MEC enviará a la empresa adjudicataria la comunicación correspondiente (resolución de adjudicación y orden de compra).</w:t>
      </w:r>
    </w:p>
    <w:p w:rsidR="00BA24A0" w:rsidRDefault="00BA24A0" w:rsidP="00BA24A0">
      <w:pPr>
        <w:pStyle w:val="Textoindependiente2"/>
        <w:ind w:firstLine="709"/>
        <w:rPr>
          <w:rFonts w:ascii="Arial" w:hAnsi="Arial" w:cs="Arial"/>
          <w:color w:val="000000"/>
          <w:lang w:val="es-ES" w:eastAsia="en-US"/>
        </w:rPr>
      </w:pPr>
      <w:r>
        <w:rPr>
          <w:rFonts w:ascii="Arial" w:hAnsi="Arial" w:cs="Arial"/>
          <w:color w:val="000000"/>
          <w:lang w:val="es-ES" w:eastAsia="en-US"/>
        </w:rPr>
        <w:t>L</w:t>
      </w:r>
      <w:r w:rsidR="00624252">
        <w:rPr>
          <w:rFonts w:ascii="Arial" w:hAnsi="Arial" w:cs="Arial"/>
          <w:color w:val="000000"/>
          <w:lang w:val="es-ES" w:eastAsia="en-US"/>
        </w:rPr>
        <w:t>uego de recibida dicha comunicación se deberá realizar la entrega de los artículos adjudicados en un periodo no mayor a 1</w:t>
      </w:r>
      <w:r>
        <w:rPr>
          <w:rFonts w:ascii="Arial" w:hAnsi="Arial" w:cs="Arial"/>
          <w:color w:val="000000"/>
          <w:lang w:val="es-ES" w:eastAsia="en-US"/>
        </w:rPr>
        <w:t>5</w:t>
      </w:r>
      <w:r w:rsidR="00624252">
        <w:rPr>
          <w:rFonts w:ascii="Arial" w:hAnsi="Arial" w:cs="Arial"/>
          <w:color w:val="000000"/>
          <w:lang w:val="es-ES" w:eastAsia="en-US"/>
        </w:rPr>
        <w:t xml:space="preserve"> (</w:t>
      </w:r>
      <w:r>
        <w:rPr>
          <w:rFonts w:ascii="Arial" w:hAnsi="Arial" w:cs="Arial"/>
          <w:color w:val="000000"/>
          <w:lang w:val="es-ES" w:eastAsia="en-US"/>
        </w:rPr>
        <w:t>quince</w:t>
      </w:r>
      <w:r w:rsidR="00624252">
        <w:rPr>
          <w:rFonts w:ascii="Arial" w:hAnsi="Arial" w:cs="Arial"/>
          <w:color w:val="000000"/>
          <w:lang w:val="es-ES" w:eastAsia="en-US"/>
        </w:rPr>
        <w:t xml:space="preserve">) días hábiles, previa coordinación con </w:t>
      </w:r>
      <w:r>
        <w:rPr>
          <w:rFonts w:ascii="Arial" w:hAnsi="Arial" w:cs="Arial"/>
          <w:color w:val="000000"/>
          <w:lang w:val="es-ES" w:eastAsia="en-US"/>
        </w:rPr>
        <w:t>Cecap Montevideo</w:t>
      </w:r>
      <w:r w:rsidR="00624252">
        <w:rPr>
          <w:rFonts w:ascii="Arial" w:hAnsi="Arial" w:cs="Arial"/>
          <w:color w:val="000000"/>
          <w:lang w:val="es-ES" w:eastAsia="en-US"/>
        </w:rPr>
        <w:t xml:space="preserve"> Tél: </w:t>
      </w:r>
      <w:r>
        <w:rPr>
          <w:rFonts w:ascii="Arial" w:hAnsi="Arial" w:cs="Arial"/>
          <w:color w:val="000000"/>
          <w:lang w:val="es-ES" w:eastAsia="en-US"/>
        </w:rPr>
        <w:t>22093295/ 22032500</w:t>
      </w:r>
      <w:r w:rsidR="00624252">
        <w:rPr>
          <w:rFonts w:ascii="Arial" w:hAnsi="Arial" w:cs="Arial"/>
          <w:color w:val="000000"/>
          <w:lang w:val="es-ES" w:eastAsia="en-US"/>
        </w:rPr>
        <w:t>.</w:t>
      </w:r>
    </w:p>
    <w:p w:rsidR="00B268E3" w:rsidRPr="00BA24A0" w:rsidRDefault="00B268E3" w:rsidP="00B268E3">
      <w:pPr>
        <w:autoSpaceDE w:val="0"/>
        <w:autoSpaceDN w:val="0"/>
        <w:adjustRightInd w:val="0"/>
        <w:spacing w:after="0" w:line="360" w:lineRule="auto"/>
        <w:ind w:firstLine="567"/>
        <w:jc w:val="both"/>
        <w:rPr>
          <w:rFonts w:ascii="Arial" w:hAnsi="Arial" w:cs="Arial"/>
          <w:b/>
          <w:color w:val="000000"/>
          <w:sz w:val="24"/>
          <w:szCs w:val="24"/>
          <w:u w:val="single"/>
        </w:rPr>
      </w:pPr>
      <w:r w:rsidRPr="00BA24A0">
        <w:rPr>
          <w:rFonts w:ascii="Arial" w:hAnsi="Arial" w:cs="Arial"/>
          <w:b/>
          <w:color w:val="000000"/>
          <w:sz w:val="24"/>
          <w:szCs w:val="24"/>
          <w:u w:val="single"/>
        </w:rPr>
        <w:t xml:space="preserve">Cecap </w:t>
      </w:r>
      <w:r>
        <w:rPr>
          <w:rFonts w:ascii="Arial" w:hAnsi="Arial" w:cs="Arial"/>
          <w:b/>
          <w:color w:val="000000"/>
          <w:sz w:val="24"/>
          <w:szCs w:val="24"/>
          <w:u w:val="single"/>
        </w:rPr>
        <w:t>interior</w:t>
      </w:r>
      <w:r w:rsidRPr="00BA24A0">
        <w:rPr>
          <w:rFonts w:ascii="Arial" w:hAnsi="Arial" w:cs="Arial"/>
          <w:b/>
          <w:color w:val="000000"/>
          <w:sz w:val="24"/>
          <w:szCs w:val="24"/>
          <w:u w:val="single"/>
        </w:rPr>
        <w:t xml:space="preserve"> (</w:t>
      </w:r>
      <w:r w:rsidR="0021745C">
        <w:rPr>
          <w:rFonts w:ascii="Arial" w:hAnsi="Arial" w:cs="Arial"/>
          <w:b/>
          <w:color w:val="000000"/>
          <w:sz w:val="24"/>
          <w:szCs w:val="24"/>
          <w:u w:val="single"/>
        </w:rPr>
        <w:t>13.1; 13.2</w:t>
      </w:r>
      <w:r w:rsidRPr="00BA24A0">
        <w:rPr>
          <w:rFonts w:ascii="Arial" w:hAnsi="Arial" w:cs="Arial"/>
          <w:b/>
          <w:color w:val="000000"/>
          <w:sz w:val="24"/>
          <w:szCs w:val="24"/>
          <w:u w:val="single"/>
        </w:rPr>
        <w:t>)</w:t>
      </w:r>
    </w:p>
    <w:p w:rsidR="00BA24A0" w:rsidRDefault="00B268E3" w:rsidP="00BA24A0">
      <w:pPr>
        <w:pStyle w:val="Textoindependiente2"/>
        <w:ind w:firstLine="709"/>
        <w:rPr>
          <w:rFonts w:ascii="Arial" w:hAnsi="Arial" w:cs="Arial"/>
          <w:color w:val="000000"/>
          <w:lang w:val="es-ES" w:eastAsia="en-US"/>
        </w:rPr>
      </w:pPr>
      <w:r>
        <w:rPr>
          <w:rFonts w:ascii="Arial" w:hAnsi="Arial" w:cs="Arial"/>
          <w:color w:val="000000"/>
          <w:lang w:val="es-ES" w:eastAsia="en-US"/>
        </w:rPr>
        <w:t>E</w:t>
      </w:r>
      <w:r w:rsidR="00BA24A0">
        <w:rPr>
          <w:rFonts w:ascii="Arial" w:hAnsi="Arial" w:cs="Arial"/>
          <w:color w:val="000000"/>
          <w:lang w:val="es-ES" w:eastAsia="en-US"/>
        </w:rPr>
        <w:t>l Departamento de Compras del MEC enviará a la empresa adjudicataria la comunicación correspondiente (resolución de adjudicación y orden de compra).</w:t>
      </w:r>
    </w:p>
    <w:p w:rsidR="006C5F98" w:rsidRDefault="00BA24A0" w:rsidP="00220B58">
      <w:pPr>
        <w:pStyle w:val="Textoindependiente2"/>
        <w:ind w:firstLine="709"/>
        <w:rPr>
          <w:rFonts w:ascii="Arial" w:hAnsi="Arial" w:cs="Arial"/>
          <w:color w:val="000000"/>
          <w:lang w:val="es-ES" w:eastAsia="en-US"/>
        </w:rPr>
      </w:pPr>
      <w:r>
        <w:rPr>
          <w:rFonts w:ascii="Arial" w:hAnsi="Arial" w:cs="Arial"/>
          <w:color w:val="000000"/>
          <w:lang w:val="es-ES" w:eastAsia="en-US"/>
        </w:rPr>
        <w:lastRenderedPageBreak/>
        <w:t xml:space="preserve"> Luego de recibida dicha comunicación se deberá realizar la entrega de los artículos adjudicados en un periodo no mayor a 30 (treinta) días hábiles, previa coordinación con el centro que corresponda según Anexo IV.</w:t>
      </w:r>
    </w:p>
    <w:p w:rsidR="006C5F98" w:rsidRDefault="006C5F98" w:rsidP="00220B58">
      <w:pPr>
        <w:pStyle w:val="Textoindependiente2"/>
        <w:ind w:firstLine="709"/>
        <w:rPr>
          <w:rFonts w:ascii="Arial" w:hAnsi="Arial" w:cs="Arial"/>
          <w:b/>
          <w:color w:val="000000"/>
          <w:lang w:val="es-ES" w:eastAsia="en-US"/>
        </w:rPr>
      </w:pPr>
      <w:r>
        <w:rPr>
          <w:rFonts w:ascii="Arial" w:hAnsi="Arial" w:cs="Arial"/>
          <w:b/>
          <w:color w:val="000000"/>
          <w:lang w:val="es-ES" w:eastAsia="en-US"/>
        </w:rPr>
        <w:t>No será de recibo la mercadería que no se ajuste a las condiciones de la adjudicación.</w:t>
      </w:r>
    </w:p>
    <w:p w:rsidR="006C5F98" w:rsidRDefault="006C5F98" w:rsidP="00220B58">
      <w:pPr>
        <w:pStyle w:val="Textoindependiente2"/>
        <w:ind w:firstLine="709"/>
        <w:rPr>
          <w:rFonts w:ascii="Arial" w:hAnsi="Arial" w:cs="Arial"/>
          <w:b/>
          <w:color w:val="000000"/>
          <w:lang w:val="es-ES" w:eastAsia="en-US"/>
        </w:rPr>
      </w:pPr>
      <w:r>
        <w:rPr>
          <w:rFonts w:ascii="Arial" w:hAnsi="Arial" w:cs="Arial"/>
          <w:b/>
          <w:color w:val="000000"/>
          <w:lang w:val="es-ES" w:eastAsia="en-US"/>
        </w:rPr>
        <w:t>Se deberá especificar las condiciones y plazo de entrega de los artículos referidos.</w:t>
      </w:r>
    </w:p>
    <w:p w:rsidR="00FF2907" w:rsidRDefault="00FF2907" w:rsidP="00FF2907">
      <w:pPr>
        <w:spacing w:after="0" w:line="360" w:lineRule="auto"/>
        <w:jc w:val="both"/>
        <w:rPr>
          <w:rFonts w:ascii="Arial" w:hAnsi="Arial" w:cs="Arial"/>
          <w:b/>
          <w:color w:val="000000"/>
        </w:rPr>
      </w:pPr>
      <w:r w:rsidRPr="00FF2907">
        <w:rPr>
          <w:rFonts w:ascii="Arial" w:hAnsi="Arial" w:cs="Arial"/>
          <w:b/>
          <w:color w:val="000000"/>
          <w:sz w:val="24"/>
          <w:szCs w:val="24"/>
        </w:rPr>
        <w:t xml:space="preserve">Los precios unitarios de cada ítem deberán incluir los costos de entrega y/o envío que puedan generarse para hacer llegar el mobiliario al centro correspondiente en el interior del país </w:t>
      </w:r>
      <w:r w:rsidR="00560FEA">
        <w:rPr>
          <w:rFonts w:ascii="Arial" w:hAnsi="Arial" w:cs="Arial"/>
          <w:b/>
          <w:color w:val="000000"/>
          <w:sz w:val="24"/>
          <w:szCs w:val="24"/>
        </w:rPr>
        <w:t>y</w:t>
      </w:r>
      <w:r w:rsidRPr="00FF2907">
        <w:rPr>
          <w:rFonts w:ascii="Arial" w:hAnsi="Arial" w:cs="Arial"/>
          <w:b/>
          <w:color w:val="000000"/>
          <w:sz w:val="24"/>
          <w:szCs w:val="24"/>
        </w:rPr>
        <w:t xml:space="preserve"> en Montevideo (Detalle y cantidades en Anexo IV). </w:t>
      </w:r>
    </w:p>
    <w:p w:rsidR="006C5F98" w:rsidRDefault="006C5F98" w:rsidP="00220B58">
      <w:pPr>
        <w:pStyle w:val="Textoindependiente2"/>
        <w:ind w:firstLine="709"/>
        <w:rPr>
          <w:rFonts w:ascii="Arial" w:hAnsi="Arial" w:cs="Arial"/>
          <w:color w:val="000000"/>
          <w:lang w:val="es-ES" w:eastAsia="en-US"/>
        </w:rPr>
      </w:pPr>
      <w:r>
        <w:rPr>
          <w:rFonts w:ascii="Arial" w:hAnsi="Arial" w:cs="Arial"/>
          <w:color w:val="000000"/>
          <w:lang w:val="es-ES" w:eastAsia="en-US"/>
        </w:rPr>
        <w:t>En caso de no existir observaciones se procederá a la recepción en forma provisoria. Transcurridos 30 dias de buen funcionamiento se procederá a la recepción definitiva de los mismos.</w:t>
      </w:r>
    </w:p>
    <w:p w:rsidR="006C5F98" w:rsidRDefault="006C5F98" w:rsidP="006C5F98">
      <w:pPr>
        <w:pStyle w:val="Textoindependiente2"/>
        <w:ind w:firstLine="709"/>
        <w:rPr>
          <w:rFonts w:ascii="Arial" w:hAnsi="Arial" w:cs="Arial"/>
          <w:color w:val="000000"/>
          <w:lang w:val="es-ES" w:eastAsia="en-US"/>
        </w:rPr>
      </w:pPr>
      <w:r>
        <w:rPr>
          <w:rFonts w:ascii="Arial" w:hAnsi="Arial" w:cs="Arial"/>
          <w:color w:val="000000"/>
          <w:lang w:val="es-ES" w:eastAsia="en-US"/>
        </w:rPr>
        <w:t>En caso de observaciones será de cargo del adjudicatario la sustitución en un plazo máximo de cuarenta y ocho (48) horas de los productos, cualquiera sea su índole.</w:t>
      </w:r>
    </w:p>
    <w:p w:rsidR="006C5F98" w:rsidRPr="006C5F98" w:rsidRDefault="006C5F98" w:rsidP="006C5F98">
      <w:pPr>
        <w:pStyle w:val="Textoindependiente2"/>
        <w:ind w:firstLine="709"/>
        <w:rPr>
          <w:rFonts w:ascii="Arial" w:hAnsi="Arial" w:cs="Arial"/>
          <w:color w:val="000000"/>
          <w:lang w:val="es-ES" w:eastAsia="en-US"/>
        </w:rPr>
      </w:pPr>
      <w:r>
        <w:rPr>
          <w:rFonts w:ascii="Arial" w:hAnsi="Arial" w:cs="Arial"/>
          <w:color w:val="000000"/>
          <w:lang w:val="es-ES" w:eastAsia="en-US"/>
        </w:rPr>
        <w:t>Si vencido dicho plazo el proveedor no hubiese hecho la sustitución correspondiente ni justificado a satisfacción del Organismo la demora originada, será pasible de una multa de $ 1000 (PESOS URUGUAYOS UN MIL) por cada dia de retraso y hasta su efectivo cumplimiento, sin prejuicio de la aplicación de las demás multas y sanciones que pudieran corresponderle.</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sidR="0057670E">
        <w:rPr>
          <w:rFonts w:ascii="Arial" w:hAnsi="Arial" w:cs="Arial"/>
          <w:b/>
          <w:bCs/>
          <w:color w:val="000000"/>
          <w:lang w:val="es-ES" w:eastAsia="en-US"/>
        </w:rPr>
        <w:t>1</w:t>
      </w:r>
      <w:r w:rsidRPr="00F228EA">
        <w:rPr>
          <w:rFonts w:ascii="Arial" w:hAnsi="Arial" w:cs="Arial"/>
          <w:b/>
          <w:bCs/>
          <w:color w:val="000000"/>
          <w:lang w:val="es-ES" w:eastAsia="en-US"/>
        </w:rPr>
        <w:t xml:space="preserve">. CONTENIDO DE LA PROPUESTA </w:t>
      </w:r>
    </w:p>
    <w:p w:rsidR="004F277C" w:rsidRPr="00F228EA" w:rsidRDefault="00450C05"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Cotización: s</w:t>
      </w:r>
      <w:r w:rsidR="004F277C" w:rsidRPr="00F228EA">
        <w:rPr>
          <w:rFonts w:ascii="Arial" w:hAnsi="Arial" w:cs="Arial"/>
          <w:color w:val="000000"/>
          <w:lang w:val="es-ES" w:eastAsia="en-US"/>
        </w:rPr>
        <w:t xml:space="preserve">e cotizará  el </w:t>
      </w:r>
      <w:r w:rsidR="00C47987">
        <w:rPr>
          <w:rFonts w:ascii="Arial" w:hAnsi="Arial" w:cs="Arial"/>
          <w:color w:val="000000"/>
          <w:lang w:val="es-ES" w:eastAsia="en-US"/>
        </w:rPr>
        <w:t>unitario</w:t>
      </w:r>
      <w:r w:rsidR="004F277C" w:rsidRPr="00F228EA">
        <w:rPr>
          <w:rFonts w:ascii="Arial" w:hAnsi="Arial" w:cs="Arial"/>
          <w:color w:val="000000"/>
          <w:lang w:val="es-ES" w:eastAsia="en-US"/>
        </w:rPr>
        <w:t xml:space="preserve"> en moneda nacional – el cual regirá a partir del momento en que se </w:t>
      </w:r>
      <w:r w:rsidR="00C47987">
        <w:rPr>
          <w:rFonts w:ascii="Arial" w:hAnsi="Arial" w:cs="Arial"/>
          <w:color w:val="000000"/>
          <w:lang w:val="es-ES" w:eastAsia="en-US"/>
        </w:rPr>
        <w:t>inicie</w:t>
      </w:r>
      <w:r w:rsidR="004F277C" w:rsidRPr="00F228EA">
        <w:rPr>
          <w:rFonts w:ascii="Arial" w:hAnsi="Arial" w:cs="Arial"/>
          <w:color w:val="000000"/>
          <w:lang w:val="es-ES" w:eastAsia="en-US"/>
        </w:rPr>
        <w:t xml:space="preserve"> el servicio. En forma separada se indicarán los impuestos y su porcentaje. A falta de información con respecto a los impuestos se entenderá que los mismos están incluidos en el precio ofertado.</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Deberá figurar en la propuesta el precio total por ítem cotizado.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Se indicará el procedimiento paramétrico de ajuste de precios y cada cuánto se aplicará. A falta de información respecto a los ajustes paramétricos se interpretará que los precios cotizados son firmes, no pudiendo ser reajustados por el término del contrato.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No se tendrán en cuenta las ofertas que contengan cláusulas con intereses por mora, ni aquéllas que no se ajusten </w:t>
      </w:r>
      <w:r w:rsidR="00C56E26" w:rsidRPr="00F228EA">
        <w:rPr>
          <w:rFonts w:ascii="Arial" w:hAnsi="Arial" w:cs="Arial"/>
          <w:color w:val="000000"/>
          <w:lang w:val="es-ES" w:eastAsia="en-US"/>
        </w:rPr>
        <w:t>a lo solicitado en el presente P</w:t>
      </w:r>
      <w:r w:rsidRPr="00F228EA">
        <w:rPr>
          <w:rFonts w:ascii="Arial" w:hAnsi="Arial" w:cs="Arial"/>
          <w:color w:val="000000"/>
          <w:lang w:val="es-ES" w:eastAsia="en-US"/>
        </w:rPr>
        <w:t xml:space="preserve">liego.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lastRenderedPageBreak/>
        <w:t xml:space="preserve">El servicio ofertado no podrá estar sujeto a confirmación ni condiciones en forma alguna. </w:t>
      </w:r>
    </w:p>
    <w:p w:rsidR="00136FF9"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Se deberá explicitar al final de la propuesta económica el precio total de los servicios ofertados, teniendo en cuenta además para dicho monto, los opcionales</w:t>
      </w:r>
      <w:r w:rsidR="00986DB1" w:rsidRPr="00F228EA">
        <w:rPr>
          <w:rFonts w:ascii="Arial" w:hAnsi="Arial" w:cs="Arial"/>
          <w:color w:val="000000"/>
          <w:lang w:val="es-ES" w:eastAsia="en-US"/>
        </w:rPr>
        <w:t xml:space="preserve"> que el oferente presente, </w:t>
      </w:r>
      <w:r w:rsidRPr="00F228EA">
        <w:rPr>
          <w:rFonts w:ascii="Arial" w:hAnsi="Arial" w:cs="Arial"/>
          <w:color w:val="000000"/>
          <w:lang w:val="es-ES" w:eastAsia="en-US"/>
        </w:rPr>
        <w:t xml:space="preserve">por todo el período contractual. </w:t>
      </w:r>
    </w:p>
    <w:p w:rsidR="00136FF9" w:rsidRDefault="00136FF9" w:rsidP="00136FF9">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Pr>
          <w:rFonts w:ascii="Arial" w:hAnsi="Arial" w:cs="Arial"/>
          <w:b/>
          <w:bCs/>
          <w:color w:val="000000"/>
          <w:lang w:val="es-ES" w:eastAsia="en-US"/>
        </w:rPr>
        <w:t>2</w:t>
      </w:r>
      <w:r w:rsidRPr="00F228EA">
        <w:rPr>
          <w:rFonts w:ascii="Arial" w:hAnsi="Arial" w:cs="Arial"/>
          <w:b/>
          <w:bCs/>
          <w:color w:val="000000"/>
          <w:lang w:val="es-ES" w:eastAsia="en-US"/>
        </w:rPr>
        <w:t xml:space="preserve">. </w:t>
      </w:r>
      <w:r>
        <w:rPr>
          <w:rFonts w:ascii="Arial" w:hAnsi="Arial" w:cs="Arial"/>
          <w:b/>
          <w:bCs/>
          <w:color w:val="000000"/>
          <w:lang w:val="es-ES" w:eastAsia="en-US"/>
        </w:rPr>
        <w:t>CATALOGOS</w:t>
      </w:r>
    </w:p>
    <w:p w:rsidR="00136FF9" w:rsidRDefault="00136FF9" w:rsidP="00136FF9">
      <w:pPr>
        <w:pStyle w:val="Textoindependiente2"/>
        <w:rPr>
          <w:rFonts w:ascii="Arial" w:hAnsi="Arial" w:cs="Arial"/>
          <w:bCs/>
          <w:color w:val="000000"/>
          <w:lang w:val="es-ES" w:eastAsia="en-US"/>
        </w:rPr>
      </w:pPr>
      <w:r>
        <w:rPr>
          <w:rFonts w:ascii="Arial" w:hAnsi="Arial" w:cs="Arial"/>
          <w:bCs/>
          <w:color w:val="000000"/>
          <w:lang w:val="es-ES" w:eastAsia="en-US"/>
        </w:rPr>
        <w:t xml:space="preserve">              Deberán presentarse obligatoriamente catálogos de los artículos cotizados, debidamente identificados por el número de ítem y razón social.</w:t>
      </w:r>
    </w:p>
    <w:p w:rsidR="00136FF9" w:rsidRDefault="00136FF9" w:rsidP="00136FF9">
      <w:pPr>
        <w:pStyle w:val="Textoindependiente2"/>
        <w:rPr>
          <w:rFonts w:ascii="Arial" w:hAnsi="Arial" w:cs="Arial"/>
          <w:bCs/>
          <w:color w:val="000000"/>
          <w:lang w:val="es-ES" w:eastAsia="en-US"/>
        </w:rPr>
      </w:pPr>
      <w:r>
        <w:rPr>
          <w:rFonts w:ascii="Arial" w:hAnsi="Arial" w:cs="Arial"/>
          <w:bCs/>
          <w:color w:val="000000"/>
          <w:lang w:val="es-ES" w:eastAsia="en-US"/>
        </w:rPr>
        <w:t xml:space="preserve">              Se trata de catálogos de los artículos ofertados con sus respectivas medidas y especificaciones.</w:t>
      </w:r>
    </w:p>
    <w:p w:rsidR="00136FF9" w:rsidRDefault="00136FF9" w:rsidP="00136FF9">
      <w:pPr>
        <w:pStyle w:val="Textoindependiente2"/>
        <w:rPr>
          <w:rFonts w:ascii="Arial" w:hAnsi="Arial" w:cs="Arial"/>
          <w:bCs/>
          <w:color w:val="000000"/>
          <w:lang w:val="es-ES" w:eastAsia="en-US"/>
        </w:rPr>
      </w:pPr>
      <w:r>
        <w:rPr>
          <w:rFonts w:ascii="Arial" w:hAnsi="Arial" w:cs="Arial"/>
          <w:bCs/>
          <w:color w:val="000000"/>
          <w:lang w:val="es-ES" w:eastAsia="en-US"/>
        </w:rPr>
        <w:t xml:space="preserve">Dichos catálogos se podrán anexar a la oferta electrónica a través de la pagina de compras estatales: </w:t>
      </w:r>
      <w:hyperlink r:id="rId9" w:history="1">
        <w:r w:rsidRPr="00E925A1">
          <w:rPr>
            <w:rStyle w:val="Hipervnculo"/>
            <w:rFonts w:ascii="Arial" w:hAnsi="Arial" w:cs="Arial"/>
            <w:bCs/>
            <w:lang w:val="es-ES" w:eastAsia="en-US"/>
          </w:rPr>
          <w:t>www.comprasestatales.gug.uy</w:t>
        </w:r>
      </w:hyperlink>
      <w:r>
        <w:rPr>
          <w:rFonts w:ascii="Arial" w:hAnsi="Arial" w:cs="Arial"/>
          <w:bCs/>
          <w:color w:val="000000"/>
          <w:lang w:val="es-ES" w:eastAsia="en-US"/>
        </w:rPr>
        <w:t xml:space="preserve"> o podrán ser entregados personalmente en el Departamento de Compras (Reconquista 535, piso 2) en el horario de 12 a 16hs, se recepcionaran </w:t>
      </w:r>
      <w:r w:rsidR="00487CC9">
        <w:rPr>
          <w:rFonts w:ascii="Arial" w:hAnsi="Arial" w:cs="Arial"/>
          <w:bCs/>
          <w:color w:val="000000"/>
          <w:lang w:val="es-ES" w:eastAsia="en-US"/>
        </w:rPr>
        <w:t>catálogos</w:t>
      </w:r>
      <w:r>
        <w:rPr>
          <w:rFonts w:ascii="Arial" w:hAnsi="Arial" w:cs="Arial"/>
          <w:bCs/>
          <w:color w:val="000000"/>
          <w:lang w:val="es-ES" w:eastAsia="en-US"/>
        </w:rPr>
        <w:t xml:space="preserve"> únicamente hasta la fecha y hora de apertura de la presente licitación. </w:t>
      </w:r>
    </w:p>
    <w:p w:rsidR="00256F46" w:rsidRPr="00F228EA" w:rsidRDefault="00136FF9" w:rsidP="00136FF9">
      <w:pPr>
        <w:pStyle w:val="Textoindependiente2"/>
        <w:rPr>
          <w:rFonts w:ascii="Arial" w:hAnsi="Arial" w:cs="Arial"/>
          <w:color w:val="000000"/>
          <w:lang w:val="es-ES" w:eastAsia="en-US"/>
        </w:rPr>
      </w:pPr>
      <w:r>
        <w:rPr>
          <w:rFonts w:ascii="Arial" w:hAnsi="Arial" w:cs="Arial"/>
          <w:b/>
          <w:bCs/>
          <w:color w:val="000000"/>
          <w:lang w:val="es-ES" w:eastAsia="en-US"/>
        </w:rPr>
        <w:t>La no presentación de catálogos o la no identificación de los mismos de la forma solicitada podrá ser razón de descalificación de las propuestas.</w:t>
      </w:r>
    </w:p>
    <w:p w:rsidR="00ED6DB4" w:rsidRPr="00F228EA" w:rsidRDefault="004F277C" w:rsidP="00ED6DB4">
      <w:pPr>
        <w:autoSpaceDE w:val="0"/>
        <w:autoSpaceDN w:val="0"/>
        <w:adjustRightInd w:val="0"/>
        <w:spacing w:after="0" w:line="360" w:lineRule="auto"/>
        <w:jc w:val="both"/>
        <w:rPr>
          <w:rFonts w:ascii="Arial" w:hAnsi="Arial" w:cs="Arial"/>
          <w:b/>
          <w:bCs/>
          <w:sz w:val="24"/>
          <w:szCs w:val="24"/>
        </w:rPr>
      </w:pPr>
      <w:r w:rsidRPr="00F228EA">
        <w:rPr>
          <w:rFonts w:ascii="Arial" w:hAnsi="Arial" w:cs="Arial"/>
          <w:b/>
          <w:bCs/>
          <w:sz w:val="24"/>
          <w:szCs w:val="24"/>
        </w:rPr>
        <w:t>1</w:t>
      </w:r>
      <w:r w:rsidR="00136FF9">
        <w:rPr>
          <w:rFonts w:ascii="Arial" w:hAnsi="Arial" w:cs="Arial"/>
          <w:b/>
          <w:bCs/>
          <w:sz w:val="24"/>
          <w:szCs w:val="24"/>
        </w:rPr>
        <w:t>3</w:t>
      </w:r>
      <w:r w:rsidRPr="00F228EA">
        <w:rPr>
          <w:rFonts w:ascii="Arial" w:hAnsi="Arial" w:cs="Arial"/>
          <w:b/>
          <w:bCs/>
          <w:sz w:val="24"/>
          <w:szCs w:val="24"/>
        </w:rPr>
        <w:t>. PRECIOS</w:t>
      </w:r>
    </w:p>
    <w:p w:rsidR="004F277C" w:rsidRPr="00F228EA" w:rsidRDefault="004F277C" w:rsidP="00ED6DB4">
      <w:pPr>
        <w:autoSpaceDE w:val="0"/>
        <w:autoSpaceDN w:val="0"/>
        <w:adjustRightInd w:val="0"/>
        <w:spacing w:after="0" w:line="360" w:lineRule="auto"/>
        <w:ind w:firstLine="851"/>
        <w:jc w:val="both"/>
        <w:rPr>
          <w:rFonts w:ascii="Arial" w:hAnsi="Arial" w:cs="Arial"/>
          <w:b/>
          <w:bCs/>
          <w:sz w:val="24"/>
          <w:szCs w:val="24"/>
        </w:rPr>
      </w:pPr>
      <w:r w:rsidRPr="00F228EA">
        <w:rPr>
          <w:rFonts w:ascii="Arial" w:hAnsi="Arial" w:cs="Arial"/>
          <w:sz w:val="24"/>
          <w:szCs w:val="24"/>
        </w:rPr>
        <w:t>La moneda de cotización debe ser</w:t>
      </w:r>
      <w:r w:rsidR="00621BA3" w:rsidRPr="00F228EA">
        <w:rPr>
          <w:rFonts w:ascii="Arial" w:hAnsi="Arial" w:cs="Arial"/>
          <w:sz w:val="24"/>
          <w:szCs w:val="24"/>
        </w:rPr>
        <w:t xml:space="preserve"> en</w:t>
      </w:r>
      <w:r w:rsidR="00C56E26" w:rsidRPr="00F228EA">
        <w:rPr>
          <w:rFonts w:ascii="Arial" w:hAnsi="Arial" w:cs="Arial"/>
          <w:sz w:val="24"/>
          <w:szCs w:val="24"/>
        </w:rPr>
        <w:t xml:space="preserve"> pesos uruguayos</w:t>
      </w:r>
      <w:r w:rsidR="0036340E" w:rsidRPr="00F228EA">
        <w:rPr>
          <w:rFonts w:ascii="Arial" w:hAnsi="Arial" w:cs="Arial"/>
          <w:sz w:val="24"/>
          <w:szCs w:val="24"/>
        </w:rPr>
        <w:t xml:space="preserve"> firmes</w:t>
      </w:r>
      <w:r w:rsidRPr="00F228EA">
        <w:rPr>
          <w:rFonts w:ascii="Arial" w:hAnsi="Arial" w:cs="Arial"/>
          <w:sz w:val="24"/>
          <w:szCs w:val="24"/>
        </w:rPr>
        <w:t xml:space="preserve">, siendo </w:t>
      </w:r>
      <w:r w:rsidRPr="00F228EA">
        <w:rPr>
          <w:rFonts w:ascii="Arial" w:hAnsi="Arial" w:cs="Arial"/>
          <w:bCs/>
          <w:sz w:val="24"/>
          <w:szCs w:val="24"/>
        </w:rPr>
        <w:t xml:space="preserve">obligatorio </w:t>
      </w:r>
      <w:r w:rsidRPr="00F228EA">
        <w:rPr>
          <w:rFonts w:ascii="Arial" w:hAnsi="Arial" w:cs="Arial"/>
          <w:sz w:val="24"/>
          <w:szCs w:val="24"/>
        </w:rPr>
        <w:t>discriminar el Impuesto al Valor Agregado</w:t>
      </w:r>
      <w:r w:rsidR="00621BA3" w:rsidRPr="00F228EA">
        <w:rPr>
          <w:rFonts w:ascii="Arial" w:hAnsi="Arial" w:cs="Arial"/>
          <w:sz w:val="24"/>
          <w:szCs w:val="24"/>
        </w:rPr>
        <w:t xml:space="preserve"> (IVA)</w:t>
      </w:r>
      <w:r w:rsidRPr="00F228EA">
        <w:rPr>
          <w:rFonts w:ascii="Arial" w:hAnsi="Arial" w:cs="Arial"/>
          <w:sz w:val="24"/>
          <w:szCs w:val="24"/>
        </w:rPr>
        <w:t xml:space="preserve"> en todos los ítems cotizados (si no se discrimina se asume su inclusión). En los casos de los artículos exentos de este impuesto, la empresa oferente deberá dejar explicitado cuales son, siendo de su propia responsabilidad la adecuada clasificación de los</w:t>
      </w:r>
      <w:r w:rsidR="00C56E26" w:rsidRPr="00F228EA">
        <w:rPr>
          <w:rFonts w:ascii="Arial" w:hAnsi="Arial" w:cs="Arial"/>
          <w:sz w:val="24"/>
          <w:szCs w:val="24"/>
        </w:rPr>
        <w:t xml:space="preserve"> artículos de</w:t>
      </w:r>
      <w:r w:rsidRPr="00F228EA">
        <w:rPr>
          <w:rFonts w:ascii="Arial" w:hAnsi="Arial" w:cs="Arial"/>
          <w:sz w:val="24"/>
          <w:szCs w:val="24"/>
        </w:rPr>
        <w:t xml:space="preserve"> exento o no.</w:t>
      </w:r>
    </w:p>
    <w:p w:rsidR="004F277C" w:rsidRPr="00F228EA" w:rsidRDefault="004F277C" w:rsidP="0092429C">
      <w:pPr>
        <w:autoSpaceDE w:val="0"/>
        <w:autoSpaceDN w:val="0"/>
        <w:adjustRightInd w:val="0"/>
        <w:spacing w:after="0" w:line="360" w:lineRule="auto"/>
        <w:jc w:val="both"/>
        <w:rPr>
          <w:rFonts w:ascii="Arial" w:hAnsi="Arial" w:cs="Arial"/>
          <w:b/>
          <w:bCs/>
          <w:sz w:val="24"/>
          <w:szCs w:val="24"/>
        </w:rPr>
      </w:pPr>
      <w:r w:rsidRPr="00F228EA">
        <w:rPr>
          <w:rFonts w:ascii="Arial" w:hAnsi="Arial" w:cs="Arial"/>
          <w:b/>
          <w:bCs/>
          <w:sz w:val="24"/>
          <w:szCs w:val="24"/>
        </w:rPr>
        <w:t>1</w:t>
      </w:r>
      <w:r w:rsidR="00136FF9">
        <w:rPr>
          <w:rFonts w:ascii="Arial" w:hAnsi="Arial" w:cs="Arial"/>
          <w:b/>
          <w:bCs/>
          <w:sz w:val="24"/>
          <w:szCs w:val="24"/>
        </w:rPr>
        <w:t>4</w:t>
      </w:r>
      <w:r w:rsidRPr="00F228EA">
        <w:rPr>
          <w:rFonts w:ascii="Arial" w:hAnsi="Arial" w:cs="Arial"/>
          <w:b/>
          <w:bCs/>
          <w:sz w:val="24"/>
          <w:szCs w:val="24"/>
        </w:rPr>
        <w:t>. AJUSTE DE PRECIOS</w:t>
      </w:r>
    </w:p>
    <w:p w:rsidR="004F277C" w:rsidRPr="00F228EA" w:rsidRDefault="004F277C" w:rsidP="0092429C">
      <w:pPr>
        <w:autoSpaceDE w:val="0"/>
        <w:autoSpaceDN w:val="0"/>
        <w:adjustRightInd w:val="0"/>
        <w:spacing w:after="0" w:line="360" w:lineRule="auto"/>
        <w:ind w:firstLine="567"/>
        <w:jc w:val="both"/>
        <w:rPr>
          <w:rFonts w:ascii="Arial" w:hAnsi="Arial" w:cs="Arial"/>
          <w:bCs/>
          <w:sz w:val="24"/>
          <w:szCs w:val="24"/>
        </w:rPr>
      </w:pPr>
      <w:r w:rsidRPr="00F228EA">
        <w:rPr>
          <w:rFonts w:ascii="Arial" w:hAnsi="Arial" w:cs="Arial"/>
          <w:sz w:val="24"/>
          <w:szCs w:val="24"/>
        </w:rPr>
        <w:t>Los</w:t>
      </w:r>
      <w:r w:rsidR="00621BA3" w:rsidRPr="00F228EA">
        <w:rPr>
          <w:rFonts w:ascii="Arial" w:hAnsi="Arial" w:cs="Arial"/>
          <w:sz w:val="24"/>
          <w:szCs w:val="24"/>
        </w:rPr>
        <w:t xml:space="preserve"> ajustes de precios se harán</w:t>
      </w:r>
      <w:r w:rsidRPr="00F228EA">
        <w:rPr>
          <w:rFonts w:ascii="Arial" w:hAnsi="Arial" w:cs="Arial"/>
          <w:sz w:val="24"/>
          <w:szCs w:val="24"/>
        </w:rPr>
        <w:t xml:space="preserve"> según se hayan manifestado en la oferta. </w:t>
      </w:r>
      <w:r w:rsidRPr="00F228EA">
        <w:rPr>
          <w:rFonts w:ascii="Arial" w:hAnsi="Arial" w:cs="Arial"/>
          <w:bCs/>
          <w:sz w:val="24"/>
          <w:szCs w:val="24"/>
        </w:rPr>
        <w:t>En el caso que la fórmula paramétrica incluya variación del Consejo de Salarios se debe especificar el Grupo, Subgrupo y Categoría que se tendrá en cuenta, en el caso de no especificarla se tomará Grupo 19, Subgrupo 08.</w:t>
      </w:r>
    </w:p>
    <w:p w:rsidR="004F277C" w:rsidRPr="00F228EA" w:rsidRDefault="004F277C" w:rsidP="0092429C">
      <w:pPr>
        <w:pStyle w:val="Default"/>
        <w:spacing w:line="360" w:lineRule="auto"/>
        <w:jc w:val="both"/>
      </w:pPr>
      <w:r w:rsidRPr="00F228EA">
        <w:rPr>
          <w:b/>
          <w:bCs/>
        </w:rPr>
        <w:t>1</w:t>
      </w:r>
      <w:r w:rsidR="00136FF9">
        <w:rPr>
          <w:b/>
          <w:bCs/>
        </w:rPr>
        <w:t>5</w:t>
      </w:r>
      <w:r w:rsidRPr="00F228EA">
        <w:rPr>
          <w:b/>
          <w:bCs/>
        </w:rPr>
        <w:t xml:space="preserve">. INFORMACIÓN CONFIDENCIAL Y DATOS PERSONALES </w:t>
      </w:r>
    </w:p>
    <w:p w:rsidR="004F277C" w:rsidRPr="00F228EA" w:rsidRDefault="004F277C" w:rsidP="0092429C">
      <w:pPr>
        <w:pStyle w:val="Default"/>
        <w:spacing w:line="360" w:lineRule="auto"/>
        <w:ind w:firstLine="708"/>
        <w:jc w:val="both"/>
      </w:pPr>
      <w:r w:rsidRPr="00F228EA">
        <w:t>En caso de que los oferentes presentaren información considerada confidencial, al amparo de lo dispuesto en el</w:t>
      </w:r>
      <w:r w:rsidR="00621BA3" w:rsidRPr="00F228EA">
        <w:t xml:space="preserve"> literal I), artículo 10 </w:t>
      </w:r>
      <w:r w:rsidRPr="00F228EA">
        <w:t xml:space="preserve">de la Ley 18.381 de Acceso a la Información Pública de 17 de octubre de 2008, la misma deberá ser entregada en tal </w:t>
      </w:r>
      <w:r w:rsidRPr="00F228EA">
        <w:lastRenderedPageBreak/>
        <w:t>carácter y en forma separada a la oferta. A esos efectos, deberá presentarse en la oferta un “resumen no confidencial”, breve y conciso, en mérito a lo dispuesto en el Decreto 232/010 de 2 de agosto de 2010</w:t>
      </w:r>
      <w:r w:rsidR="00621BA3" w:rsidRPr="00F228EA">
        <w:t>.</w:t>
      </w:r>
    </w:p>
    <w:p w:rsidR="004F277C" w:rsidRPr="00F228EA" w:rsidRDefault="004F277C" w:rsidP="0092429C">
      <w:pPr>
        <w:pStyle w:val="Default"/>
        <w:spacing w:line="360" w:lineRule="auto"/>
        <w:ind w:firstLine="708"/>
        <w:jc w:val="both"/>
      </w:pPr>
      <w:r w:rsidRPr="00F228EA">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4F277C" w:rsidRPr="00F228EA" w:rsidRDefault="004F277C" w:rsidP="0092429C">
      <w:pPr>
        <w:pStyle w:val="Default"/>
        <w:spacing w:line="360" w:lineRule="auto"/>
        <w:ind w:firstLine="567"/>
        <w:jc w:val="both"/>
      </w:pPr>
      <w:r w:rsidRPr="00F228EA">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29205C" w:rsidRPr="00F228EA" w:rsidRDefault="004F277C" w:rsidP="0092429C">
      <w:pPr>
        <w:autoSpaceDE w:val="0"/>
        <w:autoSpaceDN w:val="0"/>
        <w:adjustRightInd w:val="0"/>
        <w:spacing w:after="0" w:line="360" w:lineRule="auto"/>
        <w:ind w:firstLine="567"/>
        <w:jc w:val="both"/>
        <w:rPr>
          <w:rFonts w:ascii="Arial" w:hAnsi="Arial" w:cs="Arial"/>
          <w:sz w:val="24"/>
          <w:szCs w:val="24"/>
        </w:rPr>
      </w:pPr>
      <w:r w:rsidRPr="00F228EA">
        <w:rPr>
          <w:rFonts w:ascii="Arial" w:hAnsi="Arial" w:cs="Arial"/>
          <w:sz w:val="24"/>
          <w:szCs w:val="24"/>
        </w:rPr>
        <w:t>Para el caso que las ofertas contengan datos personales, el oferente, si correspondiere, deberá recabar el consentimiento de los titulares de los mismos, conforme a lo establecido en la Ley de Protección de Datos Perso</w:t>
      </w:r>
      <w:r w:rsidR="00621BA3" w:rsidRPr="00F228EA">
        <w:rPr>
          <w:rFonts w:ascii="Arial" w:hAnsi="Arial" w:cs="Arial"/>
          <w:sz w:val="24"/>
          <w:szCs w:val="24"/>
        </w:rPr>
        <w:t>nales y Acción de Habeas Data</w:t>
      </w:r>
      <w:r w:rsidRPr="00F228EA">
        <w:rPr>
          <w:rFonts w:ascii="Arial" w:hAnsi="Arial" w:cs="Arial"/>
          <w:sz w:val="24"/>
          <w:szCs w:val="24"/>
        </w:rPr>
        <w:t xml:space="preserve"> 18.331 de 11 de agosto de 2008, normas concordantes y complementarias. Asimismo se deberá informar a quie</w:t>
      </w:r>
      <w:r w:rsidR="00C56E26" w:rsidRPr="00F228EA">
        <w:rPr>
          <w:rFonts w:ascii="Arial" w:hAnsi="Arial" w:cs="Arial"/>
          <w:sz w:val="24"/>
          <w:szCs w:val="24"/>
        </w:rPr>
        <w:t>nes se incluyen en el presente L</w:t>
      </w:r>
      <w:r w:rsidRPr="00F228EA">
        <w:rPr>
          <w:rFonts w:ascii="Arial" w:hAnsi="Arial" w:cs="Arial"/>
          <w:sz w:val="24"/>
          <w:szCs w:val="24"/>
        </w:rPr>
        <w:t>lamado, en los términos establecidos en el artículo 13 de la mencionada Ley</w:t>
      </w:r>
      <w:r w:rsidR="0006369C" w:rsidRPr="00F228EA">
        <w:rPr>
          <w:rFonts w:ascii="Arial" w:hAnsi="Arial" w:cs="Arial"/>
          <w:sz w:val="24"/>
          <w:szCs w:val="24"/>
        </w:rPr>
        <w:t>.</w:t>
      </w:r>
    </w:p>
    <w:p w:rsidR="004F277C" w:rsidRPr="00F228EA" w:rsidRDefault="004F277C" w:rsidP="0092429C">
      <w:pPr>
        <w:pStyle w:val="Textoindependiente2"/>
        <w:ind w:left="-851" w:firstLine="851"/>
        <w:rPr>
          <w:rFonts w:ascii="Arial" w:hAnsi="Arial" w:cs="Arial"/>
          <w:b/>
          <w:bCs/>
          <w:color w:val="000000"/>
          <w:lang w:val="es-ES" w:eastAsia="en-US"/>
        </w:rPr>
      </w:pPr>
      <w:r w:rsidRPr="00F228EA">
        <w:rPr>
          <w:rFonts w:ascii="Arial" w:hAnsi="Arial" w:cs="Arial"/>
          <w:b/>
          <w:bCs/>
          <w:color w:val="000000"/>
          <w:lang w:val="es-ES" w:eastAsia="en-US"/>
        </w:rPr>
        <w:t>1</w:t>
      </w:r>
      <w:r w:rsidR="00136FF9">
        <w:rPr>
          <w:rFonts w:ascii="Arial" w:hAnsi="Arial" w:cs="Arial"/>
          <w:b/>
          <w:bCs/>
          <w:color w:val="000000"/>
          <w:lang w:val="es-ES" w:eastAsia="en-US"/>
        </w:rPr>
        <w:t>6</w:t>
      </w:r>
      <w:r w:rsidRPr="00F228EA">
        <w:rPr>
          <w:rFonts w:ascii="Arial" w:hAnsi="Arial" w:cs="Arial"/>
          <w:b/>
          <w:bCs/>
          <w:color w:val="000000"/>
          <w:lang w:val="es-ES" w:eastAsia="en-US"/>
        </w:rPr>
        <w:t xml:space="preserve">. VALOR DE LA OFERTA </w:t>
      </w:r>
    </w:p>
    <w:p w:rsidR="00A22CD7"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sidRPr="00F228EA">
        <w:rPr>
          <w:rFonts w:ascii="Arial" w:hAnsi="Arial" w:cs="Arial"/>
          <w:color w:val="000000"/>
          <w:lang w:val="es-ES" w:eastAsia="en-US"/>
        </w:rPr>
        <w:t>trato respectivo sin que ello de</w:t>
      </w:r>
      <w:r w:rsidRPr="00F228EA">
        <w:rPr>
          <w:rFonts w:ascii="Arial" w:hAnsi="Arial" w:cs="Arial"/>
          <w:color w:val="000000"/>
          <w:lang w:val="es-ES" w:eastAsia="en-US"/>
        </w:rPr>
        <w:t xml:space="preserve"> lugar a reclamación de clase alguna. </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w:t>
      </w:r>
      <w:r w:rsidR="00136FF9">
        <w:rPr>
          <w:rFonts w:ascii="Arial" w:hAnsi="Arial" w:cs="Arial"/>
          <w:b/>
          <w:bCs/>
          <w:color w:val="000000"/>
          <w:sz w:val="24"/>
          <w:szCs w:val="24"/>
        </w:rPr>
        <w:t>7</w:t>
      </w:r>
      <w:r w:rsidR="004F277C" w:rsidRPr="00F228EA">
        <w:rPr>
          <w:rFonts w:ascii="Arial" w:hAnsi="Arial" w:cs="Arial"/>
          <w:b/>
          <w:bCs/>
          <w:color w:val="000000"/>
          <w:sz w:val="24"/>
          <w:szCs w:val="24"/>
        </w:rPr>
        <w:t>. CONSULTAS Y COMUNICACIONES</w:t>
      </w:r>
    </w:p>
    <w:p w:rsidR="00BA24A0" w:rsidRDefault="004F277C" w:rsidP="0092429C">
      <w:pPr>
        <w:autoSpaceDE w:val="0"/>
        <w:autoSpaceDN w:val="0"/>
        <w:adjustRightInd w:val="0"/>
        <w:spacing w:after="0" w:line="360" w:lineRule="auto"/>
        <w:ind w:firstLine="567"/>
        <w:jc w:val="both"/>
        <w:rPr>
          <w:rFonts w:ascii="Arial" w:hAnsi="Arial" w:cs="Arial"/>
          <w:color w:val="000000"/>
          <w:sz w:val="24"/>
          <w:szCs w:val="24"/>
        </w:rPr>
      </w:pPr>
      <w:r w:rsidRPr="00F228EA">
        <w:rPr>
          <w:rFonts w:ascii="Arial" w:hAnsi="Arial" w:cs="Arial"/>
          <w:color w:val="000000"/>
          <w:sz w:val="24"/>
          <w:szCs w:val="24"/>
        </w:rPr>
        <w:t>A todos los efectos de comunicación, el MEC pone a disposición de los interesados las siguientes vías de contacto:</w:t>
      </w:r>
    </w:p>
    <w:p w:rsidR="00B61DF3" w:rsidRDefault="00646A11" w:rsidP="00646A11">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 xml:space="preserve">Cecap Montevideo </w:t>
      </w:r>
      <w:r w:rsidRPr="00BA24A0">
        <w:rPr>
          <w:rFonts w:ascii="Arial" w:hAnsi="Arial" w:cs="Arial"/>
          <w:b/>
          <w:color w:val="000000"/>
          <w:sz w:val="24"/>
          <w:szCs w:val="24"/>
          <w:u w:val="single"/>
        </w:rPr>
        <w:t>(Ítem</w:t>
      </w:r>
      <w:r>
        <w:rPr>
          <w:rFonts w:ascii="Arial" w:hAnsi="Arial" w:cs="Arial"/>
          <w:b/>
          <w:color w:val="000000"/>
          <w:sz w:val="24"/>
          <w:szCs w:val="24"/>
          <w:u w:val="single"/>
        </w:rPr>
        <w:t xml:space="preserve">  7.1; 12.1</w:t>
      </w:r>
      <w:r w:rsidRPr="00BA24A0">
        <w:rPr>
          <w:rFonts w:ascii="Arial" w:hAnsi="Arial" w:cs="Arial"/>
          <w:b/>
          <w:color w:val="000000"/>
          <w:sz w:val="24"/>
          <w:szCs w:val="24"/>
          <w:u w:val="single"/>
        </w:rPr>
        <w:t>)</w:t>
      </w:r>
      <w:r>
        <w:rPr>
          <w:rFonts w:ascii="Arial" w:hAnsi="Arial" w:cs="Arial"/>
          <w:b/>
          <w:color w:val="000000"/>
          <w:sz w:val="24"/>
          <w:szCs w:val="24"/>
          <w:u w:val="single"/>
        </w:rPr>
        <w:t xml:space="preserve">. </w:t>
      </w:r>
    </w:p>
    <w:p w:rsidR="004F277C" w:rsidRPr="00F228EA" w:rsidRDefault="00B61DF3" w:rsidP="00646A11">
      <w:pPr>
        <w:autoSpaceDE w:val="0"/>
        <w:autoSpaceDN w:val="0"/>
        <w:adjustRightInd w:val="0"/>
        <w:spacing w:after="0" w:line="360" w:lineRule="auto"/>
        <w:jc w:val="both"/>
        <w:rPr>
          <w:rFonts w:ascii="Arial" w:hAnsi="Arial" w:cs="Arial"/>
          <w:b/>
          <w:bCs/>
          <w:color w:val="000000"/>
          <w:sz w:val="24"/>
          <w:szCs w:val="24"/>
        </w:rPr>
      </w:pPr>
      <w:r w:rsidRPr="00B61DF3">
        <w:rPr>
          <w:rFonts w:ascii="Arial" w:hAnsi="Arial" w:cs="Arial"/>
          <w:b/>
          <w:color w:val="000000"/>
          <w:sz w:val="24"/>
          <w:szCs w:val="24"/>
        </w:rPr>
        <w:t xml:space="preserve">          </w:t>
      </w:r>
      <w:r>
        <w:rPr>
          <w:rFonts w:ascii="Arial" w:hAnsi="Arial" w:cs="Arial"/>
          <w:color w:val="000000"/>
          <w:sz w:val="24"/>
          <w:szCs w:val="24"/>
        </w:rPr>
        <w:t xml:space="preserve">a) </w:t>
      </w:r>
      <w:r w:rsidR="00C47987">
        <w:rPr>
          <w:rFonts w:ascii="Arial" w:hAnsi="Arial" w:cs="Arial"/>
          <w:color w:val="000000"/>
          <w:sz w:val="24"/>
          <w:szCs w:val="24"/>
        </w:rPr>
        <w:t>Consultas por detalle de</w:t>
      </w:r>
      <w:r w:rsidR="00C50CAF">
        <w:rPr>
          <w:rFonts w:ascii="Arial" w:hAnsi="Arial" w:cs="Arial"/>
          <w:color w:val="000000"/>
          <w:sz w:val="24"/>
          <w:szCs w:val="24"/>
        </w:rPr>
        <w:t xml:space="preserve"> </w:t>
      </w:r>
      <w:r w:rsidR="00C47987">
        <w:rPr>
          <w:rFonts w:ascii="Arial" w:hAnsi="Arial" w:cs="Arial"/>
          <w:color w:val="000000"/>
          <w:sz w:val="24"/>
          <w:szCs w:val="24"/>
        </w:rPr>
        <w:t>l</w:t>
      </w:r>
      <w:r w:rsidR="00C50CAF">
        <w:rPr>
          <w:rFonts w:ascii="Arial" w:hAnsi="Arial" w:cs="Arial"/>
          <w:color w:val="000000"/>
          <w:sz w:val="24"/>
          <w:szCs w:val="24"/>
        </w:rPr>
        <w:t>os artículos</w:t>
      </w:r>
      <w:r w:rsidR="00C47987">
        <w:rPr>
          <w:rFonts w:ascii="Arial" w:hAnsi="Arial" w:cs="Arial"/>
          <w:color w:val="000000"/>
          <w:sz w:val="24"/>
          <w:szCs w:val="24"/>
        </w:rPr>
        <w:t xml:space="preserve"> a cotizar: comunicarse con </w:t>
      </w:r>
      <w:r w:rsidR="00BA24A0">
        <w:rPr>
          <w:rFonts w:ascii="Arial" w:hAnsi="Arial" w:cs="Arial"/>
          <w:color w:val="000000"/>
          <w:sz w:val="24"/>
          <w:szCs w:val="24"/>
        </w:rPr>
        <w:t>Cecap Montevideo</w:t>
      </w:r>
      <w:r w:rsidR="00C47987">
        <w:rPr>
          <w:rFonts w:ascii="Arial" w:hAnsi="Arial" w:cs="Arial"/>
          <w:color w:val="000000"/>
          <w:sz w:val="24"/>
          <w:szCs w:val="24"/>
        </w:rPr>
        <w:t xml:space="preserve"> al </w:t>
      </w:r>
      <w:r w:rsidR="00BA24A0">
        <w:rPr>
          <w:rFonts w:ascii="Arial" w:hAnsi="Arial" w:cs="Arial"/>
          <w:color w:val="000000"/>
        </w:rPr>
        <w:t>Tél: 22093295/ 22032500.</w:t>
      </w:r>
    </w:p>
    <w:p w:rsidR="004F277C" w:rsidRPr="00B61DF3" w:rsidRDefault="00C47987" w:rsidP="00B61DF3">
      <w:pPr>
        <w:pStyle w:val="Prrafodelista"/>
        <w:numPr>
          <w:ilvl w:val="0"/>
          <w:numId w:val="35"/>
        </w:numPr>
        <w:autoSpaceDE w:val="0"/>
        <w:autoSpaceDN w:val="0"/>
        <w:adjustRightInd w:val="0"/>
        <w:spacing w:after="0" w:line="360" w:lineRule="auto"/>
        <w:jc w:val="both"/>
        <w:rPr>
          <w:rFonts w:ascii="Arial" w:hAnsi="Arial" w:cs="Arial"/>
          <w:color w:val="000000"/>
          <w:sz w:val="24"/>
          <w:szCs w:val="24"/>
        </w:rPr>
      </w:pPr>
      <w:r w:rsidRPr="00B61DF3">
        <w:rPr>
          <w:rFonts w:ascii="Arial" w:hAnsi="Arial" w:cs="Arial"/>
          <w:color w:val="000000"/>
          <w:sz w:val="24"/>
          <w:szCs w:val="24"/>
        </w:rPr>
        <w:lastRenderedPageBreak/>
        <w:t xml:space="preserve">Otras consultas: correo electrónico </w:t>
      </w:r>
      <w:hyperlink r:id="rId10" w:history="1">
        <w:r w:rsidRPr="00B61DF3">
          <w:rPr>
            <w:rStyle w:val="Hipervnculo"/>
            <w:rFonts w:ascii="Arial" w:hAnsi="Arial" w:cs="Arial"/>
            <w:sz w:val="24"/>
            <w:szCs w:val="24"/>
          </w:rPr>
          <w:t>compras@mec.gub.uy</w:t>
        </w:r>
      </w:hyperlink>
      <w:r w:rsidRPr="00B61DF3">
        <w:rPr>
          <w:rFonts w:ascii="Arial" w:hAnsi="Arial" w:cs="Arial"/>
          <w:color w:val="000000"/>
          <w:sz w:val="24"/>
          <w:szCs w:val="24"/>
        </w:rPr>
        <w:t xml:space="preserve">, </w:t>
      </w:r>
      <w:r w:rsidR="00615D96" w:rsidRPr="00B61DF3">
        <w:rPr>
          <w:rFonts w:ascii="Arial" w:hAnsi="Arial" w:cs="Arial"/>
          <w:color w:val="000000"/>
          <w:sz w:val="24"/>
          <w:szCs w:val="24"/>
        </w:rPr>
        <w:t xml:space="preserve">con el asunto “L.A </w:t>
      </w:r>
      <w:r w:rsidR="00BA24A0" w:rsidRPr="00B61DF3">
        <w:rPr>
          <w:rFonts w:ascii="Arial" w:hAnsi="Arial" w:cs="Arial"/>
          <w:color w:val="000000"/>
          <w:sz w:val="24"/>
          <w:szCs w:val="24"/>
        </w:rPr>
        <w:t>4</w:t>
      </w:r>
      <w:r w:rsidR="00615D96" w:rsidRPr="00B61DF3">
        <w:rPr>
          <w:rFonts w:ascii="Arial" w:hAnsi="Arial" w:cs="Arial"/>
          <w:color w:val="000000"/>
          <w:sz w:val="24"/>
          <w:szCs w:val="24"/>
        </w:rPr>
        <w:t xml:space="preserve">/2017 </w:t>
      </w:r>
      <w:r w:rsidR="00BA24A0" w:rsidRPr="00B61DF3">
        <w:rPr>
          <w:rFonts w:ascii="Arial" w:hAnsi="Arial" w:cs="Arial"/>
          <w:color w:val="000000"/>
          <w:sz w:val="24"/>
          <w:szCs w:val="24"/>
        </w:rPr>
        <w:t>Mobiliario</w:t>
      </w:r>
      <w:r w:rsidR="00615D96" w:rsidRPr="00B61DF3">
        <w:rPr>
          <w:rFonts w:ascii="Arial" w:hAnsi="Arial" w:cs="Arial"/>
          <w:color w:val="000000"/>
          <w:sz w:val="24"/>
          <w:szCs w:val="24"/>
        </w:rPr>
        <w:t xml:space="preserve">”. </w:t>
      </w:r>
      <w:r w:rsidR="004F277C" w:rsidRPr="00B61DF3">
        <w:rPr>
          <w:rFonts w:ascii="Arial" w:hAnsi="Arial" w:cs="Arial"/>
          <w:color w:val="000000"/>
          <w:sz w:val="24"/>
          <w:szCs w:val="24"/>
        </w:rPr>
        <w:t>Teléfono del Depa</w:t>
      </w:r>
      <w:r w:rsidR="00ED6DB4" w:rsidRPr="00B61DF3">
        <w:rPr>
          <w:rFonts w:ascii="Arial" w:hAnsi="Arial" w:cs="Arial"/>
          <w:color w:val="000000"/>
          <w:sz w:val="24"/>
          <w:szCs w:val="24"/>
        </w:rPr>
        <w:t>rtamento de Compras: (598) 2915</w:t>
      </w:r>
      <w:r w:rsidR="004F277C" w:rsidRPr="00B61DF3">
        <w:rPr>
          <w:rFonts w:ascii="Arial" w:hAnsi="Arial" w:cs="Arial"/>
          <w:color w:val="000000"/>
          <w:sz w:val="24"/>
          <w:szCs w:val="24"/>
        </w:rPr>
        <w:t>0103 int</w:t>
      </w:r>
      <w:r w:rsidR="0006369C" w:rsidRPr="00B61DF3">
        <w:rPr>
          <w:rFonts w:ascii="Arial" w:hAnsi="Arial" w:cs="Arial"/>
          <w:color w:val="000000"/>
          <w:sz w:val="24"/>
          <w:szCs w:val="24"/>
        </w:rPr>
        <w:t>erno</w:t>
      </w:r>
      <w:r w:rsidR="004F277C" w:rsidRPr="00B61DF3">
        <w:rPr>
          <w:rFonts w:ascii="Arial" w:hAnsi="Arial" w:cs="Arial"/>
          <w:color w:val="000000"/>
          <w:sz w:val="24"/>
          <w:szCs w:val="24"/>
        </w:rPr>
        <w:t xml:space="preserve"> 120</w:t>
      </w:r>
      <w:r w:rsidR="00BA24A0" w:rsidRPr="00B61DF3">
        <w:rPr>
          <w:rFonts w:ascii="Arial" w:hAnsi="Arial" w:cs="Arial"/>
          <w:color w:val="000000"/>
          <w:sz w:val="24"/>
          <w:szCs w:val="24"/>
        </w:rPr>
        <w:t>2</w:t>
      </w:r>
      <w:r w:rsidRPr="00B61DF3">
        <w:rPr>
          <w:rFonts w:ascii="Arial" w:hAnsi="Arial" w:cs="Arial"/>
          <w:color w:val="000000"/>
          <w:sz w:val="24"/>
          <w:szCs w:val="24"/>
        </w:rPr>
        <w:t>.</w:t>
      </w:r>
    </w:p>
    <w:p w:rsidR="00BA24A0" w:rsidRPr="00BA24A0" w:rsidRDefault="00BA24A0" w:rsidP="00BA24A0">
      <w:pPr>
        <w:autoSpaceDE w:val="0"/>
        <w:autoSpaceDN w:val="0"/>
        <w:adjustRightInd w:val="0"/>
        <w:spacing w:after="0" w:line="360" w:lineRule="auto"/>
        <w:ind w:firstLine="567"/>
        <w:jc w:val="both"/>
        <w:rPr>
          <w:rFonts w:ascii="Arial" w:hAnsi="Arial" w:cs="Arial"/>
          <w:b/>
          <w:color w:val="000000"/>
          <w:sz w:val="24"/>
          <w:szCs w:val="24"/>
          <w:u w:val="single"/>
        </w:rPr>
      </w:pPr>
      <w:r w:rsidRPr="00BA24A0">
        <w:rPr>
          <w:rFonts w:ascii="Arial" w:hAnsi="Arial" w:cs="Arial"/>
          <w:b/>
          <w:color w:val="000000"/>
          <w:sz w:val="24"/>
          <w:szCs w:val="24"/>
          <w:u w:val="single"/>
        </w:rPr>
        <w:t xml:space="preserve">Cecap </w:t>
      </w:r>
      <w:r>
        <w:rPr>
          <w:rFonts w:ascii="Arial" w:hAnsi="Arial" w:cs="Arial"/>
          <w:b/>
          <w:color w:val="000000"/>
          <w:sz w:val="24"/>
          <w:szCs w:val="24"/>
          <w:u w:val="single"/>
        </w:rPr>
        <w:t>interior</w:t>
      </w:r>
      <w:r w:rsidR="00646A11">
        <w:rPr>
          <w:rFonts w:ascii="Arial" w:hAnsi="Arial" w:cs="Arial"/>
          <w:b/>
          <w:color w:val="000000"/>
          <w:sz w:val="24"/>
          <w:szCs w:val="24"/>
          <w:u w:val="single"/>
        </w:rPr>
        <w:t xml:space="preserve"> </w:t>
      </w:r>
      <w:r w:rsidR="00646A11" w:rsidRPr="00BA24A0">
        <w:rPr>
          <w:rFonts w:ascii="Arial" w:hAnsi="Arial" w:cs="Arial"/>
          <w:b/>
          <w:color w:val="000000"/>
          <w:sz w:val="24"/>
          <w:szCs w:val="24"/>
          <w:u w:val="single"/>
        </w:rPr>
        <w:t>(</w:t>
      </w:r>
      <w:r w:rsidR="00AA0ECC">
        <w:rPr>
          <w:rFonts w:ascii="Arial" w:hAnsi="Arial" w:cs="Arial"/>
          <w:b/>
          <w:color w:val="000000"/>
          <w:sz w:val="24"/>
          <w:szCs w:val="24"/>
          <w:u w:val="single"/>
        </w:rPr>
        <w:t>Ítem: 13.1;</w:t>
      </w:r>
      <w:r w:rsidR="00646A11">
        <w:rPr>
          <w:rFonts w:ascii="Arial" w:hAnsi="Arial" w:cs="Arial"/>
          <w:b/>
          <w:color w:val="000000"/>
          <w:sz w:val="24"/>
          <w:szCs w:val="24"/>
          <w:u w:val="single"/>
        </w:rPr>
        <w:t>13.2</w:t>
      </w:r>
      <w:r w:rsidR="00646A11" w:rsidRPr="00BA24A0">
        <w:rPr>
          <w:rFonts w:ascii="Arial" w:hAnsi="Arial" w:cs="Arial"/>
          <w:b/>
          <w:color w:val="000000"/>
          <w:sz w:val="24"/>
          <w:szCs w:val="24"/>
          <w:u w:val="single"/>
        </w:rPr>
        <w:t>)</w:t>
      </w:r>
    </w:p>
    <w:p w:rsidR="00BA24A0" w:rsidRPr="00BA24A0" w:rsidRDefault="00C50CAF" w:rsidP="00BA24A0">
      <w:pPr>
        <w:pStyle w:val="Prrafodelista"/>
        <w:numPr>
          <w:ilvl w:val="0"/>
          <w:numId w:val="33"/>
        </w:numPr>
        <w:autoSpaceDE w:val="0"/>
        <w:autoSpaceDN w:val="0"/>
        <w:adjustRightInd w:val="0"/>
        <w:spacing w:after="0" w:line="360" w:lineRule="auto"/>
        <w:jc w:val="both"/>
        <w:rPr>
          <w:rFonts w:ascii="Arial" w:hAnsi="Arial" w:cs="Arial"/>
          <w:b/>
          <w:bCs/>
          <w:color w:val="000000"/>
          <w:sz w:val="24"/>
          <w:szCs w:val="24"/>
        </w:rPr>
      </w:pPr>
      <w:r>
        <w:rPr>
          <w:rFonts w:ascii="Arial" w:hAnsi="Arial" w:cs="Arial"/>
          <w:color w:val="000000"/>
          <w:sz w:val="24"/>
          <w:szCs w:val="24"/>
        </w:rPr>
        <w:t>Consultas por detalle de los artículos</w:t>
      </w:r>
      <w:r w:rsidR="00BA24A0" w:rsidRPr="00BA24A0">
        <w:rPr>
          <w:rFonts w:ascii="Arial" w:hAnsi="Arial" w:cs="Arial"/>
          <w:color w:val="000000"/>
          <w:sz w:val="24"/>
          <w:szCs w:val="24"/>
        </w:rPr>
        <w:t xml:space="preserve"> a cotizar: comunicarse con </w:t>
      </w:r>
      <w:r w:rsidR="00B268E3">
        <w:rPr>
          <w:rFonts w:ascii="Arial" w:hAnsi="Arial" w:cs="Arial"/>
          <w:color w:val="000000"/>
          <w:sz w:val="24"/>
          <w:szCs w:val="24"/>
        </w:rPr>
        <w:t>Dirección de Educación Sra. Raquel Bandera Tél: 29150103 interno 1605.</w:t>
      </w:r>
    </w:p>
    <w:p w:rsidR="004B15AC" w:rsidRPr="00256F46" w:rsidRDefault="00BA24A0" w:rsidP="00BA24A0">
      <w:pPr>
        <w:numPr>
          <w:ilvl w:val="0"/>
          <w:numId w:val="33"/>
        </w:numPr>
        <w:autoSpaceDE w:val="0"/>
        <w:autoSpaceDN w:val="0"/>
        <w:adjustRightInd w:val="0"/>
        <w:spacing w:after="0" w:line="360" w:lineRule="auto"/>
        <w:jc w:val="both"/>
        <w:rPr>
          <w:rFonts w:ascii="Arial" w:hAnsi="Arial" w:cs="Arial"/>
          <w:color w:val="000000"/>
          <w:sz w:val="24"/>
          <w:szCs w:val="24"/>
        </w:rPr>
      </w:pPr>
      <w:r w:rsidRPr="00256F46">
        <w:rPr>
          <w:rFonts w:ascii="Arial" w:hAnsi="Arial" w:cs="Arial"/>
          <w:color w:val="000000"/>
          <w:sz w:val="24"/>
          <w:szCs w:val="24"/>
        </w:rPr>
        <w:t xml:space="preserve">Otras consultas: correo electrónico </w:t>
      </w:r>
      <w:hyperlink r:id="rId11" w:history="1">
        <w:r w:rsidRPr="00256F46">
          <w:rPr>
            <w:rStyle w:val="Hipervnculo"/>
            <w:rFonts w:ascii="Arial" w:hAnsi="Arial" w:cs="Arial"/>
            <w:sz w:val="24"/>
            <w:szCs w:val="24"/>
          </w:rPr>
          <w:t>compras@mec.gub.uy</w:t>
        </w:r>
      </w:hyperlink>
      <w:r w:rsidRPr="00256F46">
        <w:rPr>
          <w:rFonts w:ascii="Arial" w:hAnsi="Arial" w:cs="Arial"/>
          <w:color w:val="000000"/>
          <w:sz w:val="24"/>
          <w:szCs w:val="24"/>
        </w:rPr>
        <w:t>, con el asunto “L.A 4/2017 Mobiliario”. Teléfono del Departamento de Compras: (598) 29150103 interno 1202.</w:t>
      </w:r>
    </w:p>
    <w:p w:rsidR="004F277C" w:rsidRPr="00BA24A0" w:rsidRDefault="00BA24A0" w:rsidP="00BA24A0">
      <w:pPr>
        <w:tabs>
          <w:tab w:val="left" w:pos="993"/>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BA24A0">
        <w:rPr>
          <w:rFonts w:ascii="Arial" w:hAnsi="Arial" w:cs="Arial"/>
          <w:color w:val="000000"/>
          <w:sz w:val="24"/>
          <w:szCs w:val="24"/>
        </w:rPr>
        <w:t>Los oferentes podrán formular las consultas o aclaraciones que consideren necesarias por escrito, hasta 3 (tres) días hábiles antes de la fecha prevista para la apertura de las ofertas. Las mismas serán respondidas en un plazo no mayor a 2 (dos) días hábiles.</w:t>
      </w:r>
    </w:p>
    <w:p w:rsidR="004F277C" w:rsidRPr="00F228EA" w:rsidRDefault="00C47987" w:rsidP="00C47987">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F228EA">
        <w:rPr>
          <w:rFonts w:ascii="Arial" w:hAnsi="Arial" w:cs="Arial"/>
          <w:color w:val="000000"/>
          <w:sz w:val="24"/>
          <w:szCs w:val="24"/>
        </w:rPr>
        <w:t>Los oferentes podrán solicitar prórroga para la fecha de apertura de las ofertas hasta 3 (tres) días hábiles antes de la fecha de apertura previamente establecida. Esta solicitud deberá realizarse en forma escrita y fundada, reservándose el MEC el derecho de atender dicha solicitud o desestimarla.</w:t>
      </w:r>
    </w:p>
    <w:p w:rsidR="0036340E" w:rsidRPr="00C47987" w:rsidRDefault="004F277C" w:rsidP="00BA24A0">
      <w:pPr>
        <w:pStyle w:val="Prrafodelista"/>
        <w:numPr>
          <w:ilvl w:val="0"/>
          <w:numId w:val="33"/>
        </w:numPr>
        <w:tabs>
          <w:tab w:val="left" w:pos="993"/>
        </w:tabs>
        <w:autoSpaceDE w:val="0"/>
        <w:autoSpaceDN w:val="0"/>
        <w:adjustRightInd w:val="0"/>
        <w:spacing w:after="0" w:line="360" w:lineRule="auto"/>
        <w:jc w:val="both"/>
        <w:rPr>
          <w:rFonts w:ascii="Arial" w:hAnsi="Arial" w:cs="Arial"/>
          <w:color w:val="000000"/>
          <w:sz w:val="24"/>
          <w:szCs w:val="24"/>
        </w:rPr>
      </w:pPr>
      <w:r w:rsidRPr="00C47987">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sidRPr="00C47987">
        <w:rPr>
          <w:rFonts w:ascii="Arial" w:hAnsi="Arial" w:cs="Arial"/>
          <w:color w:val="000000"/>
          <w:sz w:val="24"/>
          <w:szCs w:val="24"/>
        </w:rPr>
        <w:t>.</w:t>
      </w:r>
      <w:r w:rsidR="0036340E" w:rsidRPr="00C47987">
        <w:rPr>
          <w:rFonts w:ascii="Arial" w:hAnsi="Arial" w:cs="Arial"/>
          <w:color w:val="000000"/>
          <w:sz w:val="24"/>
          <w:szCs w:val="24"/>
        </w:rPr>
        <w:t xml:space="preserve">                                    </w:t>
      </w:r>
      <w:r w:rsidR="00220B58" w:rsidRPr="00C47987">
        <w:rPr>
          <w:rFonts w:ascii="Arial" w:hAnsi="Arial" w:cs="Arial"/>
          <w:color w:val="000000"/>
          <w:sz w:val="24"/>
          <w:szCs w:val="24"/>
        </w:rPr>
        <w:t xml:space="preserve">                             </w:t>
      </w:r>
    </w:p>
    <w:p w:rsidR="004F277C" w:rsidRPr="00F228EA" w:rsidRDefault="004F277C" w:rsidP="00220B58">
      <w:pPr>
        <w:autoSpaceDE w:val="0"/>
        <w:autoSpaceDN w:val="0"/>
        <w:adjustRightInd w:val="0"/>
        <w:spacing w:after="0" w:line="360" w:lineRule="auto"/>
        <w:ind w:firstLine="567"/>
        <w:jc w:val="both"/>
        <w:rPr>
          <w:rFonts w:ascii="Arial" w:hAnsi="Arial" w:cs="Arial"/>
          <w:color w:val="000000"/>
          <w:sz w:val="24"/>
          <w:szCs w:val="24"/>
        </w:rPr>
      </w:pPr>
      <w:r w:rsidRPr="00F228EA">
        <w:rPr>
          <w:rFonts w:ascii="Arial" w:hAnsi="Arial" w:cs="Arial"/>
          <w:color w:val="000000"/>
          <w:sz w:val="24"/>
          <w:szCs w:val="24"/>
        </w:rPr>
        <w:t>El MEC se reserva el derecho de solicitar a los oferentes, en cualquier momento antes de la adjudicación, las aclaraciones que considere necesarias respecto de sus ofertas.</w:t>
      </w:r>
    </w:p>
    <w:p w:rsidR="00615D96" w:rsidRPr="00F228EA" w:rsidRDefault="004F277C" w:rsidP="00A17066">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no podrá solicitar a los oferentes aclaraciones o información que modifique el contenido de las ofertas presentadas. Así mismo las respuestas de los oferentes a pedidos del MEC no podrán contener información que modifique sus ofertas, de así suceder el MEC se reserva el derecho de descalificar la oferta.</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sidR="00136FF9">
        <w:rPr>
          <w:rFonts w:ascii="Arial" w:hAnsi="Arial" w:cs="Arial"/>
          <w:b/>
          <w:bCs/>
          <w:color w:val="000000"/>
          <w:lang w:val="es-ES" w:eastAsia="en-US"/>
        </w:rPr>
        <w:t>8</w:t>
      </w:r>
      <w:r w:rsidRPr="00F228EA">
        <w:rPr>
          <w:rFonts w:ascii="Arial" w:hAnsi="Arial" w:cs="Arial"/>
          <w:b/>
          <w:bCs/>
          <w:color w:val="000000"/>
          <w:lang w:val="es-ES" w:eastAsia="en-US"/>
        </w:rPr>
        <w:t>. APERTURA DE LAS OFERTAS.</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b/>
          <w:bCs/>
          <w:color w:val="000000"/>
          <w:sz w:val="24"/>
          <w:szCs w:val="24"/>
        </w:rPr>
        <w:t xml:space="preserve">El día </w:t>
      </w:r>
      <w:r w:rsidR="00A17066" w:rsidRPr="00F228EA">
        <w:rPr>
          <w:rFonts w:ascii="Arial" w:hAnsi="Arial" w:cs="Arial"/>
          <w:b/>
          <w:bCs/>
          <w:color w:val="000000"/>
          <w:sz w:val="24"/>
          <w:szCs w:val="24"/>
        </w:rPr>
        <w:t xml:space="preserve">  </w:t>
      </w:r>
      <w:r w:rsidR="00E846E0">
        <w:rPr>
          <w:rFonts w:ascii="Arial" w:hAnsi="Arial" w:cs="Arial"/>
          <w:b/>
          <w:bCs/>
          <w:color w:val="000000"/>
          <w:sz w:val="24"/>
          <w:szCs w:val="24"/>
        </w:rPr>
        <w:t>10</w:t>
      </w:r>
      <w:r w:rsidR="00A17066" w:rsidRPr="00F228EA">
        <w:rPr>
          <w:rFonts w:ascii="Arial" w:hAnsi="Arial" w:cs="Arial"/>
          <w:b/>
          <w:bCs/>
          <w:color w:val="000000"/>
          <w:sz w:val="24"/>
          <w:szCs w:val="24"/>
        </w:rPr>
        <w:t xml:space="preserve">  </w:t>
      </w:r>
      <w:r w:rsidRPr="00F228EA">
        <w:rPr>
          <w:rFonts w:ascii="Arial" w:hAnsi="Arial" w:cs="Arial"/>
          <w:b/>
          <w:bCs/>
          <w:color w:val="000000"/>
          <w:sz w:val="24"/>
          <w:szCs w:val="24"/>
        </w:rPr>
        <w:t xml:space="preserve">de </w:t>
      </w:r>
      <w:r w:rsidR="00E846E0">
        <w:rPr>
          <w:rFonts w:ascii="Arial" w:hAnsi="Arial" w:cs="Arial"/>
          <w:b/>
          <w:bCs/>
          <w:color w:val="000000"/>
          <w:sz w:val="24"/>
          <w:szCs w:val="24"/>
        </w:rPr>
        <w:t>octubre</w:t>
      </w:r>
      <w:r w:rsidR="00A17066" w:rsidRPr="00F228EA">
        <w:rPr>
          <w:rFonts w:ascii="Arial" w:hAnsi="Arial" w:cs="Arial"/>
          <w:b/>
          <w:bCs/>
          <w:color w:val="000000"/>
          <w:sz w:val="24"/>
          <w:szCs w:val="24"/>
        </w:rPr>
        <w:t xml:space="preserve">  </w:t>
      </w:r>
      <w:r w:rsidRPr="00F228EA">
        <w:rPr>
          <w:rFonts w:ascii="Arial" w:hAnsi="Arial" w:cs="Arial"/>
          <w:b/>
          <w:bCs/>
          <w:color w:val="000000"/>
          <w:sz w:val="24"/>
          <w:szCs w:val="24"/>
        </w:rPr>
        <w:t>de 201</w:t>
      </w:r>
      <w:r w:rsidR="00FD7412" w:rsidRPr="00F228EA">
        <w:rPr>
          <w:rFonts w:ascii="Arial" w:hAnsi="Arial" w:cs="Arial"/>
          <w:b/>
          <w:bCs/>
          <w:color w:val="000000"/>
          <w:sz w:val="24"/>
          <w:szCs w:val="24"/>
        </w:rPr>
        <w:t>7</w:t>
      </w:r>
      <w:r w:rsidRPr="00F228EA">
        <w:rPr>
          <w:rFonts w:ascii="Arial" w:hAnsi="Arial" w:cs="Arial"/>
          <w:b/>
          <w:bCs/>
          <w:color w:val="000000"/>
          <w:sz w:val="24"/>
          <w:szCs w:val="24"/>
        </w:rPr>
        <w:t xml:space="preserve"> a las </w:t>
      </w:r>
      <w:r w:rsidR="0044412C">
        <w:rPr>
          <w:rFonts w:ascii="Arial" w:hAnsi="Arial" w:cs="Arial"/>
          <w:b/>
          <w:bCs/>
          <w:color w:val="000000"/>
          <w:sz w:val="24"/>
          <w:szCs w:val="24"/>
        </w:rPr>
        <w:t>14</w:t>
      </w:r>
      <w:bookmarkStart w:id="0" w:name="_GoBack"/>
      <w:bookmarkEnd w:id="0"/>
      <w:r w:rsidRPr="00F228EA">
        <w:rPr>
          <w:rFonts w:ascii="Arial" w:hAnsi="Arial" w:cs="Arial"/>
          <w:b/>
          <w:bCs/>
          <w:color w:val="000000"/>
          <w:sz w:val="24"/>
          <w:szCs w:val="24"/>
        </w:rPr>
        <w:t xml:space="preserve"> horas</w:t>
      </w:r>
      <w:r w:rsidRPr="00F228EA">
        <w:rPr>
          <w:rFonts w:ascii="Arial" w:hAnsi="Arial" w:cs="Arial"/>
          <w:color w:val="000000"/>
          <w:sz w:val="24"/>
          <w:szCs w:val="24"/>
        </w:rPr>
        <w:t xml:space="preserve"> se hará la apertura electrónica de of</w:t>
      </w:r>
      <w:r w:rsidR="00C56E26" w:rsidRPr="00F228EA">
        <w:rPr>
          <w:rFonts w:ascii="Arial" w:hAnsi="Arial" w:cs="Arial"/>
          <w:color w:val="000000"/>
          <w:sz w:val="24"/>
          <w:szCs w:val="24"/>
        </w:rPr>
        <w:t>ertas en forma automática y el A</w:t>
      </w:r>
      <w:r w:rsidRPr="00F228EA">
        <w:rPr>
          <w:rFonts w:ascii="Arial" w:hAnsi="Arial" w:cs="Arial"/>
          <w:color w:val="000000"/>
          <w:sz w:val="24"/>
          <w:szCs w:val="24"/>
        </w:rPr>
        <w:t xml:space="preserve">cta se remitirá a la dirección electrónica de los oferentes. </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lastRenderedPageBreak/>
        <w:t xml:space="preserve">Los oferentes que así lo deseen podrán requerir a la Administración que le facilite archivo electrónico de las ofertas presentadas. </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costo será de cargo del peticionario Los representantes legales de los oferentes deberán concurrir muñidos del certificado que de fe de su calidad.</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se reserva el derecho de realizar por su cuenta las averiguaciones pertinentes a fin de constatar la veracidad de la información presentada en la oferta, así como las consultas pertinentes al oferente.</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 selección de las ofertas presentadas se hará entre aquellas que cumplan con las espec</w:t>
      </w:r>
      <w:r w:rsidR="00C56E26" w:rsidRPr="00F228EA">
        <w:rPr>
          <w:rFonts w:ascii="Arial" w:hAnsi="Arial" w:cs="Arial"/>
          <w:color w:val="000000"/>
          <w:sz w:val="24"/>
          <w:szCs w:val="24"/>
        </w:rPr>
        <w:t>ificaciones requeridas en este L</w:t>
      </w:r>
      <w:r w:rsidRPr="00F228EA">
        <w:rPr>
          <w:rFonts w:ascii="Arial" w:hAnsi="Arial" w:cs="Arial"/>
          <w:color w:val="000000"/>
          <w:sz w:val="24"/>
          <w:szCs w:val="24"/>
        </w:rPr>
        <w:t>lamado, adjudicándose a la que se considere más conveniente para los intereses del MEC</w:t>
      </w:r>
      <w:r w:rsidR="00C56E26" w:rsidRPr="00F228EA">
        <w:rPr>
          <w:rFonts w:ascii="Arial" w:hAnsi="Arial" w:cs="Arial"/>
          <w:color w:val="000000"/>
          <w:sz w:val="24"/>
          <w:szCs w:val="24"/>
        </w:rPr>
        <w:t xml:space="preserve"> y las necesidades del servicio</w:t>
      </w:r>
      <w:r w:rsidRPr="00F228EA">
        <w:rPr>
          <w:rFonts w:ascii="Arial" w:hAnsi="Arial" w:cs="Arial"/>
          <w:color w:val="000000"/>
          <w:sz w:val="24"/>
          <w:szCs w:val="24"/>
        </w:rPr>
        <w:t>.</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256F46" w:rsidRPr="00F228EA" w:rsidRDefault="004F277C" w:rsidP="00C47987">
      <w:pPr>
        <w:autoSpaceDE w:val="0"/>
        <w:autoSpaceDN w:val="0"/>
        <w:adjustRightInd w:val="0"/>
        <w:spacing w:after="0" w:line="360" w:lineRule="auto"/>
        <w:ind w:firstLine="709"/>
        <w:jc w:val="both"/>
        <w:rPr>
          <w:rFonts w:ascii="Arial" w:hAnsi="Arial" w:cs="Arial"/>
          <w:b/>
          <w:bCs/>
          <w:color w:val="000000"/>
          <w:sz w:val="24"/>
          <w:szCs w:val="24"/>
        </w:rPr>
      </w:pPr>
      <w:r w:rsidRPr="00F228EA">
        <w:rPr>
          <w:rFonts w:ascii="Arial" w:hAnsi="Arial" w:cs="Arial"/>
          <w:color w:val="000000"/>
          <w:sz w:val="24"/>
          <w:szCs w:val="24"/>
        </w:rPr>
        <w:t xml:space="preserve">Cuando sea pertinente, el MEC podrá utilizar los mecanismos de mejora de ofertas o negociación, de acuerdo a lo previsto en el </w:t>
      </w:r>
      <w:r w:rsidR="00A17066" w:rsidRPr="00F228EA">
        <w:rPr>
          <w:rFonts w:ascii="Arial" w:hAnsi="Arial" w:cs="Arial"/>
          <w:color w:val="000000"/>
          <w:sz w:val="24"/>
          <w:szCs w:val="24"/>
        </w:rPr>
        <w:t>a</w:t>
      </w:r>
      <w:r w:rsidRPr="00F228EA">
        <w:rPr>
          <w:rFonts w:ascii="Arial" w:hAnsi="Arial" w:cs="Arial"/>
          <w:color w:val="000000"/>
          <w:sz w:val="24"/>
          <w:szCs w:val="24"/>
        </w:rPr>
        <w:t xml:space="preserve">rtículo 57 del </w:t>
      </w:r>
      <w:r w:rsidR="00ED6DB4" w:rsidRPr="00F228EA">
        <w:rPr>
          <w:rFonts w:ascii="Arial" w:hAnsi="Arial" w:cs="Arial"/>
          <w:color w:val="000000"/>
          <w:sz w:val="24"/>
          <w:szCs w:val="24"/>
        </w:rPr>
        <w:t>TOCAF</w:t>
      </w:r>
      <w:r w:rsidRPr="00F228EA">
        <w:rPr>
          <w:rFonts w:ascii="Arial" w:hAnsi="Arial" w:cs="Arial"/>
          <w:color w:val="000000"/>
          <w:sz w:val="24"/>
          <w:szCs w:val="24"/>
        </w:rPr>
        <w:t>.</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sidR="00136FF9">
        <w:rPr>
          <w:rFonts w:ascii="Arial" w:hAnsi="Arial" w:cs="Arial"/>
          <w:b/>
          <w:bCs/>
          <w:color w:val="000000"/>
          <w:lang w:val="es-ES" w:eastAsia="en-US"/>
        </w:rPr>
        <w:t>9</w:t>
      </w:r>
      <w:r w:rsidRPr="00F228EA">
        <w:rPr>
          <w:rFonts w:ascii="Arial" w:hAnsi="Arial" w:cs="Arial"/>
          <w:b/>
          <w:bCs/>
          <w:color w:val="000000"/>
          <w:lang w:val="es-ES" w:eastAsia="en-US"/>
        </w:rPr>
        <w:t>. CRITERIOS PARA EL ANÁLISIS DE LAS OFERTAS.</w:t>
      </w:r>
    </w:p>
    <w:p w:rsidR="004F277C" w:rsidRPr="00F228EA" w:rsidRDefault="004F277C" w:rsidP="0092429C">
      <w:pPr>
        <w:pStyle w:val="Textoindependiente2"/>
        <w:ind w:firstLine="708"/>
        <w:rPr>
          <w:rFonts w:ascii="Arial" w:hAnsi="Arial" w:cs="Arial"/>
          <w:color w:val="000000"/>
        </w:rPr>
      </w:pPr>
      <w:r w:rsidRPr="00F228EA">
        <w:rPr>
          <w:rFonts w:ascii="Arial" w:hAnsi="Arial" w:cs="Arial"/>
          <w:color w:val="000000"/>
        </w:rPr>
        <w:t xml:space="preserve">El </w:t>
      </w:r>
      <w:r w:rsidR="0006369C" w:rsidRPr="00F228EA">
        <w:rPr>
          <w:rFonts w:ascii="Arial" w:hAnsi="Arial" w:cs="Arial"/>
          <w:color w:val="000000"/>
        </w:rPr>
        <w:t>MEC</w:t>
      </w:r>
      <w:r w:rsidRPr="00F228EA">
        <w:rPr>
          <w:rFonts w:ascii="Arial" w:hAnsi="Arial" w:cs="Arial"/>
          <w:color w:val="000000"/>
        </w:rPr>
        <w:t xml:space="preserve"> tendrá en cuenta para </w:t>
      </w:r>
      <w:r w:rsidR="00C56E26" w:rsidRPr="00F228EA">
        <w:rPr>
          <w:rFonts w:ascii="Arial" w:hAnsi="Arial" w:cs="Arial"/>
          <w:color w:val="000000"/>
        </w:rPr>
        <w:t>la adjudicación de la presente L</w:t>
      </w:r>
      <w:r w:rsidRPr="00F228EA">
        <w:rPr>
          <w:rFonts w:ascii="Arial" w:hAnsi="Arial" w:cs="Arial"/>
          <w:color w:val="000000"/>
        </w:rPr>
        <w:t xml:space="preserve">icitación a aquellas ofertas que superando el juicio de admisibilidad a su vez cumplan con las especificaciones requeridas en este llamado, se procederá a realizar la evaluación técnica y económica teniendo en cuenta los siguientes factores y ponderación: </w:t>
      </w:r>
    </w:p>
    <w:p w:rsidR="004F277C" w:rsidRPr="00F228EA" w:rsidRDefault="004F277C" w:rsidP="0092429C">
      <w:pPr>
        <w:pStyle w:val="Textoindependiente2"/>
        <w:numPr>
          <w:ilvl w:val="0"/>
          <w:numId w:val="5"/>
        </w:numPr>
        <w:rPr>
          <w:rFonts w:ascii="Arial" w:hAnsi="Arial" w:cs="Arial"/>
          <w:color w:val="000000"/>
        </w:rPr>
      </w:pPr>
      <w:r w:rsidRPr="00F228EA">
        <w:rPr>
          <w:rFonts w:ascii="Arial" w:hAnsi="Arial" w:cs="Arial"/>
          <w:color w:val="000000"/>
        </w:rPr>
        <w:t xml:space="preserve">Ponderación Técnica (T): </w:t>
      </w:r>
      <w:r w:rsidR="004B15AC">
        <w:rPr>
          <w:rFonts w:ascii="Arial" w:hAnsi="Arial" w:cs="Arial"/>
          <w:color w:val="000000"/>
        </w:rPr>
        <w:t>6</w:t>
      </w:r>
      <w:r w:rsidR="00615D96" w:rsidRPr="00F228EA">
        <w:rPr>
          <w:rFonts w:ascii="Arial" w:hAnsi="Arial" w:cs="Arial"/>
          <w:color w:val="000000"/>
        </w:rPr>
        <w:t>0% (</w:t>
      </w:r>
      <w:r w:rsidR="004B15AC">
        <w:rPr>
          <w:rFonts w:ascii="Arial" w:hAnsi="Arial" w:cs="Arial"/>
          <w:color w:val="000000"/>
        </w:rPr>
        <w:t>sesenta</w:t>
      </w:r>
      <w:r w:rsidR="00615D96" w:rsidRPr="00F228EA">
        <w:rPr>
          <w:rFonts w:ascii="Arial" w:hAnsi="Arial" w:cs="Arial"/>
          <w:color w:val="000000"/>
        </w:rPr>
        <w:t xml:space="preserve"> por ciento)</w:t>
      </w:r>
    </w:p>
    <w:p w:rsidR="004F277C" w:rsidRPr="00F228EA" w:rsidRDefault="004F277C" w:rsidP="0092429C">
      <w:pPr>
        <w:pStyle w:val="Textoindependiente2"/>
        <w:numPr>
          <w:ilvl w:val="0"/>
          <w:numId w:val="5"/>
        </w:numPr>
        <w:rPr>
          <w:rFonts w:ascii="Arial" w:hAnsi="Arial" w:cs="Arial"/>
          <w:color w:val="000000"/>
        </w:rPr>
      </w:pPr>
      <w:r w:rsidRPr="00F228EA">
        <w:rPr>
          <w:rFonts w:ascii="Arial" w:hAnsi="Arial" w:cs="Arial"/>
          <w:color w:val="000000"/>
        </w:rPr>
        <w:t xml:space="preserve">Ponderación Económica (E): </w:t>
      </w:r>
      <w:r w:rsidR="004B15AC">
        <w:rPr>
          <w:rFonts w:ascii="Arial" w:hAnsi="Arial" w:cs="Arial"/>
          <w:color w:val="000000"/>
        </w:rPr>
        <w:t>4</w:t>
      </w:r>
      <w:r w:rsidRPr="00F228EA">
        <w:rPr>
          <w:rFonts w:ascii="Arial" w:hAnsi="Arial" w:cs="Arial"/>
          <w:color w:val="000000"/>
        </w:rPr>
        <w:t xml:space="preserve">0% </w:t>
      </w:r>
      <w:r w:rsidR="00ED6DB4" w:rsidRPr="00F228EA">
        <w:rPr>
          <w:rFonts w:ascii="Arial" w:hAnsi="Arial" w:cs="Arial"/>
          <w:color w:val="000000"/>
        </w:rPr>
        <w:t>(</w:t>
      </w:r>
      <w:r w:rsidR="004B15AC">
        <w:rPr>
          <w:rFonts w:ascii="Arial" w:hAnsi="Arial" w:cs="Arial"/>
          <w:color w:val="000000"/>
        </w:rPr>
        <w:t>cuarent</w:t>
      </w:r>
      <w:r w:rsidR="00615D96">
        <w:rPr>
          <w:rFonts w:ascii="Arial" w:hAnsi="Arial" w:cs="Arial"/>
          <w:color w:val="000000"/>
        </w:rPr>
        <w:t>a</w:t>
      </w:r>
      <w:r w:rsidR="00ED6DB4" w:rsidRPr="00F228EA">
        <w:rPr>
          <w:rFonts w:ascii="Arial" w:hAnsi="Arial" w:cs="Arial"/>
          <w:color w:val="000000"/>
        </w:rPr>
        <w:t xml:space="preserve"> por ciento)</w:t>
      </w:r>
    </w:p>
    <w:p w:rsidR="004F277C" w:rsidRPr="00F228EA" w:rsidRDefault="004F277C" w:rsidP="006516EF">
      <w:pPr>
        <w:pStyle w:val="Textoindependiente2"/>
        <w:ind w:firstLine="709"/>
        <w:rPr>
          <w:rFonts w:ascii="Arial" w:hAnsi="Arial" w:cs="Arial"/>
          <w:color w:val="000000"/>
        </w:rPr>
      </w:pPr>
      <w:r w:rsidRPr="00F228EA">
        <w:rPr>
          <w:rFonts w:ascii="Arial" w:hAnsi="Arial" w:cs="Arial"/>
          <w:color w:val="000000"/>
        </w:rPr>
        <w:t xml:space="preserve"> Por tanto, el puntaje de cada oferta estará dado por la suma de T + E. En caso de que el resultado de T y/o E tenga decimales, se aplica el siguiente criterio: si el valor del primer decimal es 5 o más, aumenta el valor del último número en 1.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propuesta seleccionada será la que obtenga el puntaje mayor en la suma T+E y cumpla sustancialmente con lo requerido. </w:t>
      </w:r>
    </w:p>
    <w:p w:rsidR="004F277C" w:rsidRPr="00F228EA" w:rsidRDefault="004F277C" w:rsidP="0092429C">
      <w:pPr>
        <w:pStyle w:val="Textoindependiente2"/>
        <w:numPr>
          <w:ilvl w:val="0"/>
          <w:numId w:val="4"/>
        </w:numPr>
        <w:rPr>
          <w:rFonts w:ascii="Arial" w:hAnsi="Arial" w:cs="Arial"/>
          <w:color w:val="000000"/>
        </w:rPr>
      </w:pPr>
      <w:r w:rsidRPr="00F228EA">
        <w:rPr>
          <w:rFonts w:ascii="Arial" w:hAnsi="Arial" w:cs="Arial"/>
          <w:color w:val="000000"/>
        </w:rPr>
        <w:t xml:space="preserve">Criterios de evaluación Técnica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Las ofertas técnicas serán</w:t>
      </w:r>
      <w:r w:rsidR="00615D96">
        <w:rPr>
          <w:rFonts w:ascii="Arial" w:hAnsi="Arial" w:cs="Arial"/>
          <w:color w:val="000000"/>
        </w:rPr>
        <w:t xml:space="preserve"> evaluadas y puntuada</w:t>
      </w:r>
      <w:r w:rsidR="004B15AC">
        <w:rPr>
          <w:rFonts w:ascii="Arial" w:hAnsi="Arial" w:cs="Arial"/>
          <w:color w:val="000000"/>
        </w:rPr>
        <w:t>s del 0 a 6</w:t>
      </w:r>
      <w:r w:rsidRPr="00F228EA">
        <w:rPr>
          <w:rFonts w:ascii="Arial" w:hAnsi="Arial" w:cs="Arial"/>
          <w:color w:val="000000"/>
        </w:rPr>
        <w:t xml:space="preserve">0. Se exponen a continuación los criterios con los que se evaluará técnicamente las ofertas. </w:t>
      </w:r>
    </w:p>
    <w:p w:rsidR="00C56E26" w:rsidRPr="00F228EA" w:rsidRDefault="004F277C" w:rsidP="00C56E26">
      <w:pPr>
        <w:pStyle w:val="Textoindependiente2"/>
        <w:numPr>
          <w:ilvl w:val="0"/>
          <w:numId w:val="6"/>
        </w:numPr>
        <w:tabs>
          <w:tab w:val="left" w:pos="1134"/>
        </w:tabs>
        <w:suppressAutoHyphens w:val="0"/>
        <w:ind w:left="0" w:firstLine="709"/>
        <w:rPr>
          <w:rFonts w:ascii="Arial" w:hAnsi="Arial" w:cs="Arial"/>
          <w:color w:val="000000"/>
        </w:rPr>
      </w:pPr>
      <w:r w:rsidRPr="00F228EA">
        <w:rPr>
          <w:rFonts w:ascii="Arial" w:hAnsi="Arial" w:cs="Arial"/>
          <w:color w:val="000000"/>
        </w:rPr>
        <w:lastRenderedPageBreak/>
        <w:t xml:space="preserve">Antecedentes y referencias – Hasta el </w:t>
      </w:r>
      <w:r w:rsidR="004B15AC">
        <w:rPr>
          <w:rFonts w:ascii="Arial" w:hAnsi="Arial" w:cs="Arial"/>
          <w:color w:val="000000"/>
        </w:rPr>
        <w:t>3</w:t>
      </w:r>
      <w:r w:rsidR="00615D96">
        <w:rPr>
          <w:rFonts w:ascii="Arial" w:hAnsi="Arial" w:cs="Arial"/>
          <w:color w:val="000000"/>
        </w:rPr>
        <w:t>0</w:t>
      </w:r>
      <w:r w:rsidRPr="00F228EA">
        <w:rPr>
          <w:rFonts w:ascii="Arial" w:hAnsi="Arial" w:cs="Arial"/>
          <w:color w:val="000000"/>
        </w:rPr>
        <w:t xml:space="preserve">% </w:t>
      </w:r>
      <w:r w:rsidR="008C28FD">
        <w:rPr>
          <w:rFonts w:ascii="Arial" w:hAnsi="Arial" w:cs="Arial"/>
          <w:color w:val="000000"/>
        </w:rPr>
        <w:t>(</w:t>
      </w:r>
      <w:r w:rsidR="004B15AC">
        <w:rPr>
          <w:rFonts w:ascii="Arial" w:hAnsi="Arial" w:cs="Arial"/>
          <w:color w:val="000000"/>
        </w:rPr>
        <w:t>treint</w:t>
      </w:r>
      <w:r w:rsidR="00615D96">
        <w:rPr>
          <w:rFonts w:ascii="Arial" w:hAnsi="Arial" w:cs="Arial"/>
          <w:color w:val="000000"/>
        </w:rPr>
        <w:t>a</w:t>
      </w:r>
      <w:r w:rsidR="008C28FD">
        <w:rPr>
          <w:rFonts w:ascii="Arial" w:hAnsi="Arial" w:cs="Arial"/>
          <w:color w:val="000000"/>
        </w:rPr>
        <w:t xml:space="preserve"> por ciento) </w:t>
      </w:r>
      <w:r w:rsidRPr="00F228EA">
        <w:rPr>
          <w:rFonts w:ascii="Arial" w:hAnsi="Arial" w:cs="Arial"/>
          <w:color w:val="000000"/>
        </w:rPr>
        <w:t>de la puntuación. A tales efectos se deberá presentar lista de clientes con mención de persona y teléfono de contacto.</w:t>
      </w:r>
      <w:r w:rsidR="00C56E26" w:rsidRPr="00F228EA">
        <w:rPr>
          <w:rFonts w:ascii="Arial" w:hAnsi="Arial" w:cs="Arial"/>
          <w:color w:val="000000"/>
        </w:rPr>
        <w:t xml:space="preserve"> El MEC se reserva el derecho de realizar por su cuenta las averiguaciones pertinentes a fin de constatar la veracidad de la información presentada en la oferta, así como las consultas necesarias al oferente. </w:t>
      </w:r>
    </w:p>
    <w:p w:rsidR="004F277C" w:rsidRDefault="004F277C" w:rsidP="00C56E26">
      <w:pPr>
        <w:pStyle w:val="Textoindependiente2"/>
        <w:numPr>
          <w:ilvl w:val="0"/>
          <w:numId w:val="6"/>
        </w:numPr>
        <w:tabs>
          <w:tab w:val="left" w:pos="1134"/>
        </w:tabs>
        <w:suppressAutoHyphens w:val="0"/>
        <w:ind w:left="0" w:firstLine="709"/>
        <w:jc w:val="left"/>
        <w:rPr>
          <w:rFonts w:ascii="Arial" w:hAnsi="Arial" w:cs="Arial"/>
          <w:color w:val="000000"/>
        </w:rPr>
      </w:pPr>
      <w:r w:rsidRPr="00F228EA">
        <w:rPr>
          <w:rFonts w:ascii="Arial" w:hAnsi="Arial" w:cs="Arial"/>
          <w:color w:val="000000"/>
        </w:rPr>
        <w:t>Antigüedad de l</w:t>
      </w:r>
      <w:r w:rsidR="00C47987">
        <w:rPr>
          <w:rFonts w:ascii="Arial" w:hAnsi="Arial" w:cs="Arial"/>
          <w:color w:val="000000"/>
        </w:rPr>
        <w:t xml:space="preserve">a empresa en el ramo. Hasta el </w:t>
      </w:r>
      <w:r w:rsidR="004B15AC">
        <w:rPr>
          <w:rFonts w:ascii="Arial" w:hAnsi="Arial" w:cs="Arial"/>
          <w:color w:val="000000"/>
        </w:rPr>
        <w:t>2</w:t>
      </w:r>
      <w:r w:rsidR="00615D96">
        <w:rPr>
          <w:rFonts w:ascii="Arial" w:hAnsi="Arial" w:cs="Arial"/>
          <w:color w:val="000000"/>
        </w:rPr>
        <w:t>0</w:t>
      </w:r>
      <w:r w:rsidR="00615D96" w:rsidRPr="00F228EA">
        <w:rPr>
          <w:rFonts w:ascii="Arial" w:hAnsi="Arial" w:cs="Arial"/>
          <w:color w:val="000000"/>
        </w:rPr>
        <w:t xml:space="preserve">% </w:t>
      </w:r>
      <w:r w:rsidR="004B15AC">
        <w:rPr>
          <w:rFonts w:ascii="Arial" w:hAnsi="Arial" w:cs="Arial"/>
          <w:color w:val="000000"/>
        </w:rPr>
        <w:t>(veinte</w:t>
      </w:r>
      <w:r w:rsidR="00615D96">
        <w:rPr>
          <w:rFonts w:ascii="Arial" w:hAnsi="Arial" w:cs="Arial"/>
          <w:color w:val="000000"/>
        </w:rPr>
        <w:t xml:space="preserve"> por ciento)  </w:t>
      </w:r>
      <w:r w:rsidRPr="00F228EA">
        <w:rPr>
          <w:rFonts w:ascii="Arial" w:hAnsi="Arial" w:cs="Arial"/>
          <w:color w:val="000000"/>
        </w:rPr>
        <w:t>de la puntuación.  A tales efectos se deberá presentar copia de inscripción en BPS y DGI.</w:t>
      </w:r>
    </w:p>
    <w:p w:rsidR="004B15AC" w:rsidRDefault="004B15AC" w:rsidP="00C56E26">
      <w:pPr>
        <w:pStyle w:val="Textoindependiente2"/>
        <w:numPr>
          <w:ilvl w:val="0"/>
          <w:numId w:val="6"/>
        </w:numPr>
        <w:tabs>
          <w:tab w:val="left" w:pos="1134"/>
        </w:tabs>
        <w:suppressAutoHyphens w:val="0"/>
        <w:ind w:left="0" w:firstLine="709"/>
        <w:jc w:val="left"/>
        <w:rPr>
          <w:rFonts w:ascii="Arial" w:hAnsi="Arial" w:cs="Arial"/>
          <w:color w:val="000000"/>
        </w:rPr>
      </w:pPr>
      <w:r>
        <w:rPr>
          <w:rFonts w:ascii="Arial" w:hAnsi="Arial" w:cs="Arial"/>
          <w:color w:val="000000"/>
        </w:rPr>
        <w:t>Calidad. Hasta el 50% (cincuenta por ciento) de la puntuación. A tales efectos se deberá presentar catálogos de los artículos ofrecidos con descripción de medidas, composición y materiales.</w:t>
      </w:r>
    </w:p>
    <w:p w:rsidR="004F277C" w:rsidRPr="00F228EA" w:rsidRDefault="00C56E26" w:rsidP="0092429C">
      <w:pPr>
        <w:pStyle w:val="Textoindependiente2"/>
        <w:numPr>
          <w:ilvl w:val="0"/>
          <w:numId w:val="4"/>
        </w:numPr>
        <w:rPr>
          <w:rFonts w:ascii="Arial" w:hAnsi="Arial" w:cs="Arial"/>
          <w:color w:val="000000"/>
        </w:rPr>
      </w:pPr>
      <w:r w:rsidRPr="00F228EA">
        <w:rPr>
          <w:rFonts w:ascii="Arial" w:hAnsi="Arial" w:cs="Arial"/>
          <w:color w:val="000000"/>
        </w:rPr>
        <w:t>Criterios de evaluación E</w:t>
      </w:r>
      <w:r w:rsidR="004F277C" w:rsidRPr="00F228EA">
        <w:rPr>
          <w:rFonts w:ascii="Arial" w:hAnsi="Arial" w:cs="Arial"/>
          <w:color w:val="000000"/>
        </w:rPr>
        <w:t xml:space="preserve">conómica </w:t>
      </w:r>
    </w:p>
    <w:p w:rsidR="004F277C" w:rsidRPr="00F228EA" w:rsidRDefault="00615D96" w:rsidP="0092429C">
      <w:pPr>
        <w:pStyle w:val="Textoindependiente2"/>
        <w:ind w:firstLine="709"/>
        <w:rPr>
          <w:rFonts w:ascii="Arial" w:hAnsi="Arial" w:cs="Arial"/>
          <w:color w:val="000000"/>
        </w:rPr>
      </w:pPr>
      <w:r>
        <w:rPr>
          <w:rFonts w:ascii="Arial" w:hAnsi="Arial" w:cs="Arial"/>
          <w:color w:val="000000"/>
        </w:rPr>
        <w:t xml:space="preserve">Correspondiendo </w:t>
      </w:r>
      <w:r w:rsidR="004B15AC">
        <w:rPr>
          <w:rFonts w:ascii="Arial" w:hAnsi="Arial" w:cs="Arial"/>
          <w:color w:val="000000"/>
        </w:rPr>
        <w:t>4</w:t>
      </w:r>
      <w:r w:rsidR="004F277C" w:rsidRPr="00F228EA">
        <w:rPr>
          <w:rFonts w:ascii="Arial" w:hAnsi="Arial" w:cs="Arial"/>
          <w:color w:val="000000"/>
        </w:rPr>
        <w:t>0</w:t>
      </w:r>
      <w:r w:rsidR="00ED6DB4" w:rsidRPr="00F228EA">
        <w:rPr>
          <w:rFonts w:ascii="Arial" w:hAnsi="Arial" w:cs="Arial"/>
          <w:color w:val="000000"/>
        </w:rPr>
        <w:t xml:space="preserve"> (</w:t>
      </w:r>
      <w:r w:rsidR="004B15AC">
        <w:rPr>
          <w:rFonts w:ascii="Arial" w:hAnsi="Arial" w:cs="Arial"/>
          <w:color w:val="000000"/>
        </w:rPr>
        <w:t>cuarenta</w:t>
      </w:r>
      <w:r w:rsidR="00ED6DB4" w:rsidRPr="00F228EA">
        <w:rPr>
          <w:rFonts w:ascii="Arial" w:hAnsi="Arial" w:cs="Arial"/>
          <w:color w:val="000000"/>
        </w:rPr>
        <w:t>)</w:t>
      </w:r>
      <w:r w:rsidR="004F277C" w:rsidRPr="00F228EA">
        <w:rPr>
          <w:rFonts w:ascii="Arial" w:hAnsi="Arial" w:cs="Arial"/>
          <w:color w:val="000000"/>
        </w:rPr>
        <w:t xml:space="preserve"> puntos a la oferta más económica y en forma proporcional al resto, un puntaje según el valor de su oferta con respecto a la más económica.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fórmula para determinar los puntajes de precio es la siguiente: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Puntaje Económico = </w:t>
      </w:r>
      <w:r w:rsidR="004B15AC">
        <w:rPr>
          <w:rFonts w:ascii="Arial" w:hAnsi="Arial" w:cs="Arial"/>
          <w:color w:val="000000"/>
        </w:rPr>
        <w:t>4</w:t>
      </w:r>
      <w:r w:rsidRPr="00F228EA">
        <w:rPr>
          <w:rFonts w:ascii="Arial" w:hAnsi="Arial" w:cs="Arial"/>
          <w:color w:val="000000"/>
        </w:rPr>
        <w:t xml:space="preserve">0 x Pb / Pi, donde Pb es el precio más bajo entre las ofertas que califican, y Pi el precio de la propuesta en consideración.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En caso de errores aritméticos se partirá del valor unitario sin impuestos.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adjudicación se hará a la oferta que resulte mejor evaluada según los parámetros indicados anteriormente. </w:t>
      </w:r>
    </w:p>
    <w:p w:rsidR="004F277C" w:rsidRDefault="004F277C" w:rsidP="0092429C">
      <w:pPr>
        <w:pStyle w:val="Textoindependiente2"/>
        <w:ind w:firstLine="709"/>
        <w:rPr>
          <w:rFonts w:ascii="Arial" w:hAnsi="Arial" w:cs="Arial"/>
          <w:color w:val="000000"/>
        </w:rPr>
      </w:pPr>
      <w:r w:rsidRPr="00F228EA">
        <w:rPr>
          <w:rFonts w:ascii="Arial" w:hAnsi="Arial" w:cs="Arial"/>
          <w:color w:val="000000"/>
        </w:rPr>
        <w:t xml:space="preserve">La adjudicación se realizará al o los proveedores que, cumpliendo con los requisitos de esta compra obtenga mayor puntaje total. </w:t>
      </w:r>
    </w:p>
    <w:p w:rsidR="00A17066" w:rsidRPr="00F228EA" w:rsidRDefault="00136FF9" w:rsidP="00A17066">
      <w:pPr>
        <w:pStyle w:val="Textoindependiente2"/>
        <w:rPr>
          <w:rFonts w:ascii="Arial" w:hAnsi="Arial" w:cs="Arial"/>
          <w:b/>
          <w:bCs/>
          <w:color w:val="000000"/>
          <w:lang w:val="es-ES" w:eastAsia="en-US"/>
        </w:rPr>
      </w:pPr>
      <w:r>
        <w:rPr>
          <w:rFonts w:ascii="Arial" w:hAnsi="Arial" w:cs="Arial"/>
          <w:b/>
          <w:bCs/>
          <w:color w:val="000000"/>
          <w:lang w:val="es-ES" w:eastAsia="en-US"/>
        </w:rPr>
        <w:t>20</w:t>
      </w:r>
      <w:r w:rsidR="00A17066" w:rsidRPr="00F228EA">
        <w:rPr>
          <w:rFonts w:ascii="Arial" w:hAnsi="Arial" w:cs="Arial"/>
          <w:b/>
          <w:bCs/>
          <w:color w:val="000000"/>
          <w:lang w:val="es-ES" w:eastAsia="en-US"/>
        </w:rPr>
        <w:t>.  ADJUDICACIÓN.</w:t>
      </w:r>
    </w:p>
    <w:p w:rsidR="004F277C" w:rsidRPr="00F228EA" w:rsidRDefault="00A17066" w:rsidP="00220B58">
      <w:pPr>
        <w:pStyle w:val="Textoindependiente2"/>
        <w:ind w:firstLine="709"/>
        <w:rPr>
          <w:rFonts w:ascii="Arial" w:hAnsi="Arial" w:cs="Arial"/>
          <w:color w:val="000000"/>
        </w:rPr>
      </w:pPr>
      <w:r w:rsidRPr="00F228EA">
        <w:rPr>
          <w:rFonts w:ascii="Arial" w:hAnsi="Arial" w:cs="Arial"/>
          <w:color w:val="000000"/>
          <w:lang w:val="es-ES" w:eastAsia="en-US"/>
        </w:rPr>
        <w:t>La Administración se reserva el derecho de adjudicar la Licitación a la oferta que considere más conveniente para sus intereses y a las necesidades del servicio, aunque no sea la de menor precio o rechazar a su exclusivo juicio todas las ofertas recibidas.</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Las propuestas que no se ajusten estrictamente a los requerimientos de este pliego, serán invalidadas.</w:t>
      </w:r>
    </w:p>
    <w:p w:rsidR="004F277C" w:rsidRPr="00F228EA" w:rsidRDefault="004F277C" w:rsidP="00EC5F46">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La Administración está facultada para:</w:t>
      </w:r>
      <w:r w:rsidR="00EC5F46" w:rsidRPr="00F228EA">
        <w:rPr>
          <w:rFonts w:ascii="Arial" w:hAnsi="Arial" w:cs="Arial"/>
          <w:color w:val="000000"/>
          <w:lang w:val="es-ES" w:eastAsia="en-US"/>
        </w:rPr>
        <w:t xml:space="preserve"> a</w:t>
      </w:r>
      <w:r w:rsidRPr="00F228EA">
        <w:rPr>
          <w:rFonts w:ascii="Arial" w:hAnsi="Arial" w:cs="Arial"/>
          <w:color w:val="000000"/>
          <w:lang w:val="es-ES" w:eastAsia="en-US"/>
        </w:rPr>
        <w:t xml:space="preserve">djudicar total o parcialmente la </w:t>
      </w:r>
      <w:r w:rsidR="00A17066" w:rsidRPr="00F228EA">
        <w:rPr>
          <w:rFonts w:ascii="Arial" w:hAnsi="Arial" w:cs="Arial"/>
          <w:color w:val="000000"/>
          <w:lang w:val="es-ES" w:eastAsia="en-US"/>
        </w:rPr>
        <w:t>L</w:t>
      </w:r>
      <w:r w:rsidRPr="00F228EA">
        <w:rPr>
          <w:rFonts w:ascii="Arial" w:hAnsi="Arial" w:cs="Arial"/>
          <w:color w:val="000000"/>
          <w:lang w:val="es-ES" w:eastAsia="en-US"/>
        </w:rPr>
        <w:t xml:space="preserve">icitación, en relación al objeto. </w:t>
      </w:r>
    </w:p>
    <w:p w:rsidR="004F277C" w:rsidRPr="00F228EA" w:rsidRDefault="00345536"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No </w:t>
      </w:r>
      <w:r w:rsidR="004F277C" w:rsidRPr="00F228EA">
        <w:rPr>
          <w:rFonts w:ascii="Arial" w:hAnsi="Arial" w:cs="Arial"/>
          <w:color w:val="000000"/>
          <w:lang w:val="es-ES" w:eastAsia="en-US"/>
        </w:rPr>
        <w:t xml:space="preserve">adjudicar, declarar desierta y/o dejar sin efecto la presente </w:t>
      </w:r>
      <w:r w:rsidR="00A17066" w:rsidRPr="00F228EA">
        <w:rPr>
          <w:rFonts w:ascii="Arial" w:hAnsi="Arial" w:cs="Arial"/>
          <w:color w:val="000000"/>
          <w:lang w:val="es-ES" w:eastAsia="en-US"/>
        </w:rPr>
        <w:t>L</w:t>
      </w:r>
      <w:r w:rsidR="004F277C" w:rsidRPr="00F228EA">
        <w:rPr>
          <w:rFonts w:ascii="Arial" w:hAnsi="Arial" w:cs="Arial"/>
          <w:color w:val="000000"/>
          <w:lang w:val="es-ES" w:eastAsia="en-US"/>
        </w:rPr>
        <w:t>icitación aún en el caso que se presente un solo oferente</w:t>
      </w:r>
      <w:r w:rsidRPr="00F228EA">
        <w:rPr>
          <w:rFonts w:ascii="Arial" w:hAnsi="Arial" w:cs="Arial"/>
          <w:color w:val="000000"/>
          <w:lang w:val="es-ES" w:eastAsia="en-US"/>
        </w:rPr>
        <w:t>.</w:t>
      </w:r>
    </w:p>
    <w:p w:rsidR="004F277C" w:rsidRPr="00F228EA" w:rsidRDefault="004F277C" w:rsidP="00EC5F46">
      <w:pPr>
        <w:pStyle w:val="Textoindependiente2"/>
        <w:ind w:firstLine="709"/>
        <w:rPr>
          <w:rFonts w:ascii="Arial" w:hAnsi="Arial" w:cs="Arial"/>
          <w:color w:val="000000"/>
          <w:lang w:val="es-ES" w:eastAsia="en-US"/>
        </w:rPr>
      </w:pPr>
      <w:r w:rsidRPr="00F228EA">
        <w:rPr>
          <w:rFonts w:ascii="Arial" w:hAnsi="Arial" w:cs="Arial"/>
          <w:color w:val="000000"/>
          <w:lang w:val="es-ES" w:eastAsia="en-US"/>
        </w:rPr>
        <w:lastRenderedPageBreak/>
        <w:t xml:space="preserve">Dividir la adjudicación entre diferentes oferentes.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No adjudicar algún ítem.</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Dividir la adjudicación entre oferentes que presenten ofertas similares en los t</w:t>
      </w:r>
      <w:r w:rsidR="0006369C" w:rsidRPr="00F228EA">
        <w:rPr>
          <w:rFonts w:ascii="Arial" w:hAnsi="Arial" w:cs="Arial"/>
          <w:color w:val="000000"/>
          <w:lang w:val="es-ES" w:eastAsia="en-US"/>
        </w:rPr>
        <w:t xml:space="preserve">érminos establecidos por el artículo </w:t>
      </w:r>
      <w:r w:rsidR="003E76C9" w:rsidRPr="00F228EA">
        <w:rPr>
          <w:rFonts w:ascii="Arial" w:hAnsi="Arial" w:cs="Arial"/>
          <w:color w:val="000000"/>
          <w:lang w:val="es-ES" w:eastAsia="en-US"/>
        </w:rPr>
        <w:t>57 del TOCA</w:t>
      </w:r>
      <w:r w:rsidRPr="00F228EA">
        <w:rPr>
          <w:rFonts w:ascii="Arial" w:hAnsi="Arial" w:cs="Arial"/>
          <w:color w:val="000000"/>
          <w:lang w:val="es-ES" w:eastAsia="en-US"/>
        </w:rPr>
        <w:t>F.</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2</w:t>
      </w:r>
      <w:r w:rsidR="00136FF9">
        <w:rPr>
          <w:rFonts w:ascii="Arial" w:hAnsi="Arial" w:cs="Arial"/>
          <w:b/>
          <w:bCs/>
          <w:color w:val="000000"/>
          <w:lang w:val="es-ES" w:eastAsia="en-US"/>
        </w:rPr>
        <w:t>1</w:t>
      </w:r>
      <w:r w:rsidRPr="00F228EA">
        <w:rPr>
          <w:rFonts w:ascii="Arial" w:hAnsi="Arial" w:cs="Arial"/>
          <w:b/>
          <w:bCs/>
          <w:color w:val="000000"/>
          <w:lang w:val="es-ES" w:eastAsia="en-US"/>
        </w:rPr>
        <w:t>.  MEJORA DE OFERTAS Y NEGOCIACIONES.</w:t>
      </w:r>
    </w:p>
    <w:p w:rsidR="00EC5F46" w:rsidRPr="00F228EA" w:rsidRDefault="004F277C" w:rsidP="00EC5F46">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De acuerdo a lo dispuesto en el </w:t>
      </w:r>
      <w:r w:rsidR="00EC5F46" w:rsidRPr="00F228EA">
        <w:rPr>
          <w:rFonts w:ascii="Arial" w:hAnsi="Arial" w:cs="Arial"/>
          <w:color w:val="000000"/>
          <w:sz w:val="24"/>
          <w:szCs w:val="24"/>
        </w:rPr>
        <w:t>artículo</w:t>
      </w:r>
      <w:r w:rsidRPr="00F228EA">
        <w:rPr>
          <w:rFonts w:ascii="Arial" w:hAnsi="Arial" w:cs="Arial"/>
          <w:color w:val="000000"/>
          <w:sz w:val="24"/>
          <w:szCs w:val="24"/>
        </w:rPr>
        <w:t xml:space="preserve"> 57 del T</w:t>
      </w:r>
      <w:r w:rsidR="003E76C9" w:rsidRPr="00F228EA">
        <w:rPr>
          <w:rFonts w:ascii="Arial" w:hAnsi="Arial" w:cs="Arial"/>
          <w:color w:val="000000"/>
          <w:sz w:val="24"/>
          <w:szCs w:val="24"/>
        </w:rPr>
        <w:t>O</w:t>
      </w:r>
      <w:r w:rsidRPr="00F228EA">
        <w:rPr>
          <w:rFonts w:ascii="Arial" w:hAnsi="Arial" w:cs="Arial"/>
          <w:color w:val="000000"/>
          <w:sz w:val="24"/>
          <w:szCs w:val="24"/>
        </w:rPr>
        <w:t>CAF</w:t>
      </w:r>
      <w:r w:rsidR="00EC5F46" w:rsidRPr="00F228EA">
        <w:rPr>
          <w:rFonts w:ascii="Arial" w:hAnsi="Arial" w:cs="Arial"/>
          <w:color w:val="000000"/>
          <w:sz w:val="24"/>
          <w:szCs w:val="24"/>
        </w:rPr>
        <w:t>.</w:t>
      </w:r>
      <w:r w:rsidRPr="00F228EA">
        <w:rPr>
          <w:rFonts w:ascii="Arial" w:hAnsi="Arial" w:cs="Arial"/>
          <w:color w:val="000000"/>
          <w:sz w:val="24"/>
          <w:szCs w:val="24"/>
        </w:rPr>
        <w:t xml:space="preserve">, en caso de ofertas similares se podrá invitar a los oferentes respectivos para que mejoren las ofertas. </w:t>
      </w:r>
    </w:p>
    <w:p w:rsidR="004F277C" w:rsidRDefault="004F277C" w:rsidP="00EC5F46">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C52E0F" w:rsidRPr="00F228EA" w:rsidRDefault="00C52E0F" w:rsidP="00EC5F46">
      <w:pPr>
        <w:spacing w:after="0" w:line="360" w:lineRule="auto"/>
        <w:ind w:firstLine="709"/>
        <w:jc w:val="both"/>
        <w:rPr>
          <w:rFonts w:ascii="Arial" w:hAnsi="Arial" w:cs="Arial"/>
          <w:color w:val="000000"/>
          <w:sz w:val="24"/>
          <w:szCs w:val="24"/>
        </w:rPr>
      </w:pPr>
    </w:p>
    <w:p w:rsidR="004F277C" w:rsidRPr="00F228EA" w:rsidRDefault="004F277C" w:rsidP="0092429C">
      <w:pPr>
        <w:autoSpaceDE w:val="0"/>
        <w:autoSpaceDN w:val="0"/>
        <w:adjustRightInd w:val="0"/>
        <w:spacing w:after="0" w:line="360" w:lineRule="auto"/>
        <w:rPr>
          <w:rFonts w:ascii="Arial" w:hAnsi="Arial" w:cs="Arial"/>
          <w:b/>
          <w:bCs/>
          <w:color w:val="000000"/>
          <w:sz w:val="24"/>
          <w:szCs w:val="24"/>
        </w:rPr>
      </w:pPr>
      <w:r w:rsidRPr="00F228EA">
        <w:rPr>
          <w:rFonts w:ascii="Arial" w:hAnsi="Arial" w:cs="Arial"/>
          <w:b/>
          <w:bCs/>
          <w:color w:val="000000"/>
          <w:sz w:val="24"/>
          <w:szCs w:val="24"/>
        </w:rPr>
        <w:t>2</w:t>
      </w:r>
      <w:r w:rsidR="00136FF9">
        <w:rPr>
          <w:rFonts w:ascii="Arial" w:hAnsi="Arial" w:cs="Arial"/>
          <w:b/>
          <w:bCs/>
          <w:color w:val="000000"/>
          <w:sz w:val="24"/>
          <w:szCs w:val="24"/>
        </w:rPr>
        <w:t>2</w:t>
      </w:r>
      <w:r w:rsidRPr="00F228EA">
        <w:rPr>
          <w:rFonts w:ascii="Arial" w:hAnsi="Arial" w:cs="Arial"/>
          <w:b/>
          <w:bCs/>
          <w:color w:val="000000"/>
          <w:sz w:val="24"/>
          <w:szCs w:val="24"/>
        </w:rPr>
        <w:t>. PLAZO Y GARANTÍA DE MANTENIMIENTO DE LAS OFERTAS</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FB280B"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Al presentar sus ofertas los proponentes deberán garantizar, </w:t>
      </w:r>
      <w:r w:rsidRPr="00F228EA">
        <w:rPr>
          <w:rFonts w:ascii="Arial" w:hAnsi="Arial" w:cs="Arial"/>
          <w:bCs/>
          <w:color w:val="000000"/>
          <w:sz w:val="24"/>
          <w:szCs w:val="24"/>
        </w:rPr>
        <w:t>si correspondiera</w:t>
      </w:r>
      <w:r w:rsidRPr="00F228EA">
        <w:rPr>
          <w:rFonts w:ascii="Arial" w:hAnsi="Arial" w:cs="Arial"/>
          <w:color w:val="000000"/>
          <w:sz w:val="24"/>
          <w:szCs w:val="24"/>
        </w:rPr>
        <w:t>, el  mantenimiento de las mismas, mediante Póliza del Seguro de Fianza emitida por una empresa aseguradora instalada en Uruguay o por</w:t>
      </w:r>
      <w:r w:rsidR="00EC5F46" w:rsidRPr="00F228EA">
        <w:rPr>
          <w:rFonts w:ascii="Arial" w:hAnsi="Arial" w:cs="Arial"/>
          <w:color w:val="000000"/>
          <w:sz w:val="24"/>
          <w:szCs w:val="24"/>
        </w:rPr>
        <w:t xml:space="preserve"> fianza, aval o garantía de un B</w:t>
      </w:r>
      <w:r w:rsidRPr="00F228EA">
        <w:rPr>
          <w:rFonts w:ascii="Arial" w:hAnsi="Arial" w:cs="Arial"/>
          <w:color w:val="000000"/>
          <w:sz w:val="24"/>
          <w:szCs w:val="24"/>
        </w:rPr>
        <w:t>anco establecido en el país por un valor equivalente al 1% (uno por ciento) de la ofe</w:t>
      </w:r>
      <w:r w:rsidR="003E76C9" w:rsidRPr="00F228EA">
        <w:rPr>
          <w:rFonts w:ascii="Arial" w:hAnsi="Arial" w:cs="Arial"/>
          <w:color w:val="000000"/>
          <w:sz w:val="24"/>
          <w:szCs w:val="24"/>
        </w:rPr>
        <w:t>rta de mayor valor</w:t>
      </w:r>
      <w:r w:rsidRPr="00F228EA">
        <w:rPr>
          <w:rFonts w:ascii="Arial" w:hAnsi="Arial" w:cs="Arial"/>
          <w:color w:val="000000"/>
          <w:sz w:val="24"/>
          <w:szCs w:val="24"/>
        </w:rPr>
        <w:t xml:space="preserve"> en su caso incluido el IVA, de ac</w:t>
      </w:r>
      <w:r w:rsidR="0006369C" w:rsidRPr="00F228EA">
        <w:rPr>
          <w:rFonts w:ascii="Arial" w:hAnsi="Arial" w:cs="Arial"/>
          <w:color w:val="000000"/>
          <w:sz w:val="24"/>
          <w:szCs w:val="24"/>
        </w:rPr>
        <w:t>uerdo a lo dispuesto por el artículo</w:t>
      </w:r>
      <w:r w:rsidRPr="00F228EA">
        <w:rPr>
          <w:rFonts w:ascii="Arial" w:hAnsi="Arial" w:cs="Arial"/>
          <w:color w:val="000000"/>
          <w:sz w:val="24"/>
          <w:szCs w:val="24"/>
        </w:rPr>
        <w:t xml:space="preserve"> 64 del TOC</w:t>
      </w:r>
      <w:r w:rsidR="003E76C9" w:rsidRPr="00F228EA">
        <w:rPr>
          <w:rFonts w:ascii="Arial" w:hAnsi="Arial" w:cs="Arial"/>
          <w:color w:val="000000"/>
          <w:sz w:val="24"/>
          <w:szCs w:val="24"/>
        </w:rPr>
        <w:t xml:space="preserve">AF. </w:t>
      </w:r>
    </w:p>
    <w:p w:rsidR="004F277C" w:rsidRPr="00F228EA" w:rsidRDefault="004F277C" w:rsidP="0092429C">
      <w:pPr>
        <w:autoSpaceDE w:val="0"/>
        <w:autoSpaceDN w:val="0"/>
        <w:adjustRightInd w:val="0"/>
        <w:spacing w:after="0" w:line="360" w:lineRule="auto"/>
        <w:rPr>
          <w:rFonts w:ascii="Arial" w:hAnsi="Arial" w:cs="Arial"/>
          <w:b/>
          <w:bCs/>
          <w:color w:val="000000"/>
          <w:sz w:val="24"/>
          <w:szCs w:val="24"/>
        </w:rPr>
      </w:pPr>
      <w:r w:rsidRPr="00F228EA">
        <w:rPr>
          <w:rFonts w:ascii="Arial" w:hAnsi="Arial" w:cs="Arial"/>
          <w:b/>
          <w:bCs/>
          <w:color w:val="000000"/>
          <w:sz w:val="24"/>
          <w:szCs w:val="24"/>
        </w:rPr>
        <w:t>2</w:t>
      </w:r>
      <w:r w:rsidR="00136FF9">
        <w:rPr>
          <w:rFonts w:ascii="Arial" w:hAnsi="Arial" w:cs="Arial"/>
          <w:b/>
          <w:bCs/>
          <w:color w:val="000000"/>
          <w:sz w:val="24"/>
          <w:szCs w:val="24"/>
        </w:rPr>
        <w:t>3</w:t>
      </w:r>
      <w:r w:rsidRPr="00F228EA">
        <w:rPr>
          <w:rFonts w:ascii="Arial" w:hAnsi="Arial" w:cs="Arial"/>
          <w:b/>
          <w:bCs/>
          <w:color w:val="000000"/>
          <w:sz w:val="24"/>
          <w:szCs w:val="24"/>
        </w:rPr>
        <w:t>. GARANTÍA DE FIEL CUMPLIMIENTO DE CONTRATO</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La empresa que resulte adjudicataria del servicio licitado, </w:t>
      </w:r>
      <w:r w:rsidRPr="00F228EA">
        <w:rPr>
          <w:rFonts w:ascii="Arial" w:hAnsi="Arial" w:cs="Arial"/>
          <w:bCs/>
          <w:color w:val="000000"/>
          <w:sz w:val="24"/>
          <w:szCs w:val="24"/>
        </w:rPr>
        <w:t>si correspondiera</w:t>
      </w:r>
      <w:r w:rsidRPr="00F228EA">
        <w:rPr>
          <w:rFonts w:ascii="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w:t>
      </w:r>
      <w:r w:rsidR="0006369C" w:rsidRPr="00F228EA">
        <w:rPr>
          <w:rFonts w:ascii="Arial" w:hAnsi="Arial" w:cs="Arial"/>
          <w:color w:val="000000"/>
          <w:sz w:val="24"/>
          <w:szCs w:val="24"/>
        </w:rPr>
        <w:t>al del servicio adjudicado (artículo</w:t>
      </w:r>
      <w:r w:rsidRPr="00F228EA">
        <w:rPr>
          <w:rFonts w:ascii="Arial" w:hAnsi="Arial" w:cs="Arial"/>
          <w:color w:val="000000"/>
          <w:sz w:val="24"/>
          <w:szCs w:val="24"/>
        </w:rPr>
        <w:t xml:space="preserve"> 64 del TOCAF).</w:t>
      </w:r>
    </w:p>
    <w:p w:rsidR="004F277C" w:rsidRPr="00F228EA" w:rsidRDefault="004F277C" w:rsidP="0092429C">
      <w:p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Las garantías se constituirán a la orden del MEC, y podrán consistir en:</w:t>
      </w:r>
    </w:p>
    <w:p w:rsidR="004F277C" w:rsidRPr="00F228EA"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lastRenderedPageBreak/>
        <w:t xml:space="preserve">Fianza, aval o garantía de un Banco establecido en la República Oriental del Uruguay, o de un Banco extranjero aceptable por la Administración. En este último caso, deberá constituirse a través </w:t>
      </w:r>
      <w:r w:rsidR="003E76C9" w:rsidRPr="00F228EA">
        <w:rPr>
          <w:rFonts w:ascii="Arial" w:hAnsi="Arial" w:cs="Arial"/>
          <w:color w:val="000000"/>
          <w:sz w:val="24"/>
          <w:szCs w:val="24"/>
        </w:rPr>
        <w:t>de un Banco corresponsal de la I</w:t>
      </w:r>
      <w:r w:rsidRPr="00F228EA">
        <w:rPr>
          <w:rFonts w:ascii="Arial" w:hAnsi="Arial" w:cs="Arial"/>
          <w:color w:val="000000"/>
          <w:sz w:val="24"/>
          <w:szCs w:val="24"/>
        </w:rPr>
        <w:t xml:space="preserve">nstitución elegida en el Uruguay, de conocida trayectoria en el país, para </w:t>
      </w:r>
      <w:r w:rsidR="00EC5F46" w:rsidRPr="00F228EA">
        <w:rPr>
          <w:rFonts w:ascii="Arial" w:hAnsi="Arial" w:cs="Arial"/>
          <w:color w:val="000000"/>
          <w:sz w:val="24"/>
          <w:szCs w:val="24"/>
        </w:rPr>
        <w:t>facilitar la eventual ejecución.</w:t>
      </w:r>
    </w:p>
    <w:p w:rsidR="004F277C" w:rsidRPr="00F228EA"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Póliza de Seguro de fianza emitida por una empresa aseguradora, un fiador nacional o extranjero aceptable para la Administración. En el caso de fiador extranjero, deberá constituirse a t</w:t>
      </w:r>
      <w:r w:rsidR="00EC5F46" w:rsidRPr="00F228EA">
        <w:rPr>
          <w:rFonts w:ascii="Arial" w:hAnsi="Arial" w:cs="Arial"/>
          <w:color w:val="000000"/>
          <w:sz w:val="24"/>
          <w:szCs w:val="24"/>
        </w:rPr>
        <w:t>ravés de un corresponsal de la I</w:t>
      </w:r>
      <w:r w:rsidRPr="00F228EA">
        <w:rPr>
          <w:rFonts w:ascii="Arial" w:hAnsi="Arial" w:cs="Arial"/>
          <w:color w:val="000000"/>
          <w:sz w:val="24"/>
          <w:szCs w:val="24"/>
        </w:rPr>
        <w:t>nstitución elegida en el Uruguay.</w:t>
      </w:r>
    </w:p>
    <w:p w:rsidR="004F277C" w:rsidRPr="00F228EA"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Debe dejarse copia de las pólizas corres</w:t>
      </w:r>
      <w:r w:rsidR="003E76C9" w:rsidRPr="00F228EA">
        <w:rPr>
          <w:rFonts w:ascii="Arial" w:hAnsi="Arial" w:cs="Arial"/>
          <w:color w:val="000000"/>
          <w:sz w:val="24"/>
          <w:szCs w:val="24"/>
        </w:rPr>
        <w:t>pondientes en el expediente de L</w:t>
      </w:r>
      <w:r w:rsidRPr="00F228EA">
        <w:rPr>
          <w:rFonts w:ascii="Arial" w:hAnsi="Arial" w:cs="Arial"/>
          <w:color w:val="000000"/>
          <w:sz w:val="24"/>
          <w:szCs w:val="24"/>
        </w:rPr>
        <w:t>icitación, para su control en caso de ejecución.</w:t>
      </w:r>
    </w:p>
    <w:p w:rsidR="004F277C" w:rsidRPr="00F228EA"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No se admitirán garantías personales de especie alguna.</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2</w:t>
      </w:r>
      <w:r w:rsidR="00136FF9">
        <w:rPr>
          <w:rFonts w:ascii="Arial" w:hAnsi="Arial" w:cs="Arial"/>
          <w:b/>
          <w:bCs/>
          <w:color w:val="000000"/>
          <w:sz w:val="24"/>
          <w:szCs w:val="24"/>
        </w:rPr>
        <w:t>4</w:t>
      </w:r>
      <w:r w:rsidRPr="00F228EA">
        <w:rPr>
          <w:rFonts w:ascii="Arial" w:hAnsi="Arial" w:cs="Arial"/>
          <w:b/>
          <w:bCs/>
          <w:color w:val="000000"/>
          <w:sz w:val="24"/>
          <w:szCs w:val="24"/>
        </w:rPr>
        <w:t>. DEVOLUCIÓN DE LA GARANTÍA</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Aceptada que sea una propuesta o rechazadas todas, el </w:t>
      </w:r>
      <w:r w:rsidR="0006369C" w:rsidRPr="00F228EA">
        <w:rPr>
          <w:rFonts w:ascii="Arial" w:hAnsi="Arial" w:cs="Arial"/>
          <w:color w:val="000000"/>
          <w:sz w:val="24"/>
          <w:szCs w:val="24"/>
        </w:rPr>
        <w:t>MEC</w:t>
      </w:r>
      <w:r w:rsidRPr="00F228EA">
        <w:rPr>
          <w:rFonts w:ascii="Arial" w:hAnsi="Arial" w:cs="Arial"/>
          <w:color w:val="000000"/>
          <w:sz w:val="24"/>
          <w:szCs w:val="24"/>
        </w:rPr>
        <w:t xml:space="preserve"> procederá a la devolución de las garantías con la simple presentación del recibo correspondiente.</w:t>
      </w:r>
    </w:p>
    <w:p w:rsidR="00D252FF" w:rsidRDefault="004F277C" w:rsidP="004B15A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Al adjudicatario se le devolverá la garantía de mantenimiento de oferta una vez constituida la de fiel cumplimiento del contrato correspondiente.</w:t>
      </w:r>
    </w:p>
    <w:p w:rsidR="00256F46" w:rsidRPr="00F228EA" w:rsidRDefault="00256F46" w:rsidP="004B15AC">
      <w:pPr>
        <w:spacing w:after="0" w:line="360" w:lineRule="auto"/>
        <w:ind w:firstLine="709"/>
        <w:jc w:val="both"/>
        <w:rPr>
          <w:rFonts w:ascii="Arial" w:hAnsi="Arial" w:cs="Arial"/>
          <w:b/>
          <w:bCs/>
          <w:color w:val="000000"/>
          <w:sz w:val="24"/>
          <w:szCs w:val="24"/>
        </w:rPr>
      </w:pPr>
    </w:p>
    <w:p w:rsidR="004F277C" w:rsidRPr="00F228EA" w:rsidRDefault="0057670E"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136FF9">
        <w:rPr>
          <w:rFonts w:ascii="Arial" w:hAnsi="Arial" w:cs="Arial"/>
          <w:b/>
          <w:bCs/>
          <w:color w:val="000000"/>
          <w:sz w:val="24"/>
          <w:szCs w:val="24"/>
        </w:rPr>
        <w:t>5</w:t>
      </w:r>
      <w:r w:rsidR="004F277C" w:rsidRPr="00F228EA">
        <w:rPr>
          <w:rFonts w:ascii="Arial" w:hAnsi="Arial" w:cs="Arial"/>
          <w:b/>
          <w:bCs/>
          <w:color w:val="000000"/>
          <w:sz w:val="24"/>
          <w:szCs w:val="24"/>
        </w:rPr>
        <w:t xml:space="preserve">. PERFECCIONAMIENTO DEL CONTRATO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vínculo contractual entre el oferente y el MEC quedará perfeccio</w:t>
      </w:r>
      <w:r w:rsidR="003E76C9" w:rsidRPr="00F228EA">
        <w:rPr>
          <w:rFonts w:ascii="Arial" w:hAnsi="Arial" w:cs="Arial"/>
          <w:color w:val="000000"/>
          <w:sz w:val="24"/>
          <w:szCs w:val="24"/>
        </w:rPr>
        <w:t>nado con la comunicación de la R</w:t>
      </w:r>
      <w:r w:rsidRPr="00F228EA">
        <w:rPr>
          <w:rFonts w:ascii="Arial" w:hAnsi="Arial" w:cs="Arial"/>
          <w:color w:val="000000"/>
          <w:sz w:val="24"/>
          <w:szCs w:val="24"/>
        </w:rPr>
        <w:t>esolución de ad</w:t>
      </w:r>
      <w:r w:rsidR="003E76C9" w:rsidRPr="00F228EA">
        <w:rPr>
          <w:rFonts w:ascii="Arial" w:hAnsi="Arial" w:cs="Arial"/>
          <w:color w:val="000000"/>
          <w:sz w:val="24"/>
          <w:szCs w:val="24"/>
        </w:rPr>
        <w:t>judicación y la constitución de la garantía de fiel cumplimiento</w:t>
      </w:r>
      <w:r w:rsidRPr="00F228EA">
        <w:rPr>
          <w:rFonts w:ascii="Arial" w:hAnsi="Arial" w:cs="Arial"/>
          <w:color w:val="000000"/>
          <w:sz w:val="24"/>
          <w:szCs w:val="24"/>
        </w:rPr>
        <w:t xml:space="preserve"> del contrato por parte de la empresa adjudicataria.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Una vez not</w:t>
      </w:r>
      <w:r w:rsidR="003E76C9" w:rsidRPr="00F228EA">
        <w:rPr>
          <w:rFonts w:ascii="Arial" w:hAnsi="Arial" w:cs="Arial"/>
          <w:color w:val="000000"/>
          <w:sz w:val="24"/>
          <w:szCs w:val="24"/>
        </w:rPr>
        <w:t>ificado el adjudicatario de la R</w:t>
      </w:r>
      <w:r w:rsidRPr="00F228EA">
        <w:rPr>
          <w:rFonts w:ascii="Arial" w:hAnsi="Arial" w:cs="Arial"/>
          <w:color w:val="000000"/>
          <w:sz w:val="24"/>
          <w:szCs w:val="24"/>
        </w:rPr>
        <w:t>esolución de adjudicación no podrá retirar su oferta, caso contrario se le aplicará la multa establecida en el presente pliego de condiciones, como así también los daños y perjuic</w:t>
      </w:r>
      <w:r w:rsidR="001D4ECC" w:rsidRPr="00F228EA">
        <w:rPr>
          <w:rFonts w:ascii="Arial" w:hAnsi="Arial" w:cs="Arial"/>
          <w:color w:val="000000"/>
          <w:sz w:val="24"/>
          <w:szCs w:val="24"/>
        </w:rPr>
        <w:t>ios en el caso de corresponder.</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2</w:t>
      </w:r>
      <w:r w:rsidR="00136FF9">
        <w:rPr>
          <w:rFonts w:ascii="Arial" w:hAnsi="Arial" w:cs="Arial"/>
          <w:b/>
          <w:bCs/>
          <w:color w:val="000000"/>
          <w:sz w:val="24"/>
          <w:szCs w:val="24"/>
        </w:rPr>
        <w:t>6</w:t>
      </w:r>
      <w:r w:rsidRPr="00F228EA">
        <w:rPr>
          <w:rFonts w:ascii="Arial" w:hAnsi="Arial" w:cs="Arial"/>
          <w:b/>
          <w:bCs/>
          <w:color w:val="000000"/>
          <w:sz w:val="24"/>
          <w:szCs w:val="24"/>
        </w:rPr>
        <w:t>. FACTURACIÓN</w:t>
      </w:r>
    </w:p>
    <w:p w:rsidR="00615D96"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Se facturará</w:t>
      </w:r>
      <w:r w:rsidR="003105C6">
        <w:rPr>
          <w:rFonts w:ascii="Arial" w:hAnsi="Arial" w:cs="Arial"/>
          <w:color w:val="000000"/>
          <w:sz w:val="24"/>
          <w:szCs w:val="24"/>
        </w:rPr>
        <w:t>n</w:t>
      </w:r>
      <w:r w:rsidR="00615D96">
        <w:rPr>
          <w:rFonts w:ascii="Arial" w:hAnsi="Arial" w:cs="Arial"/>
          <w:color w:val="000000"/>
          <w:sz w:val="24"/>
          <w:szCs w:val="24"/>
        </w:rPr>
        <w:t xml:space="preserve"> lo</w:t>
      </w:r>
      <w:r w:rsidR="003105C6">
        <w:rPr>
          <w:rFonts w:ascii="Arial" w:hAnsi="Arial" w:cs="Arial"/>
          <w:color w:val="000000"/>
          <w:sz w:val="24"/>
          <w:szCs w:val="24"/>
        </w:rPr>
        <w:t xml:space="preserve">s </w:t>
      </w:r>
      <w:r w:rsidR="00615D96">
        <w:rPr>
          <w:rFonts w:ascii="Arial" w:hAnsi="Arial" w:cs="Arial"/>
          <w:color w:val="000000"/>
          <w:sz w:val="24"/>
          <w:szCs w:val="24"/>
        </w:rPr>
        <w:t>artículos</w:t>
      </w:r>
      <w:r w:rsidRPr="00F228EA">
        <w:rPr>
          <w:rFonts w:ascii="Arial" w:hAnsi="Arial" w:cs="Arial"/>
          <w:color w:val="000000"/>
          <w:sz w:val="24"/>
          <w:szCs w:val="24"/>
        </w:rPr>
        <w:t xml:space="preserve"> efectivamente </w:t>
      </w:r>
      <w:r w:rsidR="00615D96">
        <w:rPr>
          <w:rFonts w:ascii="Arial" w:hAnsi="Arial" w:cs="Arial"/>
          <w:color w:val="000000"/>
          <w:sz w:val="24"/>
          <w:szCs w:val="24"/>
        </w:rPr>
        <w:t>entregado</w:t>
      </w:r>
      <w:r w:rsidR="003105C6">
        <w:rPr>
          <w:rFonts w:ascii="Arial" w:hAnsi="Arial" w:cs="Arial"/>
          <w:color w:val="000000"/>
          <w:sz w:val="24"/>
          <w:szCs w:val="24"/>
        </w:rPr>
        <w:t>s</w:t>
      </w:r>
      <w:r w:rsidR="00615D96">
        <w:rPr>
          <w:rFonts w:ascii="Arial" w:hAnsi="Arial" w:cs="Arial"/>
          <w:color w:val="000000"/>
          <w:sz w:val="24"/>
          <w:szCs w:val="24"/>
        </w:rPr>
        <w:t xml:space="preserve">, </w:t>
      </w:r>
      <w:r w:rsidRPr="00F228EA">
        <w:rPr>
          <w:rFonts w:ascii="Arial" w:hAnsi="Arial" w:cs="Arial"/>
          <w:color w:val="000000"/>
          <w:sz w:val="24"/>
          <w:szCs w:val="24"/>
        </w:rPr>
        <w:t xml:space="preserve">debiendo presentarse la factura conformada por el responsable en el Departamento de Compras. </w:t>
      </w:r>
    </w:p>
    <w:p w:rsidR="004F277C" w:rsidRPr="00F228EA" w:rsidRDefault="003105C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136FF9">
        <w:rPr>
          <w:rFonts w:ascii="Arial" w:hAnsi="Arial" w:cs="Arial"/>
          <w:b/>
          <w:bCs/>
          <w:color w:val="000000"/>
          <w:sz w:val="24"/>
          <w:szCs w:val="24"/>
        </w:rPr>
        <w:t>7</w:t>
      </w:r>
      <w:r w:rsidR="004F277C" w:rsidRPr="00F228EA">
        <w:rPr>
          <w:rFonts w:ascii="Arial" w:hAnsi="Arial" w:cs="Arial"/>
          <w:b/>
          <w:bCs/>
          <w:color w:val="000000"/>
          <w:sz w:val="24"/>
          <w:szCs w:val="24"/>
        </w:rPr>
        <w:t xml:space="preserve">. INSPECCIONES Y CONTROLES. </w:t>
      </w:r>
    </w:p>
    <w:p w:rsidR="003105C6"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sidRPr="00F228EA">
        <w:rPr>
          <w:rFonts w:ascii="Arial" w:hAnsi="Arial" w:cs="Arial"/>
          <w:color w:val="000000"/>
          <w:sz w:val="24"/>
          <w:szCs w:val="24"/>
        </w:rPr>
        <w:t>es establecidas en el presente P</w:t>
      </w:r>
      <w:r w:rsidRPr="00F228EA">
        <w:rPr>
          <w:rFonts w:ascii="Arial" w:hAnsi="Arial" w:cs="Arial"/>
          <w:color w:val="000000"/>
          <w:sz w:val="24"/>
          <w:szCs w:val="24"/>
        </w:rPr>
        <w:t xml:space="preserve">liego. </w:t>
      </w:r>
    </w:p>
    <w:p w:rsidR="004F277C" w:rsidRPr="00F228EA" w:rsidRDefault="003105C6" w:rsidP="007827D6">
      <w:pPr>
        <w:spacing w:after="0" w:line="360" w:lineRule="auto"/>
        <w:jc w:val="both"/>
        <w:rPr>
          <w:rFonts w:ascii="Arial" w:hAnsi="Arial" w:cs="Arial"/>
          <w:color w:val="000000"/>
          <w:sz w:val="24"/>
          <w:szCs w:val="24"/>
        </w:rPr>
      </w:pPr>
      <w:r>
        <w:rPr>
          <w:rFonts w:ascii="Arial" w:hAnsi="Arial" w:cs="Arial"/>
          <w:b/>
          <w:bCs/>
          <w:color w:val="000000"/>
          <w:sz w:val="24"/>
          <w:szCs w:val="24"/>
        </w:rPr>
        <w:lastRenderedPageBreak/>
        <w:t>2</w:t>
      </w:r>
      <w:r w:rsidR="00136FF9">
        <w:rPr>
          <w:rFonts w:ascii="Arial" w:hAnsi="Arial" w:cs="Arial"/>
          <w:b/>
          <w:bCs/>
          <w:color w:val="000000"/>
          <w:sz w:val="24"/>
          <w:szCs w:val="24"/>
        </w:rPr>
        <w:t>8</w:t>
      </w:r>
      <w:r w:rsidR="004F277C" w:rsidRPr="00F228EA">
        <w:rPr>
          <w:rFonts w:ascii="Arial" w:hAnsi="Arial" w:cs="Arial"/>
          <w:b/>
          <w:bCs/>
          <w:color w:val="000000"/>
          <w:sz w:val="24"/>
          <w:szCs w:val="24"/>
        </w:rPr>
        <w:t xml:space="preserve">. MORA AUTOMÁTICA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Default="004F277C" w:rsidP="00D252FF">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sidRPr="00F228EA">
        <w:rPr>
          <w:rFonts w:ascii="Arial" w:hAnsi="Arial" w:cs="Arial"/>
          <w:color w:val="000000"/>
          <w:sz w:val="24"/>
          <w:szCs w:val="24"/>
        </w:rPr>
        <w:t>a comunicación (no menor a 24 horas</w:t>
      </w:r>
      <w:r w:rsidRPr="00F228EA">
        <w:rPr>
          <w:rFonts w:ascii="Arial" w:hAnsi="Arial" w:cs="Arial"/>
          <w:color w:val="000000"/>
          <w:sz w:val="24"/>
          <w:szCs w:val="24"/>
        </w:rPr>
        <w:t>.); en caso de subsistir el incumplimiento, será pasible de las sanciones y penalidades establecidas en el p</w:t>
      </w:r>
      <w:r w:rsidR="007827D6" w:rsidRPr="00F228EA">
        <w:rPr>
          <w:rFonts w:ascii="Arial" w:hAnsi="Arial" w:cs="Arial"/>
          <w:color w:val="000000"/>
          <w:sz w:val="24"/>
          <w:szCs w:val="24"/>
        </w:rPr>
        <w:t>resente P</w:t>
      </w:r>
      <w:r w:rsidRPr="00F228EA">
        <w:rPr>
          <w:rFonts w:ascii="Arial" w:hAnsi="Arial" w:cs="Arial"/>
          <w:color w:val="000000"/>
          <w:sz w:val="24"/>
          <w:szCs w:val="24"/>
        </w:rPr>
        <w:t xml:space="preserve">liego. </w:t>
      </w:r>
    </w:p>
    <w:p w:rsidR="00C52E0F" w:rsidRPr="00F228EA" w:rsidRDefault="00C52E0F" w:rsidP="00D252FF">
      <w:pPr>
        <w:spacing w:after="0" w:line="360" w:lineRule="auto"/>
        <w:ind w:firstLine="709"/>
        <w:jc w:val="both"/>
        <w:rPr>
          <w:rFonts w:ascii="Arial" w:hAnsi="Arial" w:cs="Arial"/>
          <w:color w:val="000000"/>
          <w:sz w:val="24"/>
          <w:szCs w:val="24"/>
        </w:rPr>
      </w:pPr>
    </w:p>
    <w:p w:rsidR="004F277C" w:rsidRPr="00F228EA" w:rsidRDefault="003105C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136FF9">
        <w:rPr>
          <w:rFonts w:ascii="Arial" w:hAnsi="Arial" w:cs="Arial"/>
          <w:b/>
          <w:bCs/>
          <w:color w:val="000000"/>
          <w:sz w:val="24"/>
          <w:szCs w:val="24"/>
        </w:rPr>
        <w:t>9</w:t>
      </w:r>
      <w:r w:rsidR="004F277C" w:rsidRPr="00F228EA">
        <w:rPr>
          <w:rFonts w:ascii="Arial" w:hAnsi="Arial" w:cs="Arial"/>
          <w:b/>
          <w:bCs/>
          <w:color w:val="000000"/>
          <w:sz w:val="24"/>
          <w:szCs w:val="24"/>
        </w:rPr>
        <w:t>.  SANCIONES</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Apercibimiento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Suspensión del Registro de Proveedores del Estado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Eliminación del Registro de Proveedores del Estado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Ejecución de la garantía de mantenimiento de Oferta</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Ejecución de la garantía de</w:t>
      </w:r>
      <w:r w:rsidR="00A97740" w:rsidRPr="00F228EA">
        <w:rPr>
          <w:rFonts w:ascii="Arial" w:hAnsi="Arial" w:cs="Arial"/>
          <w:color w:val="000000"/>
          <w:sz w:val="24"/>
          <w:szCs w:val="24"/>
        </w:rPr>
        <w:t xml:space="preserve"> fiel</w:t>
      </w:r>
      <w:r w:rsidRPr="00F228EA">
        <w:rPr>
          <w:rFonts w:ascii="Arial" w:hAnsi="Arial" w:cs="Arial"/>
          <w:color w:val="000000"/>
          <w:sz w:val="24"/>
          <w:szCs w:val="24"/>
        </w:rPr>
        <w:t xml:space="preserve"> cumplimiento de contrato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Demanda por daños y perjuicios</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Publicaciones en la prensa indicando el incumplimiento.</w:t>
      </w:r>
    </w:p>
    <w:p w:rsidR="004F277C" w:rsidRPr="00F228EA" w:rsidRDefault="004F277C" w:rsidP="0092429C">
      <w:pPr>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4F277C" w:rsidRDefault="004F277C" w:rsidP="0092429C">
      <w:pPr>
        <w:spacing w:after="0" w:line="360" w:lineRule="auto"/>
        <w:ind w:firstLine="851"/>
        <w:jc w:val="both"/>
        <w:rPr>
          <w:rFonts w:ascii="Arial" w:hAnsi="Arial" w:cs="Arial"/>
          <w:color w:val="000000"/>
          <w:sz w:val="24"/>
          <w:szCs w:val="24"/>
        </w:rPr>
      </w:pPr>
      <w:r w:rsidRPr="00F228EA">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F228EA" w:rsidRDefault="00136FF9"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30</w:t>
      </w:r>
      <w:r w:rsidR="004F277C" w:rsidRPr="00F228EA">
        <w:rPr>
          <w:rFonts w:ascii="Arial" w:hAnsi="Arial" w:cs="Arial"/>
          <w:b/>
          <w:bCs/>
          <w:color w:val="000000"/>
          <w:sz w:val="24"/>
          <w:szCs w:val="24"/>
        </w:rPr>
        <w:t>. MULTAS.</w:t>
      </w:r>
    </w:p>
    <w:p w:rsidR="004F277C" w:rsidRPr="00F228EA" w:rsidRDefault="004F277C" w:rsidP="00E72BF3">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El MEC podrá aplicar penalidades de acuerdo a la siguiente escala:</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Primer incumplimiento: descuento del 10% de la facturación total mensual.</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lastRenderedPageBreak/>
        <w:t>Segundo incumplimiento: 30% de la facturación total mensual</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Tercer incumplimiento: 50% de la facturación total mensual</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Cuarto incumplimiento: 100% de la facturación total mensual y preaviso de rescisión de contrato.</w:t>
      </w:r>
    </w:p>
    <w:p w:rsidR="004F277C" w:rsidRPr="00F228EA" w:rsidRDefault="004F277C" w:rsidP="0092429C">
      <w:pPr>
        <w:spacing w:after="0" w:line="360" w:lineRule="auto"/>
        <w:ind w:left="-284" w:firstLine="1135"/>
        <w:jc w:val="both"/>
        <w:rPr>
          <w:rFonts w:ascii="Arial" w:hAnsi="Arial" w:cs="Arial"/>
          <w:color w:val="000000"/>
          <w:sz w:val="24"/>
          <w:szCs w:val="24"/>
        </w:rPr>
      </w:pPr>
      <w:r w:rsidRPr="00F228EA">
        <w:rPr>
          <w:rFonts w:ascii="Arial" w:hAnsi="Arial" w:cs="Arial"/>
          <w:color w:val="000000"/>
          <w:sz w:val="24"/>
          <w:szCs w:val="24"/>
        </w:rPr>
        <w:t>Quinto incumplimiento: Cobro de la multa que se fijará y rescisión del contrato.</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En caso de incumplimiento total la adjudicataria, sin perjuicio de la posibilidad pa</w:t>
      </w:r>
      <w:r w:rsidR="00031E79" w:rsidRPr="00F228EA">
        <w:rPr>
          <w:rFonts w:ascii="Arial" w:hAnsi="Arial" w:cs="Arial"/>
          <w:color w:val="000000"/>
          <w:sz w:val="24"/>
          <w:szCs w:val="24"/>
        </w:rPr>
        <w:t>ra el MEC de la reclamación de daños y p</w:t>
      </w:r>
      <w:r w:rsidRPr="00F228EA">
        <w:rPr>
          <w:rFonts w:ascii="Arial" w:hAnsi="Arial" w:cs="Arial"/>
          <w:color w:val="000000"/>
          <w:sz w:val="24"/>
          <w:szCs w:val="24"/>
        </w:rPr>
        <w:t xml:space="preserve">erjuicios ocasionados, deberá una multa equivalente al 100 % </w:t>
      </w:r>
      <w:r w:rsidR="006516EF" w:rsidRPr="00F228EA">
        <w:rPr>
          <w:rFonts w:ascii="Arial" w:hAnsi="Arial" w:cs="Arial"/>
          <w:color w:val="000000"/>
          <w:sz w:val="24"/>
          <w:szCs w:val="24"/>
        </w:rPr>
        <w:t xml:space="preserve">(cien por ciento) </w:t>
      </w:r>
      <w:r w:rsidRPr="00F228EA">
        <w:rPr>
          <w:rFonts w:ascii="Arial" w:hAnsi="Arial" w:cs="Arial"/>
          <w:color w:val="000000"/>
          <w:sz w:val="24"/>
          <w:szCs w:val="24"/>
        </w:rPr>
        <w:t xml:space="preserve">del monto total del contrato o de la oferta presentada y adjudicada.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3</w:t>
      </w:r>
      <w:r w:rsidR="00136FF9">
        <w:rPr>
          <w:rFonts w:ascii="Arial" w:hAnsi="Arial" w:cs="Arial"/>
          <w:b/>
          <w:bCs/>
          <w:color w:val="000000"/>
          <w:sz w:val="24"/>
          <w:szCs w:val="24"/>
        </w:rPr>
        <w:t>1</w:t>
      </w:r>
      <w:r w:rsidRPr="00F228EA">
        <w:rPr>
          <w:rFonts w:ascii="Arial" w:hAnsi="Arial" w:cs="Arial"/>
          <w:b/>
          <w:bCs/>
          <w:color w:val="000000"/>
          <w:sz w:val="24"/>
          <w:szCs w:val="24"/>
        </w:rPr>
        <w:t xml:space="preserve">. RESCISIÓN DE CONTRATO.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El </w:t>
      </w:r>
      <w:r w:rsidR="00775C28" w:rsidRPr="00F228EA">
        <w:rPr>
          <w:rFonts w:ascii="Arial" w:hAnsi="Arial" w:cs="Arial"/>
          <w:color w:val="000000"/>
          <w:sz w:val="24"/>
          <w:szCs w:val="24"/>
        </w:rPr>
        <w:t>MEC</w:t>
      </w:r>
      <w:r w:rsidRPr="00F228EA">
        <w:rPr>
          <w:rFonts w:ascii="Arial" w:hAnsi="Arial" w:cs="Arial"/>
          <w:color w:val="000000"/>
          <w:sz w:val="24"/>
          <w:szCs w:val="24"/>
        </w:rPr>
        <w:t xml:space="preserve"> podrá rescindir el contrato toda vez que la firma adjudicataria, sea culpable de la contravención de las obligaciones estipuladas sin perjuicio de las responsabilidades civiles y penales que puedan derivar del hecho.  Sin perjuicio de lo antes establecido la Administración podrá declarar rescindido el contrato, en los siguientes casos a vía de ejemplo: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Declaración de quiebra, concurso, liquidación o solicitud de concordato.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Incumplimiento de las condiciones es</w:t>
      </w:r>
      <w:r w:rsidR="00205EFD" w:rsidRPr="00F228EA">
        <w:rPr>
          <w:rFonts w:ascii="Arial" w:hAnsi="Arial" w:cs="Arial"/>
          <w:color w:val="000000"/>
          <w:sz w:val="24"/>
          <w:szCs w:val="24"/>
        </w:rPr>
        <w:t xml:space="preserve">tipuladas en el presente </w:t>
      </w:r>
      <w:r w:rsidR="00123610" w:rsidRPr="00F228EA">
        <w:rPr>
          <w:rFonts w:ascii="Arial" w:hAnsi="Arial" w:cs="Arial"/>
          <w:color w:val="000000"/>
          <w:sz w:val="24"/>
          <w:szCs w:val="24"/>
        </w:rPr>
        <w:t>P</w:t>
      </w:r>
      <w:r w:rsidR="00205EFD" w:rsidRPr="00F228EA">
        <w:rPr>
          <w:rFonts w:ascii="Arial" w:hAnsi="Arial" w:cs="Arial"/>
          <w:color w:val="000000"/>
          <w:sz w:val="24"/>
          <w:szCs w:val="24"/>
        </w:rPr>
        <w:t>liego.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 xml:space="preserve">El incumplimiento por la empresa adjudicataria, de las obligaciones laborales con sus trabajadores destinados a la obra objeto de la </w:t>
      </w:r>
      <w:r w:rsidR="00205EFD" w:rsidRPr="00F228EA">
        <w:rPr>
          <w:rFonts w:ascii="Arial" w:hAnsi="Arial" w:cs="Arial"/>
          <w:color w:val="000000"/>
          <w:sz w:val="24"/>
          <w:szCs w:val="24"/>
        </w:rPr>
        <w:t xml:space="preserve">presente </w:t>
      </w:r>
      <w:r w:rsidR="00123610" w:rsidRPr="00F228EA">
        <w:rPr>
          <w:rFonts w:ascii="Arial" w:hAnsi="Arial" w:cs="Arial"/>
          <w:color w:val="000000"/>
          <w:sz w:val="24"/>
          <w:szCs w:val="24"/>
        </w:rPr>
        <w:t>L</w:t>
      </w:r>
      <w:r w:rsidR="00205EFD" w:rsidRPr="00F228EA">
        <w:rPr>
          <w:rFonts w:ascii="Arial" w:hAnsi="Arial" w:cs="Arial"/>
          <w:color w:val="000000"/>
          <w:sz w:val="24"/>
          <w:szCs w:val="24"/>
        </w:rPr>
        <w:t xml:space="preserve">icitación.  </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Mutuo acuerdo.</w:t>
      </w:r>
    </w:p>
    <w:p w:rsidR="004F277C" w:rsidRPr="00F228EA" w:rsidRDefault="00F71D63" w:rsidP="00B90792">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lastRenderedPageBreak/>
        <w:t>El MEC podrá resci</w:t>
      </w:r>
      <w:r w:rsidR="00205EFD" w:rsidRPr="00F228EA">
        <w:rPr>
          <w:rFonts w:ascii="Arial" w:hAnsi="Arial" w:cs="Arial"/>
          <w:color w:val="000000"/>
          <w:sz w:val="24"/>
          <w:szCs w:val="24"/>
        </w:rPr>
        <w:t xml:space="preserve">ndir el contrato por cualquier </w:t>
      </w:r>
      <w:r w:rsidRPr="00F228EA">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justificados y comunicados a la adjudicataria mediante telegrama colacionado con un plazo de 60 </w:t>
      </w:r>
      <w:r w:rsidR="00E72BF3" w:rsidRPr="00F228EA">
        <w:rPr>
          <w:rFonts w:ascii="Arial" w:hAnsi="Arial" w:cs="Arial"/>
          <w:color w:val="000000"/>
          <w:sz w:val="24"/>
          <w:szCs w:val="24"/>
        </w:rPr>
        <w:t xml:space="preserve">(sesenta) </w:t>
      </w:r>
      <w:r w:rsidRPr="00F228EA">
        <w:rPr>
          <w:rFonts w:ascii="Arial" w:hAnsi="Arial" w:cs="Arial"/>
          <w:color w:val="000000"/>
          <w:sz w:val="24"/>
          <w:szCs w:val="24"/>
        </w:rPr>
        <w:t>días corridos.</w:t>
      </w:r>
    </w:p>
    <w:p w:rsidR="00B90792" w:rsidRPr="00F228EA" w:rsidRDefault="004F277C" w:rsidP="00B90792">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3</w:t>
      </w:r>
      <w:r w:rsidR="00136FF9">
        <w:rPr>
          <w:rFonts w:ascii="Arial" w:hAnsi="Arial" w:cs="Arial"/>
          <w:b/>
          <w:bCs/>
          <w:color w:val="000000"/>
          <w:sz w:val="24"/>
          <w:szCs w:val="24"/>
        </w:rPr>
        <w:t>2</w:t>
      </w:r>
      <w:r w:rsidRPr="00F228EA">
        <w:rPr>
          <w:rFonts w:ascii="Arial" w:hAnsi="Arial" w:cs="Arial"/>
          <w:b/>
          <w:bCs/>
          <w:color w:val="000000"/>
          <w:sz w:val="24"/>
          <w:szCs w:val="24"/>
        </w:rPr>
        <w:t>.  CESION DE CREDITOS.</w:t>
      </w:r>
    </w:p>
    <w:p w:rsidR="00136FF9" w:rsidRPr="00F228EA" w:rsidRDefault="004F277C" w:rsidP="00B90792">
      <w:pPr>
        <w:spacing w:after="0" w:line="360" w:lineRule="auto"/>
        <w:ind w:firstLine="709"/>
        <w:jc w:val="both"/>
        <w:rPr>
          <w:rFonts w:ascii="Arial" w:hAnsi="Arial" w:cs="Arial"/>
          <w:b/>
          <w:bCs/>
          <w:color w:val="000000"/>
          <w:sz w:val="24"/>
          <w:szCs w:val="24"/>
        </w:rPr>
      </w:pPr>
      <w:r w:rsidRPr="00F228EA">
        <w:rPr>
          <w:rFonts w:ascii="Arial" w:hAnsi="Arial" w:cs="Arial"/>
          <w:color w:val="000000"/>
          <w:sz w:val="24"/>
          <w:szCs w:val="24"/>
        </w:rPr>
        <w:t>No operará</w:t>
      </w:r>
      <w:r w:rsidR="00B90792" w:rsidRPr="00F228EA">
        <w:rPr>
          <w:rFonts w:ascii="Arial" w:hAnsi="Arial" w:cs="Arial"/>
          <w:color w:val="000000"/>
          <w:sz w:val="24"/>
          <w:szCs w:val="24"/>
        </w:rPr>
        <w:t>n las cesiones de los créditos.</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3</w:t>
      </w:r>
      <w:r w:rsidR="00136FF9">
        <w:rPr>
          <w:rFonts w:ascii="Arial" w:hAnsi="Arial" w:cs="Arial"/>
          <w:b/>
          <w:bCs/>
          <w:color w:val="000000"/>
          <w:sz w:val="24"/>
          <w:szCs w:val="24"/>
        </w:rPr>
        <w:t>3</w:t>
      </w:r>
      <w:r w:rsidRPr="00F228EA">
        <w:rPr>
          <w:rFonts w:ascii="Arial" w:hAnsi="Arial" w:cs="Arial"/>
          <w:b/>
          <w:bCs/>
          <w:color w:val="000000"/>
          <w:sz w:val="24"/>
          <w:szCs w:val="24"/>
        </w:rPr>
        <w:t>. IMPREVISIONES.</w:t>
      </w:r>
    </w:p>
    <w:p w:rsidR="006F1715" w:rsidRDefault="0006369C" w:rsidP="00D252FF">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En todo lo que no esté</w:t>
      </w:r>
      <w:r w:rsidR="00775C28" w:rsidRPr="00F228EA">
        <w:rPr>
          <w:rFonts w:ascii="Arial" w:hAnsi="Arial" w:cs="Arial"/>
          <w:color w:val="000000"/>
          <w:sz w:val="24"/>
          <w:szCs w:val="24"/>
        </w:rPr>
        <w:t xml:space="preserve"> previsto en el presente P</w:t>
      </w:r>
      <w:r w:rsidR="004F277C" w:rsidRPr="00F228EA">
        <w:rPr>
          <w:rFonts w:ascii="Arial" w:hAnsi="Arial" w:cs="Arial"/>
          <w:color w:val="000000"/>
          <w:sz w:val="24"/>
          <w:szCs w:val="24"/>
        </w:rPr>
        <w:t xml:space="preserve">liego ni en el de condiciones generales se estará a </w:t>
      </w:r>
      <w:r w:rsidRPr="00F228EA">
        <w:rPr>
          <w:rFonts w:ascii="Arial" w:hAnsi="Arial" w:cs="Arial"/>
          <w:color w:val="000000"/>
          <w:sz w:val="24"/>
          <w:szCs w:val="24"/>
        </w:rPr>
        <w:t xml:space="preserve">lo dispuesto en el </w:t>
      </w:r>
      <w:r w:rsidR="004F277C" w:rsidRPr="00F228EA">
        <w:rPr>
          <w:rFonts w:ascii="Arial" w:hAnsi="Arial" w:cs="Arial"/>
          <w:color w:val="000000"/>
          <w:sz w:val="24"/>
          <w:szCs w:val="24"/>
        </w:rPr>
        <w:t>(</w:t>
      </w:r>
      <w:r w:rsidR="006516EF" w:rsidRPr="00F228EA">
        <w:rPr>
          <w:rFonts w:ascii="Arial" w:hAnsi="Arial" w:cs="Arial"/>
          <w:color w:val="000000"/>
          <w:sz w:val="24"/>
          <w:szCs w:val="24"/>
        </w:rPr>
        <w:t>TOCAF</w:t>
      </w:r>
      <w:r w:rsidR="004F277C" w:rsidRPr="00F228EA">
        <w:rPr>
          <w:rFonts w:ascii="Arial" w:hAnsi="Arial" w:cs="Arial"/>
          <w:color w:val="000000"/>
          <w:sz w:val="24"/>
          <w:szCs w:val="24"/>
        </w:rPr>
        <w:t>)</w:t>
      </w:r>
      <w:r w:rsidR="00775C28" w:rsidRPr="00F228EA">
        <w:rPr>
          <w:rFonts w:ascii="Arial" w:hAnsi="Arial" w:cs="Arial"/>
          <w:color w:val="000000"/>
          <w:sz w:val="24"/>
          <w:szCs w:val="24"/>
        </w:rPr>
        <w:t xml:space="preserve"> aprobado por </w:t>
      </w:r>
      <w:r w:rsidR="00123610" w:rsidRPr="00F228EA">
        <w:rPr>
          <w:rFonts w:ascii="Arial" w:hAnsi="Arial" w:cs="Arial"/>
          <w:color w:val="000000"/>
          <w:sz w:val="24"/>
          <w:szCs w:val="24"/>
        </w:rPr>
        <w:t xml:space="preserve">el </w:t>
      </w:r>
      <w:r w:rsidR="00775C28" w:rsidRPr="00F228EA">
        <w:rPr>
          <w:rFonts w:ascii="Arial" w:hAnsi="Arial" w:cs="Arial"/>
          <w:color w:val="000000"/>
          <w:sz w:val="24"/>
          <w:szCs w:val="24"/>
        </w:rPr>
        <w:t>Decreto 150/012 de 11 de mayo de 2012</w:t>
      </w:r>
      <w:r w:rsidR="004F277C" w:rsidRPr="00F228EA">
        <w:rPr>
          <w:rFonts w:ascii="Arial" w:hAnsi="Arial" w:cs="Arial"/>
          <w:color w:val="000000"/>
          <w:sz w:val="24"/>
          <w:szCs w:val="24"/>
        </w:rPr>
        <w:t>.</w:t>
      </w:r>
    </w:p>
    <w:p w:rsidR="00C52E0F" w:rsidRPr="00F228EA" w:rsidRDefault="00C52E0F" w:rsidP="00D252FF">
      <w:pPr>
        <w:spacing w:after="0" w:line="360" w:lineRule="auto"/>
        <w:ind w:firstLine="709"/>
        <w:jc w:val="both"/>
        <w:rPr>
          <w:rFonts w:ascii="Arial" w:hAnsi="Arial" w:cs="Arial"/>
          <w:color w:val="000000"/>
          <w:sz w:val="24"/>
          <w:szCs w:val="24"/>
        </w:rPr>
      </w:pPr>
    </w:p>
    <w:p w:rsidR="004F277C" w:rsidRPr="00F228EA" w:rsidRDefault="003F0A0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136FF9">
        <w:rPr>
          <w:rFonts w:ascii="Arial" w:hAnsi="Arial" w:cs="Arial"/>
          <w:b/>
          <w:bCs/>
          <w:color w:val="000000"/>
          <w:sz w:val="24"/>
          <w:szCs w:val="24"/>
        </w:rPr>
        <w:t>4</w:t>
      </w:r>
      <w:r w:rsidR="004F277C" w:rsidRPr="00F228EA">
        <w:rPr>
          <w:rFonts w:ascii="Arial" w:hAnsi="Arial" w:cs="Arial"/>
          <w:b/>
          <w:bCs/>
          <w:color w:val="000000"/>
          <w:sz w:val="24"/>
          <w:szCs w:val="24"/>
        </w:rPr>
        <w:t xml:space="preserve">. ACLARACIONES FINALES </w:t>
      </w:r>
    </w:p>
    <w:p w:rsidR="006516EF" w:rsidRDefault="004F277C" w:rsidP="0072245A">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A"/>
          <w:sz w:val="24"/>
          <w:szCs w:val="24"/>
        </w:rPr>
      </w:pPr>
      <w:r w:rsidRPr="00F228EA">
        <w:rPr>
          <w:rFonts w:ascii="Arial" w:hAnsi="Arial" w:cs="Arial"/>
          <w:b/>
          <w:bCs/>
          <w:color w:val="00000A"/>
          <w:sz w:val="24"/>
          <w:szCs w:val="24"/>
        </w:rPr>
        <w:lastRenderedPageBreak/>
        <w:t>ANEXO I - FORMULARIO DE IDENTIFICACIÓN DEL OFERENTE</w:t>
      </w:r>
    </w:p>
    <w:p w:rsidR="00D252FF" w:rsidRPr="00F228EA" w:rsidRDefault="0021745C" w:rsidP="00D252F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COMPRA DIRECTA POR EXCEPCIÓN</w:t>
      </w:r>
      <w:r w:rsidR="00D252FF" w:rsidRPr="00F228EA">
        <w:rPr>
          <w:rFonts w:ascii="Arial" w:hAnsi="Arial" w:cs="Arial"/>
          <w:b/>
          <w:bCs/>
          <w:color w:val="000000"/>
          <w:sz w:val="24"/>
          <w:szCs w:val="24"/>
        </w:rPr>
        <w:t xml:space="preserve"> 0</w:t>
      </w:r>
      <w:r w:rsidR="00603EBB">
        <w:rPr>
          <w:rFonts w:ascii="Arial" w:hAnsi="Arial" w:cs="Arial"/>
          <w:b/>
          <w:bCs/>
          <w:color w:val="000000"/>
          <w:sz w:val="24"/>
          <w:szCs w:val="24"/>
        </w:rPr>
        <w:t>4</w:t>
      </w:r>
      <w:r w:rsidR="00D252FF" w:rsidRPr="00F228EA">
        <w:rPr>
          <w:rFonts w:ascii="Arial" w:hAnsi="Arial" w:cs="Arial"/>
          <w:b/>
          <w:bCs/>
          <w:color w:val="000000"/>
          <w:sz w:val="24"/>
          <w:szCs w:val="24"/>
        </w:rPr>
        <w:t>/2017</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RAZON SOCIAL:</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NOMBRE COMERCIAL DE LA EMPRESA: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RUT (ex-RUC):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Fecha de inicio de operaciones en Uruguay:</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DOMICILIO A LOS EFECTOS DE L</w:t>
      </w:r>
      <w:r w:rsidR="00AF5010">
        <w:rPr>
          <w:rFonts w:ascii="Arial" w:hAnsi="Arial" w:cs="Arial"/>
          <w:b/>
          <w:bCs/>
          <w:color w:val="000000"/>
          <w:sz w:val="24"/>
          <w:szCs w:val="24"/>
        </w:rPr>
        <w:t>A PRESENTE LICITACIÓ</w:t>
      </w:r>
      <w:r w:rsidRPr="00F228EA">
        <w:rPr>
          <w:rFonts w:ascii="Arial" w:hAnsi="Arial" w:cs="Arial"/>
          <w:b/>
          <w:bCs/>
          <w:color w:val="000000"/>
          <w:sz w:val="24"/>
          <w:szCs w:val="24"/>
        </w:rPr>
        <w:t>N</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Calle: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N°:</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País y Localidad: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 xml:space="preserve"> Código Postal:</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Teléfono: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Fax:</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E- mail: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SOCIOS O INTEGRANTES DEL DIRECTORIO DE LA EMPRESA:</w:t>
      </w:r>
    </w:p>
    <w:p w:rsidR="00D252FF" w:rsidRPr="00F228EA" w:rsidRDefault="00D252FF" w:rsidP="00D252FF">
      <w:pPr>
        <w:autoSpaceDE w:val="0"/>
        <w:autoSpaceDN w:val="0"/>
        <w:adjustRightInd w:val="0"/>
        <w:spacing w:after="0" w:line="240" w:lineRule="auto"/>
        <w:ind w:firstLine="708"/>
        <w:rPr>
          <w:rFonts w:ascii="Arial" w:hAnsi="Arial" w:cs="Arial"/>
          <w:color w:val="000000"/>
          <w:sz w:val="24"/>
          <w:szCs w:val="24"/>
        </w:rPr>
      </w:pPr>
      <w:r w:rsidRPr="00F228EA">
        <w:rPr>
          <w:rFonts w:ascii="Arial" w:hAnsi="Arial" w:cs="Arial"/>
          <w:color w:val="000000"/>
          <w:sz w:val="24"/>
          <w:szCs w:val="24"/>
        </w:rPr>
        <w:t xml:space="preserve">Nombre: </w:t>
      </w:r>
      <w:r w:rsidRPr="00F228EA">
        <w:rPr>
          <w:rFonts w:ascii="Arial" w:hAnsi="Arial" w:cs="Arial"/>
          <w:color w:val="000000"/>
          <w:sz w:val="24"/>
          <w:szCs w:val="24"/>
        </w:rPr>
        <w:tab/>
      </w:r>
      <w:r w:rsidRPr="00F228EA">
        <w:rPr>
          <w:rFonts w:ascii="Arial" w:hAnsi="Arial" w:cs="Arial"/>
          <w:color w:val="000000"/>
          <w:sz w:val="24"/>
          <w:szCs w:val="24"/>
        </w:rPr>
        <w:tab/>
        <w:t xml:space="preserve">Documento: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Cargo:</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w:t>
      </w:r>
      <w:r w:rsidRPr="00F228EA">
        <w:rPr>
          <w:rFonts w:ascii="Arial" w:hAnsi="Arial" w:cs="Arial"/>
          <w:color w:val="000000"/>
          <w:sz w:val="24"/>
          <w:szCs w:val="24"/>
        </w:rPr>
        <w:tab/>
        <w:t xml:space="preserve"> ...........................................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 </w:t>
      </w:r>
      <w:r w:rsidRPr="00F228EA">
        <w:rPr>
          <w:rFonts w:ascii="Arial" w:hAnsi="Arial" w:cs="Arial"/>
          <w:color w:val="000000"/>
          <w:sz w:val="24"/>
          <w:szCs w:val="24"/>
        </w:rPr>
        <w:tab/>
        <w:t xml:space="preserve">...........................................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w:t>
      </w:r>
      <w:r w:rsidRPr="00F228EA">
        <w:rPr>
          <w:rFonts w:ascii="Arial" w:hAnsi="Arial" w:cs="Arial"/>
          <w:color w:val="000000"/>
          <w:sz w:val="24"/>
          <w:szCs w:val="24"/>
        </w:rPr>
        <w:tab/>
        <w:t xml:space="preserve"> ...........................................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DOCUMENTACIÓN Y VENCIMIENTOS:</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B.P.S.: </w:t>
      </w:r>
      <w:r w:rsidRPr="00F228EA">
        <w:rPr>
          <w:rFonts w:ascii="Arial" w:hAnsi="Arial" w:cs="Arial"/>
          <w:color w:val="000000"/>
          <w:sz w:val="24"/>
          <w:szCs w:val="24"/>
        </w:rPr>
        <w:tab/>
        <w:t>...................................................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D.G.I.: ...................................................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B.S.E.: ...................................................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Declaro estar en condiciones legales de contratar con el Estado</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Firma/s:</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Aclaración/es:</w:t>
      </w:r>
    </w:p>
    <w:p w:rsidR="00536738" w:rsidRDefault="00536738" w:rsidP="006E4333">
      <w:pPr>
        <w:autoSpaceDE w:val="0"/>
        <w:autoSpaceDN w:val="0"/>
        <w:adjustRightInd w:val="0"/>
        <w:spacing w:after="0" w:line="240" w:lineRule="auto"/>
        <w:rPr>
          <w:rFonts w:ascii="Arial" w:hAnsi="Arial" w:cs="Arial"/>
          <w:b/>
          <w:bCs/>
          <w:color w:val="00000A"/>
          <w:sz w:val="24"/>
          <w:szCs w:val="24"/>
        </w:rPr>
      </w:pPr>
    </w:p>
    <w:p w:rsidR="00D252FF" w:rsidRPr="00F228EA" w:rsidRDefault="00D252FF" w:rsidP="00D252FF">
      <w:pPr>
        <w:autoSpaceDE w:val="0"/>
        <w:autoSpaceDN w:val="0"/>
        <w:adjustRightInd w:val="0"/>
        <w:spacing w:after="0" w:line="240" w:lineRule="auto"/>
        <w:rPr>
          <w:rFonts w:ascii="Arial" w:hAnsi="Arial" w:cs="Arial"/>
          <w:b/>
          <w:bCs/>
          <w:sz w:val="24"/>
          <w:szCs w:val="24"/>
        </w:rPr>
      </w:pPr>
      <w:r w:rsidRPr="00F228EA">
        <w:rPr>
          <w:rFonts w:ascii="Arial" w:hAnsi="Arial" w:cs="Arial"/>
          <w:b/>
          <w:bCs/>
          <w:sz w:val="24"/>
          <w:szCs w:val="24"/>
        </w:rPr>
        <w:lastRenderedPageBreak/>
        <w:t>ANEXO II – DECLARACIÓN JURADA</w:t>
      </w:r>
    </w:p>
    <w:p w:rsidR="00D252FF" w:rsidRPr="00F228EA" w:rsidRDefault="0021745C" w:rsidP="00D252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COMPRA DIRECTA POR EXCEPCION</w:t>
      </w:r>
      <w:r w:rsidR="00D252FF" w:rsidRPr="00F228EA">
        <w:rPr>
          <w:rFonts w:ascii="Arial" w:hAnsi="Arial" w:cs="Arial"/>
          <w:b/>
          <w:bCs/>
          <w:sz w:val="24"/>
          <w:szCs w:val="24"/>
        </w:rPr>
        <w:t xml:space="preserve"> 0</w:t>
      </w:r>
      <w:r w:rsidR="00603EBB">
        <w:rPr>
          <w:rFonts w:ascii="Arial" w:hAnsi="Arial" w:cs="Arial"/>
          <w:b/>
          <w:bCs/>
          <w:sz w:val="24"/>
          <w:szCs w:val="24"/>
        </w:rPr>
        <w:t>4</w:t>
      </w:r>
      <w:r w:rsidR="00D252FF" w:rsidRPr="00F228EA">
        <w:rPr>
          <w:rFonts w:ascii="Arial" w:hAnsi="Arial" w:cs="Arial"/>
          <w:b/>
          <w:bCs/>
          <w:sz w:val="24"/>
          <w:szCs w:val="24"/>
        </w:rPr>
        <w:t>/2017</w:t>
      </w:r>
    </w:p>
    <w:p w:rsidR="00D252FF" w:rsidRPr="00F228EA" w:rsidRDefault="00D252FF" w:rsidP="00D252FF">
      <w:pPr>
        <w:jc w:val="center"/>
        <w:rPr>
          <w:rFonts w:ascii="Arial" w:hAnsi="Arial" w:cs="Arial"/>
          <w:sz w:val="24"/>
          <w:szCs w:val="24"/>
        </w:rPr>
      </w:pPr>
    </w:p>
    <w:p w:rsidR="00D252FF" w:rsidRPr="00F228EA" w:rsidRDefault="00D252FF" w:rsidP="00D252FF">
      <w:pPr>
        <w:jc w:val="both"/>
        <w:rPr>
          <w:rFonts w:ascii="Arial" w:hAnsi="Arial" w:cs="Arial"/>
          <w:sz w:val="24"/>
          <w:szCs w:val="24"/>
        </w:rPr>
      </w:pPr>
      <w:r w:rsidRPr="00F228EA">
        <w:rPr>
          <w:rFonts w:ascii="Arial" w:hAnsi="Arial" w:cs="Arial"/>
          <w:sz w:val="24"/>
          <w:szCs w:val="24"/>
        </w:rPr>
        <w:t xml:space="preserve">A efectos de dar cumplimiento a lo dispuesto por el </w:t>
      </w:r>
      <w:r w:rsidRPr="00F228EA">
        <w:rPr>
          <w:rFonts w:ascii="Arial" w:hAnsi="Arial" w:cs="Arial"/>
          <w:b/>
          <w:bCs/>
          <w:sz w:val="24"/>
          <w:szCs w:val="24"/>
        </w:rPr>
        <w:t>art. 46 del TOCAF</w:t>
      </w:r>
      <w:r w:rsidRPr="00F228EA">
        <w:rPr>
          <w:rFonts w:ascii="Arial" w:hAnsi="Arial" w:cs="Arial"/>
          <w:sz w:val="24"/>
          <w:szCs w:val="24"/>
        </w:rPr>
        <w:t>, declaro bajo juramento: (</w:t>
      </w:r>
      <w:r w:rsidRPr="00F228EA">
        <w:rPr>
          <w:rFonts w:ascii="Arial" w:hAnsi="Arial" w:cs="Arial"/>
          <w:sz w:val="24"/>
          <w:szCs w:val="24"/>
          <w:u w:val="single"/>
        </w:rPr>
        <w:t xml:space="preserve">marcar con una </w:t>
      </w:r>
      <w:r w:rsidRPr="00F228EA">
        <w:rPr>
          <w:rFonts w:ascii="Arial" w:hAnsi="Arial" w:cs="Arial"/>
          <w:b/>
          <w:sz w:val="24"/>
          <w:szCs w:val="24"/>
          <w:u w:val="single"/>
        </w:rPr>
        <w:t>X</w:t>
      </w:r>
      <w:r w:rsidRPr="00F228EA">
        <w:rPr>
          <w:rFonts w:ascii="Arial" w:hAnsi="Arial" w:cs="Arial"/>
          <w:sz w:val="24"/>
          <w:szCs w:val="24"/>
          <w:u w:val="single"/>
        </w:rPr>
        <w:t xml:space="preserve"> en la opción  que corresponda</w:t>
      </w:r>
      <w:r w:rsidRPr="00F228EA">
        <w:rPr>
          <w:rFonts w:ascii="Arial" w:hAnsi="Arial" w:cs="Arial"/>
          <w:sz w:val="24"/>
          <w:szCs w:val="24"/>
        </w:rPr>
        <w:t>)</w:t>
      </w:r>
    </w:p>
    <w:p w:rsidR="00D252FF" w:rsidRPr="00F228EA" w:rsidRDefault="00D252FF" w:rsidP="00D252FF">
      <w:pPr>
        <w:jc w:val="both"/>
        <w:rPr>
          <w:rFonts w:ascii="Arial" w:hAnsi="Arial" w:cs="Arial"/>
          <w:sz w:val="24"/>
          <w:szCs w:val="24"/>
        </w:rPr>
      </w:pPr>
      <w:r w:rsidRPr="00F228EA">
        <w:rPr>
          <w:rFonts w:ascii="Arial" w:hAnsi="Arial" w:cs="Arial"/>
          <w:b/>
          <w:bCs/>
          <w:noProof/>
          <w:sz w:val="24"/>
          <w:szCs w:val="24"/>
          <w:lang w:val="es-UY" w:eastAsia="es-UY"/>
        </w:rPr>
        <mc:AlternateContent>
          <mc:Choice Requires="wps">
            <w:drawing>
              <wp:anchor distT="0" distB="0" distL="114300" distR="114300" simplePos="0" relativeHeight="251660288" behindDoc="0" locked="0" layoutInCell="1" allowOverlap="1" wp14:anchorId="6C015B2D" wp14:editId="0B13BF78">
                <wp:simplePos x="0" y="0"/>
                <wp:positionH relativeFrom="column">
                  <wp:posOffset>-332740</wp:posOffset>
                </wp:positionH>
                <wp:positionV relativeFrom="paragraph">
                  <wp:posOffset>519430</wp:posOffset>
                </wp:positionV>
                <wp:extent cx="226695" cy="257175"/>
                <wp:effectExtent l="0" t="0" r="2095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7175"/>
                        </a:xfrm>
                        <a:prstGeom prst="rect">
                          <a:avLst/>
                        </a:prstGeom>
                        <a:solidFill>
                          <a:srgbClr val="FFFFFF"/>
                        </a:solidFill>
                        <a:ln w="9525">
                          <a:solidFill>
                            <a:srgbClr val="000000"/>
                          </a:solidFill>
                          <a:miter lim="800000"/>
                          <a:headEnd/>
                          <a:tailEnd/>
                        </a:ln>
                      </wps:spPr>
                      <wps:txbx>
                        <w:txbxContent>
                          <w:p w:rsidR="0021745C" w:rsidRDefault="0021745C" w:rsidP="00D25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15B2D" id="_x0000_t202" coordsize="21600,21600" o:spt="202" path="m,l,21600r21600,l21600,xe">
                <v:stroke joinstyle="miter"/>
                <v:path gradientshapeok="t" o:connecttype="rect"/>
              </v:shapetype>
              <v:shape id="Cuadro de texto 2" o:spid="_x0000_s1026" type="#_x0000_t202" style="position:absolute;left:0;text-align:left;margin-left:-26.2pt;margin-top:40.9pt;width:17.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">
                <v:textbox>
                  <w:txbxContent>
                    <w:p w:rsidR="0021745C" w:rsidRDefault="0021745C" w:rsidP="00D252FF"/>
                  </w:txbxContent>
                </v:textbox>
              </v:shape>
            </w:pict>
          </mc:Fallback>
        </mc:AlternateContent>
      </w:r>
      <w:r w:rsidRPr="00F228EA">
        <w:rPr>
          <w:rFonts w:ascii="Arial" w:hAnsi="Arial" w:cs="Arial"/>
          <w:b/>
          <w:bCs/>
          <w:noProof/>
          <w:sz w:val="24"/>
          <w:szCs w:val="24"/>
          <w:lang w:val="es-UY" w:eastAsia="es-UY"/>
        </w:rPr>
        <mc:AlternateContent>
          <mc:Choice Requires="wps">
            <w:drawing>
              <wp:anchor distT="0" distB="0" distL="114300" distR="114300" simplePos="0" relativeHeight="251659264" behindDoc="0" locked="0" layoutInCell="1" allowOverlap="1" wp14:anchorId="0FA50449" wp14:editId="48A22602">
                <wp:simplePos x="0" y="0"/>
                <wp:positionH relativeFrom="column">
                  <wp:posOffset>-337185</wp:posOffset>
                </wp:positionH>
                <wp:positionV relativeFrom="paragraph">
                  <wp:posOffset>2540</wp:posOffset>
                </wp:positionV>
                <wp:extent cx="226695" cy="238125"/>
                <wp:effectExtent l="0" t="0" r="2095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8125"/>
                        </a:xfrm>
                        <a:prstGeom prst="rect">
                          <a:avLst/>
                        </a:prstGeom>
                        <a:solidFill>
                          <a:srgbClr val="FFFFFF"/>
                        </a:solidFill>
                        <a:ln w="9525">
                          <a:solidFill>
                            <a:srgbClr val="000000"/>
                          </a:solidFill>
                          <a:miter lim="800000"/>
                          <a:headEnd/>
                          <a:tailEnd/>
                        </a:ln>
                      </wps:spPr>
                      <wps:txbx>
                        <w:txbxContent>
                          <w:p w:rsidR="0021745C" w:rsidRPr="00BB43C7" w:rsidRDefault="0021745C" w:rsidP="00D252FF">
                            <w:pPr>
                              <w:rPr>
                                <w:lang w:val="es-U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50449" id="_x0000_s1027" type="#_x0000_t202" style="position:absolute;left:0;text-align:left;margin-left:-26.55pt;margin-top:.2pt;width:17.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">
                <v:textbox>
                  <w:txbxContent>
                    <w:p w:rsidR="0021745C" w:rsidRPr="00BB43C7" w:rsidRDefault="0021745C" w:rsidP="00D252FF">
                      <w:pPr>
                        <w:rPr>
                          <w:lang w:val="es-UY"/>
                        </w:rPr>
                      </w:pPr>
                    </w:p>
                  </w:txbxContent>
                </v:textbox>
              </v:shape>
            </w:pict>
          </mc:Fallback>
        </mc:AlternateContent>
      </w:r>
      <w:r w:rsidRPr="00F228EA">
        <w:rPr>
          <w:rFonts w:ascii="Arial" w:hAnsi="Arial" w:cs="Arial"/>
          <w:b/>
          <w:bCs/>
          <w:sz w:val="24"/>
          <w:szCs w:val="24"/>
        </w:rPr>
        <w:t>A)</w:t>
      </w:r>
      <w:r w:rsidRPr="00F228EA">
        <w:rPr>
          <w:rFonts w:ascii="Arial" w:hAnsi="Arial" w:cs="Arial"/>
          <w:sz w:val="24"/>
          <w:szCs w:val="24"/>
        </w:rPr>
        <w:t xml:space="preserve"> No ser funcionario del MEC, ni tener dicha calidad ningún empleado o director de la empresa que represento.</w:t>
      </w:r>
    </w:p>
    <w:p w:rsidR="00D252FF" w:rsidRPr="00F228EA" w:rsidRDefault="00D252FF" w:rsidP="00D252FF">
      <w:pPr>
        <w:jc w:val="both"/>
        <w:rPr>
          <w:rFonts w:ascii="Arial" w:hAnsi="Arial" w:cs="Arial"/>
          <w:sz w:val="24"/>
          <w:szCs w:val="24"/>
        </w:rPr>
      </w:pPr>
      <w:r w:rsidRPr="00F228EA">
        <w:rPr>
          <w:rFonts w:ascii="Arial" w:hAnsi="Arial" w:cs="Arial"/>
          <w:b/>
          <w:bCs/>
          <w:sz w:val="24"/>
          <w:szCs w:val="24"/>
        </w:rPr>
        <w:t xml:space="preserve">B) </w:t>
      </w:r>
      <w:r w:rsidRPr="00F228EA">
        <w:rPr>
          <w:rFonts w:ascii="Arial" w:hAnsi="Arial" w:cs="Arial"/>
          <w:sz w:val="24"/>
          <w:szCs w:val="24"/>
        </w:rPr>
        <w:t xml:space="preserve">El Sr. ……………………………………………… C.I. _._ _ _._ _ _-_ es empleado/director de la empresa que represento y además </w:t>
      </w:r>
      <w:r w:rsidRPr="00F228EA">
        <w:rPr>
          <w:rFonts w:ascii="Arial" w:hAnsi="Arial" w:cs="Arial"/>
          <w:b/>
          <w:sz w:val="24"/>
          <w:szCs w:val="24"/>
          <w:u w:val="single"/>
        </w:rPr>
        <w:t>reviste la calidad de funcionario del MEC</w:t>
      </w:r>
      <w:r w:rsidRPr="00F228EA">
        <w:rPr>
          <w:rFonts w:ascii="Arial" w:hAnsi="Arial" w:cs="Arial"/>
          <w:sz w:val="24"/>
          <w:szCs w:val="24"/>
        </w:rPr>
        <w:t xml:space="preserve">, desempeñando tareas en …………………………………………………..  , no teniendo participación en el proceso de compras. </w:t>
      </w:r>
    </w:p>
    <w:p w:rsidR="00D252FF" w:rsidRPr="00F228EA" w:rsidRDefault="00D252FF" w:rsidP="00D252FF">
      <w:pPr>
        <w:jc w:val="both"/>
        <w:rPr>
          <w:rFonts w:ascii="Arial" w:hAnsi="Arial" w:cs="Arial"/>
          <w:sz w:val="24"/>
          <w:szCs w:val="24"/>
        </w:rPr>
      </w:pPr>
    </w:p>
    <w:p w:rsidR="00D252FF" w:rsidRPr="00F228EA" w:rsidRDefault="00D252FF" w:rsidP="00D252FF">
      <w:pPr>
        <w:jc w:val="both"/>
        <w:rPr>
          <w:rFonts w:ascii="Arial" w:hAnsi="Arial" w:cs="Arial"/>
          <w:sz w:val="24"/>
          <w:szCs w:val="24"/>
        </w:rPr>
      </w:pPr>
    </w:p>
    <w:p w:rsidR="00D252FF" w:rsidRPr="00F228EA" w:rsidRDefault="00D252FF" w:rsidP="00D252FF">
      <w:pPr>
        <w:jc w:val="both"/>
        <w:rPr>
          <w:rFonts w:ascii="Arial" w:hAnsi="Arial" w:cs="Arial"/>
          <w:sz w:val="24"/>
          <w:szCs w:val="24"/>
        </w:rPr>
      </w:pPr>
      <w:r w:rsidRPr="00F228EA">
        <w:rPr>
          <w:rFonts w:ascii="Arial" w:hAnsi="Arial" w:cs="Arial"/>
          <w:sz w:val="24"/>
          <w:szCs w:val="24"/>
        </w:rPr>
        <w:t>EMPRESA:</w:t>
      </w:r>
    </w:p>
    <w:p w:rsidR="00D252FF" w:rsidRPr="00F228EA" w:rsidRDefault="00D252FF" w:rsidP="00D252FF">
      <w:pPr>
        <w:jc w:val="both"/>
        <w:rPr>
          <w:rFonts w:ascii="Arial" w:hAnsi="Arial" w:cs="Arial"/>
          <w:sz w:val="24"/>
          <w:szCs w:val="24"/>
        </w:rPr>
      </w:pPr>
      <w:r w:rsidRPr="00F228EA">
        <w:rPr>
          <w:rFonts w:ascii="Arial" w:hAnsi="Arial" w:cs="Arial"/>
          <w:sz w:val="24"/>
          <w:szCs w:val="24"/>
        </w:rPr>
        <w:t>FIRMA:</w:t>
      </w:r>
    </w:p>
    <w:p w:rsidR="00D252FF" w:rsidRPr="00F228EA" w:rsidRDefault="00D252FF" w:rsidP="00D252FF">
      <w:pPr>
        <w:jc w:val="both"/>
        <w:rPr>
          <w:rFonts w:ascii="Arial" w:hAnsi="Arial" w:cs="Arial"/>
          <w:sz w:val="24"/>
          <w:szCs w:val="24"/>
        </w:rPr>
      </w:pPr>
      <w:r w:rsidRPr="00F228EA">
        <w:rPr>
          <w:rFonts w:ascii="Arial" w:hAnsi="Arial" w:cs="Arial"/>
          <w:sz w:val="24"/>
          <w:szCs w:val="24"/>
        </w:rPr>
        <w:t>ACLARACION DE FIRMA:</w:t>
      </w:r>
    </w:p>
    <w:p w:rsidR="00D252FF" w:rsidRPr="00F228EA" w:rsidRDefault="00D252FF" w:rsidP="00D252FF">
      <w:pPr>
        <w:jc w:val="both"/>
        <w:rPr>
          <w:rFonts w:ascii="Arial" w:hAnsi="Arial" w:cs="Arial"/>
          <w:sz w:val="24"/>
          <w:szCs w:val="24"/>
        </w:rPr>
      </w:pPr>
      <w:r w:rsidRPr="00F228EA">
        <w:rPr>
          <w:rFonts w:ascii="Arial" w:hAnsi="Arial" w:cs="Arial"/>
          <w:sz w:val="24"/>
          <w:szCs w:val="24"/>
        </w:rPr>
        <w:t>C.I.:</w:t>
      </w:r>
    </w:p>
    <w:p w:rsidR="00D252FF" w:rsidRPr="00F228EA" w:rsidRDefault="00D252FF" w:rsidP="00D252FF">
      <w:pPr>
        <w:jc w:val="both"/>
        <w:rPr>
          <w:rFonts w:ascii="Arial" w:hAnsi="Arial" w:cs="Arial"/>
          <w:sz w:val="24"/>
          <w:szCs w:val="24"/>
        </w:rPr>
      </w:pPr>
      <w:r w:rsidRPr="00F228EA">
        <w:rPr>
          <w:rFonts w:ascii="Arial" w:hAnsi="Arial" w:cs="Arial"/>
          <w:sz w:val="24"/>
          <w:szCs w:val="24"/>
        </w:rPr>
        <w:t>DOMICILIO:</w:t>
      </w:r>
    </w:p>
    <w:p w:rsidR="00D252FF" w:rsidRPr="00F228EA" w:rsidRDefault="00D252FF"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Default="00536738"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Pr="00F228EA" w:rsidRDefault="007F0AD3"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615D96" w:rsidRPr="00A35C3F" w:rsidRDefault="00615D96" w:rsidP="00615D96">
      <w:pPr>
        <w:autoSpaceDE w:val="0"/>
        <w:autoSpaceDN w:val="0"/>
        <w:adjustRightInd w:val="0"/>
        <w:spacing w:after="0" w:line="240" w:lineRule="auto"/>
        <w:rPr>
          <w:rFonts w:asciiTheme="minorHAnsi" w:hAnsiTheme="minorHAnsi"/>
          <w:b/>
          <w:bCs/>
          <w:color w:val="00000A"/>
          <w:sz w:val="26"/>
          <w:szCs w:val="26"/>
        </w:rPr>
      </w:pPr>
      <w:r w:rsidRPr="00A35C3F">
        <w:rPr>
          <w:rFonts w:asciiTheme="minorHAnsi" w:hAnsiTheme="minorHAnsi"/>
          <w:b/>
          <w:bCs/>
          <w:color w:val="00000A"/>
          <w:sz w:val="26"/>
          <w:szCs w:val="26"/>
        </w:rPr>
        <w:lastRenderedPageBreak/>
        <w:t>ANEXO III – CUADRO DE PRESENTACIÓN DE OFERTAS</w:t>
      </w:r>
    </w:p>
    <w:p w:rsidR="00615D96" w:rsidRPr="00A35C3F" w:rsidRDefault="0021745C" w:rsidP="00615D96">
      <w:pPr>
        <w:autoSpaceDE w:val="0"/>
        <w:autoSpaceDN w:val="0"/>
        <w:adjustRightInd w:val="0"/>
        <w:spacing w:after="0" w:line="240" w:lineRule="auto"/>
        <w:rPr>
          <w:rFonts w:asciiTheme="minorHAnsi" w:hAnsiTheme="minorHAnsi"/>
          <w:color w:val="000000"/>
          <w:sz w:val="26"/>
          <w:szCs w:val="26"/>
        </w:rPr>
      </w:pPr>
      <w:r>
        <w:rPr>
          <w:rFonts w:asciiTheme="minorHAnsi" w:hAnsiTheme="minorHAnsi"/>
          <w:b/>
          <w:bCs/>
          <w:color w:val="000000"/>
          <w:sz w:val="26"/>
          <w:szCs w:val="26"/>
        </w:rPr>
        <w:t>COMPRA DIRECTA POR EXCEPCIÓN</w:t>
      </w:r>
      <w:r w:rsidR="00615D96" w:rsidRPr="00A35C3F">
        <w:rPr>
          <w:rFonts w:asciiTheme="minorHAnsi" w:hAnsiTheme="minorHAnsi"/>
          <w:b/>
          <w:bCs/>
          <w:color w:val="000000"/>
          <w:sz w:val="26"/>
          <w:szCs w:val="26"/>
        </w:rPr>
        <w:t xml:space="preserve"> 0</w:t>
      </w:r>
      <w:r w:rsidR="00603EBB">
        <w:rPr>
          <w:rFonts w:asciiTheme="minorHAnsi" w:hAnsiTheme="minorHAnsi"/>
          <w:b/>
          <w:bCs/>
          <w:color w:val="000000"/>
          <w:sz w:val="26"/>
          <w:szCs w:val="26"/>
        </w:rPr>
        <w:t>4</w:t>
      </w:r>
      <w:r w:rsidR="00615D96" w:rsidRPr="00A35C3F">
        <w:rPr>
          <w:rFonts w:asciiTheme="minorHAnsi" w:hAnsiTheme="minorHAnsi"/>
          <w:b/>
          <w:bCs/>
          <w:color w:val="000000"/>
          <w:sz w:val="26"/>
          <w:szCs w:val="26"/>
        </w:rPr>
        <w:t>/2017</w:t>
      </w:r>
    </w:p>
    <w:p w:rsidR="00615D96" w:rsidRPr="00A35C3F" w:rsidRDefault="00615D96" w:rsidP="00615D96">
      <w:pPr>
        <w:autoSpaceDE w:val="0"/>
        <w:autoSpaceDN w:val="0"/>
        <w:adjustRightInd w:val="0"/>
        <w:spacing w:after="0" w:line="240" w:lineRule="auto"/>
        <w:rPr>
          <w:rFonts w:asciiTheme="minorHAnsi" w:hAnsiTheme="minorHAnsi"/>
          <w:color w:val="000000"/>
          <w:sz w:val="26"/>
          <w:szCs w:val="26"/>
        </w:rPr>
      </w:pPr>
    </w:p>
    <w:tbl>
      <w:tblPr>
        <w:tblW w:w="10207" w:type="dxa"/>
        <w:tblInd w:w="-14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851"/>
        <w:gridCol w:w="1135"/>
        <w:gridCol w:w="2551"/>
        <w:gridCol w:w="1985"/>
        <w:gridCol w:w="1984"/>
        <w:gridCol w:w="1701"/>
      </w:tblGrid>
      <w:tr w:rsidR="00A0177B" w:rsidRPr="00A35C3F" w:rsidTr="00A0177B">
        <w:tc>
          <w:tcPr>
            <w:tcW w:w="851" w:type="dxa"/>
            <w:tcBorders>
              <w:top w:val="single" w:sz="12" w:space="0" w:color="000000"/>
            </w:tcBorders>
          </w:tcPr>
          <w:p w:rsidR="007F3F6E" w:rsidRDefault="007F3F6E" w:rsidP="009C69AF">
            <w:pPr>
              <w:autoSpaceDE w:val="0"/>
              <w:autoSpaceDN w:val="0"/>
              <w:adjustRightInd w:val="0"/>
              <w:spacing w:after="0" w:line="240" w:lineRule="auto"/>
              <w:jc w:val="center"/>
              <w:rPr>
                <w:rFonts w:asciiTheme="minorHAnsi" w:hAnsiTheme="minorHAnsi"/>
                <w:b/>
                <w:color w:val="000000"/>
              </w:rPr>
            </w:pPr>
          </w:p>
          <w:p w:rsidR="007F3F6E" w:rsidRDefault="007F3F6E"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9C69AF">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Nº de Ítem</w:t>
            </w:r>
          </w:p>
        </w:tc>
        <w:tc>
          <w:tcPr>
            <w:tcW w:w="1135" w:type="dxa"/>
            <w:tcBorders>
              <w:top w:val="single" w:sz="12" w:space="0" w:color="000000"/>
            </w:tcBorders>
          </w:tcPr>
          <w:p w:rsidR="007F3F6E" w:rsidRDefault="007F3F6E" w:rsidP="009C69AF">
            <w:pPr>
              <w:autoSpaceDE w:val="0"/>
              <w:autoSpaceDN w:val="0"/>
              <w:adjustRightInd w:val="0"/>
              <w:spacing w:after="0" w:line="240" w:lineRule="auto"/>
              <w:jc w:val="center"/>
              <w:rPr>
                <w:rFonts w:asciiTheme="minorHAnsi" w:hAnsiTheme="minorHAnsi"/>
                <w:b/>
                <w:color w:val="000000"/>
              </w:rPr>
            </w:pPr>
          </w:p>
          <w:p w:rsidR="007F3F6E" w:rsidRDefault="007F3F6E"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9C69AF">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 xml:space="preserve">Cantidad </w:t>
            </w:r>
          </w:p>
          <w:p w:rsidR="00615D96" w:rsidRPr="005677D8" w:rsidRDefault="00615D96" w:rsidP="009C69AF">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ofertada</w:t>
            </w:r>
          </w:p>
        </w:tc>
        <w:tc>
          <w:tcPr>
            <w:tcW w:w="2551" w:type="dxa"/>
            <w:tcBorders>
              <w:top w:val="single" w:sz="12" w:space="0" w:color="000000"/>
            </w:tcBorders>
          </w:tcPr>
          <w:p w:rsidR="00615D96" w:rsidRDefault="00615D96" w:rsidP="009C69AF">
            <w:pPr>
              <w:autoSpaceDE w:val="0"/>
              <w:autoSpaceDN w:val="0"/>
              <w:adjustRightInd w:val="0"/>
              <w:spacing w:after="0" w:line="240" w:lineRule="auto"/>
              <w:jc w:val="center"/>
              <w:rPr>
                <w:rFonts w:asciiTheme="minorHAnsi" w:hAnsiTheme="minorHAnsi"/>
                <w:b/>
                <w:color w:val="000000"/>
              </w:rPr>
            </w:pPr>
          </w:p>
          <w:p w:rsidR="007F3F6E" w:rsidRDefault="007F3F6E"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9C69AF">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Descripción</w:t>
            </w:r>
          </w:p>
        </w:tc>
        <w:tc>
          <w:tcPr>
            <w:tcW w:w="1985" w:type="dxa"/>
            <w:tcBorders>
              <w:top w:val="single" w:sz="12" w:space="0" w:color="000000"/>
            </w:tcBorders>
          </w:tcPr>
          <w:p w:rsidR="00A0177B" w:rsidRDefault="00A0177B" w:rsidP="009C69AF">
            <w:pPr>
              <w:autoSpaceDE w:val="0"/>
              <w:autoSpaceDN w:val="0"/>
              <w:adjustRightInd w:val="0"/>
              <w:spacing w:after="0" w:line="240" w:lineRule="auto"/>
              <w:jc w:val="center"/>
              <w:rPr>
                <w:rFonts w:asciiTheme="minorHAnsi" w:hAnsiTheme="minorHAnsi"/>
                <w:b/>
                <w:color w:val="000000"/>
              </w:rPr>
            </w:pPr>
          </w:p>
          <w:p w:rsidR="00615D96" w:rsidRPr="005677D8" w:rsidRDefault="00A0177B" w:rsidP="003E27FD">
            <w:pPr>
              <w:autoSpaceDE w:val="0"/>
              <w:autoSpaceDN w:val="0"/>
              <w:adjustRightInd w:val="0"/>
              <w:spacing w:after="0" w:line="240" w:lineRule="auto"/>
              <w:jc w:val="center"/>
              <w:rPr>
                <w:rFonts w:asciiTheme="minorHAnsi" w:hAnsiTheme="minorHAnsi"/>
                <w:b/>
                <w:color w:val="000000"/>
              </w:rPr>
            </w:pPr>
            <w:r>
              <w:rPr>
                <w:rFonts w:asciiTheme="minorHAnsi" w:hAnsiTheme="minorHAnsi"/>
                <w:b/>
                <w:color w:val="000000"/>
              </w:rPr>
              <w:t>P</w:t>
            </w:r>
            <w:r w:rsidR="00615D96" w:rsidRPr="005677D8">
              <w:rPr>
                <w:rFonts w:asciiTheme="minorHAnsi" w:hAnsiTheme="minorHAnsi"/>
                <w:b/>
                <w:color w:val="000000"/>
              </w:rPr>
              <w:t>recio unitario sin impuestos</w:t>
            </w:r>
            <w:r w:rsidR="003E27FD">
              <w:rPr>
                <w:rFonts w:asciiTheme="minorHAnsi" w:hAnsiTheme="minorHAnsi"/>
                <w:b/>
                <w:color w:val="000000"/>
              </w:rPr>
              <w:t xml:space="preserve"> </w:t>
            </w:r>
            <w:r w:rsidR="007F0AD3">
              <w:rPr>
                <w:rFonts w:asciiTheme="minorHAnsi" w:hAnsiTheme="minorHAnsi"/>
                <w:b/>
                <w:color w:val="000000"/>
              </w:rPr>
              <w:t>envío incluído</w:t>
            </w:r>
          </w:p>
        </w:tc>
        <w:tc>
          <w:tcPr>
            <w:tcW w:w="1984" w:type="dxa"/>
            <w:tcBorders>
              <w:top w:val="single" w:sz="12" w:space="0" w:color="000000"/>
            </w:tcBorders>
          </w:tcPr>
          <w:p w:rsidR="00A0177B" w:rsidRDefault="00A0177B"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3E27FD">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Precio unitario con impuestos</w:t>
            </w:r>
            <w:r w:rsidR="007F0AD3">
              <w:rPr>
                <w:rFonts w:asciiTheme="minorHAnsi" w:hAnsiTheme="minorHAnsi"/>
                <w:b/>
                <w:color w:val="000000"/>
              </w:rPr>
              <w:t xml:space="preserve"> envío incluído</w:t>
            </w:r>
          </w:p>
        </w:tc>
        <w:tc>
          <w:tcPr>
            <w:tcW w:w="1701" w:type="dxa"/>
            <w:tcBorders>
              <w:top w:val="single" w:sz="12" w:space="0" w:color="000000"/>
            </w:tcBorders>
          </w:tcPr>
          <w:p w:rsidR="00A0177B" w:rsidRDefault="00A0177B"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3E27FD">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Pre</w:t>
            </w:r>
            <w:r w:rsidR="007F0AD3">
              <w:rPr>
                <w:rFonts w:asciiTheme="minorHAnsi" w:hAnsiTheme="minorHAnsi"/>
                <w:b/>
                <w:color w:val="000000"/>
              </w:rPr>
              <w:t>cio total con impuesto</w:t>
            </w:r>
            <w:r w:rsidR="003E27FD">
              <w:rPr>
                <w:rFonts w:asciiTheme="minorHAnsi" w:hAnsiTheme="minorHAnsi"/>
                <w:b/>
                <w:color w:val="000000"/>
              </w:rPr>
              <w:t xml:space="preserve">s </w:t>
            </w:r>
            <w:r w:rsidR="007F0AD3">
              <w:rPr>
                <w:rFonts w:asciiTheme="minorHAnsi" w:hAnsiTheme="minorHAnsi"/>
                <w:b/>
                <w:color w:val="000000"/>
              </w:rPr>
              <w:t xml:space="preserve"> envío incluído</w:t>
            </w: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bl>
    <w:p w:rsidR="00615D96" w:rsidRDefault="00615D96" w:rsidP="00615D96">
      <w:pPr>
        <w:autoSpaceDE w:val="0"/>
        <w:autoSpaceDN w:val="0"/>
        <w:adjustRightInd w:val="0"/>
        <w:spacing w:after="0" w:line="240" w:lineRule="auto"/>
        <w:rPr>
          <w:rFonts w:asciiTheme="minorHAnsi" w:hAnsiTheme="minorHAnsi"/>
          <w:b/>
          <w:bCs/>
          <w:sz w:val="26"/>
          <w:szCs w:val="26"/>
        </w:rPr>
      </w:pPr>
    </w:p>
    <w:p w:rsidR="00603EBB" w:rsidRPr="00A35C3F" w:rsidRDefault="00615D96" w:rsidP="00603EBB">
      <w:pPr>
        <w:autoSpaceDE w:val="0"/>
        <w:autoSpaceDN w:val="0"/>
        <w:adjustRightInd w:val="0"/>
        <w:spacing w:after="0" w:line="240" w:lineRule="auto"/>
        <w:rPr>
          <w:rFonts w:asciiTheme="minorHAnsi" w:hAnsiTheme="minorHAnsi"/>
          <w:b/>
          <w:bCs/>
          <w:color w:val="00000A"/>
          <w:sz w:val="26"/>
          <w:szCs w:val="26"/>
        </w:rPr>
      </w:pPr>
      <w:r w:rsidRPr="00A35C3F">
        <w:rPr>
          <w:rFonts w:asciiTheme="minorHAnsi" w:hAnsiTheme="minorHAnsi"/>
          <w:b/>
          <w:bCs/>
          <w:sz w:val="26"/>
          <w:szCs w:val="26"/>
        </w:rPr>
        <w:lastRenderedPageBreak/>
        <w:t>ANEXO IV –</w:t>
      </w:r>
      <w:r w:rsidR="00603EBB" w:rsidRPr="00603EBB">
        <w:rPr>
          <w:rFonts w:asciiTheme="minorHAnsi" w:hAnsiTheme="minorHAnsi"/>
          <w:b/>
          <w:bCs/>
          <w:color w:val="00000A"/>
          <w:sz w:val="26"/>
          <w:szCs w:val="26"/>
        </w:rPr>
        <w:t xml:space="preserve"> </w:t>
      </w:r>
      <w:r w:rsidR="00603EBB">
        <w:rPr>
          <w:rFonts w:asciiTheme="minorHAnsi" w:hAnsiTheme="minorHAnsi"/>
          <w:b/>
          <w:bCs/>
          <w:color w:val="00000A"/>
          <w:sz w:val="26"/>
          <w:szCs w:val="26"/>
        </w:rPr>
        <w:t>DIRECCIÓN DE ENTREGA EN CECAP DEL INTERIOR</w:t>
      </w:r>
    </w:p>
    <w:p w:rsidR="00603EBB" w:rsidRPr="00A35C3F" w:rsidRDefault="0021745C" w:rsidP="00603EBB">
      <w:pPr>
        <w:autoSpaceDE w:val="0"/>
        <w:autoSpaceDN w:val="0"/>
        <w:adjustRightInd w:val="0"/>
        <w:spacing w:after="0" w:line="240" w:lineRule="auto"/>
        <w:rPr>
          <w:rFonts w:asciiTheme="minorHAnsi" w:hAnsiTheme="minorHAnsi"/>
          <w:b/>
          <w:bCs/>
          <w:color w:val="000000"/>
          <w:sz w:val="26"/>
          <w:szCs w:val="26"/>
        </w:rPr>
      </w:pPr>
      <w:r>
        <w:rPr>
          <w:rFonts w:asciiTheme="minorHAnsi" w:hAnsiTheme="minorHAnsi"/>
          <w:b/>
          <w:bCs/>
          <w:color w:val="000000"/>
          <w:sz w:val="26"/>
          <w:szCs w:val="26"/>
        </w:rPr>
        <w:t>COMPRA DIRECTA POR EXCEPCION</w:t>
      </w:r>
      <w:r w:rsidR="00603EBB" w:rsidRPr="00A35C3F">
        <w:rPr>
          <w:rFonts w:asciiTheme="minorHAnsi" w:hAnsiTheme="minorHAnsi"/>
          <w:b/>
          <w:bCs/>
          <w:color w:val="000000"/>
          <w:sz w:val="26"/>
          <w:szCs w:val="26"/>
        </w:rPr>
        <w:t xml:space="preserve"> 0</w:t>
      </w:r>
      <w:r w:rsidR="00603EBB">
        <w:rPr>
          <w:rFonts w:asciiTheme="minorHAnsi" w:hAnsiTheme="minorHAnsi"/>
          <w:b/>
          <w:bCs/>
          <w:color w:val="000000"/>
          <w:sz w:val="26"/>
          <w:szCs w:val="26"/>
        </w:rPr>
        <w:t>4</w:t>
      </w:r>
      <w:r w:rsidR="00603EBB" w:rsidRPr="00A35C3F">
        <w:rPr>
          <w:rFonts w:asciiTheme="minorHAnsi" w:hAnsiTheme="minorHAnsi"/>
          <w:b/>
          <w:bCs/>
          <w:color w:val="000000"/>
          <w:sz w:val="26"/>
          <w:szCs w:val="26"/>
        </w:rPr>
        <w:t>/2017</w:t>
      </w:r>
    </w:p>
    <w:p w:rsidR="00603EBB" w:rsidRPr="00A35C3F" w:rsidRDefault="00603EBB" w:rsidP="00603EBB">
      <w:pPr>
        <w:autoSpaceDE w:val="0"/>
        <w:autoSpaceDN w:val="0"/>
        <w:adjustRightInd w:val="0"/>
        <w:spacing w:after="0" w:line="240" w:lineRule="auto"/>
        <w:rPr>
          <w:rFonts w:asciiTheme="minorHAnsi" w:hAnsiTheme="minorHAnsi"/>
          <w:color w:val="000000"/>
          <w:sz w:val="26"/>
          <w:szCs w:val="26"/>
        </w:rPr>
      </w:pPr>
    </w:p>
    <w:p w:rsidR="00615D96" w:rsidRPr="00A35C3F" w:rsidRDefault="00603EBB" w:rsidP="00C64EBB">
      <w:pPr>
        <w:autoSpaceDE w:val="0"/>
        <w:autoSpaceDN w:val="0"/>
        <w:adjustRightInd w:val="0"/>
        <w:spacing w:after="0" w:line="240" w:lineRule="auto"/>
        <w:rPr>
          <w:rFonts w:asciiTheme="minorHAnsi" w:hAnsiTheme="minorHAnsi"/>
          <w:sz w:val="26"/>
          <w:szCs w:val="26"/>
        </w:rPr>
      </w:pPr>
      <w:r w:rsidRPr="00400B2D">
        <w:rPr>
          <w:noProof/>
          <w:lang w:val="es-UY" w:eastAsia="es-UY"/>
        </w:rPr>
        <w:drawing>
          <wp:inline distT="0" distB="0" distL="0" distR="0" wp14:anchorId="4815F400" wp14:editId="0D3E8077">
            <wp:extent cx="5400040" cy="3101431"/>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101431"/>
                    </a:xfrm>
                    <a:prstGeom prst="rect">
                      <a:avLst/>
                    </a:prstGeom>
                    <a:noFill/>
                    <a:ln>
                      <a:noFill/>
                    </a:ln>
                  </pic:spPr>
                </pic:pic>
              </a:graphicData>
            </a:graphic>
          </wp:inline>
        </w:drawing>
      </w:r>
    </w:p>
    <w:p w:rsidR="007C3EBB" w:rsidRDefault="007C3EBB" w:rsidP="00F34B98">
      <w:pPr>
        <w:autoSpaceDE w:val="0"/>
        <w:autoSpaceDN w:val="0"/>
        <w:adjustRightInd w:val="0"/>
        <w:spacing w:after="0" w:line="360" w:lineRule="auto"/>
        <w:rPr>
          <w:rFonts w:ascii="Arial" w:hAnsi="Arial" w:cs="Arial"/>
          <w:b/>
          <w:bCs/>
          <w:color w:val="00000A"/>
          <w:sz w:val="24"/>
          <w:szCs w:val="24"/>
        </w:rPr>
      </w:pPr>
    </w:p>
    <w:p w:rsidR="00603EBB" w:rsidRDefault="00603EBB" w:rsidP="00F34B98">
      <w:pPr>
        <w:autoSpaceDE w:val="0"/>
        <w:autoSpaceDN w:val="0"/>
        <w:adjustRightInd w:val="0"/>
        <w:spacing w:after="0" w:line="360" w:lineRule="auto"/>
        <w:rPr>
          <w:rFonts w:asciiTheme="minorHAnsi" w:hAnsiTheme="minorHAnsi"/>
          <w:b/>
          <w:bCs/>
          <w:color w:val="00000A"/>
          <w:sz w:val="26"/>
          <w:szCs w:val="26"/>
        </w:rPr>
      </w:pPr>
      <w:r>
        <w:rPr>
          <w:rFonts w:asciiTheme="minorHAnsi" w:hAnsiTheme="minorHAnsi"/>
          <w:b/>
          <w:bCs/>
          <w:sz w:val="26"/>
          <w:szCs w:val="26"/>
        </w:rPr>
        <w:t xml:space="preserve">CANTIDADES A ENTREGAR EN CADA </w:t>
      </w:r>
      <w:r>
        <w:rPr>
          <w:rFonts w:asciiTheme="minorHAnsi" w:hAnsiTheme="minorHAnsi"/>
          <w:b/>
          <w:bCs/>
          <w:color w:val="00000A"/>
          <w:sz w:val="26"/>
          <w:szCs w:val="26"/>
        </w:rPr>
        <w:t>CECAP DEL INTERIOR</w:t>
      </w:r>
    </w:p>
    <w:tbl>
      <w:tblPr>
        <w:tblW w:w="6960" w:type="dxa"/>
        <w:tblInd w:w="55" w:type="dxa"/>
        <w:tblCellMar>
          <w:left w:w="70" w:type="dxa"/>
          <w:right w:w="70" w:type="dxa"/>
        </w:tblCellMar>
        <w:tblLook w:val="04A0" w:firstRow="1" w:lastRow="0" w:firstColumn="1" w:lastColumn="0" w:noHBand="0" w:noVBand="1"/>
      </w:tblPr>
      <w:tblGrid>
        <w:gridCol w:w="3100"/>
        <w:gridCol w:w="1420"/>
        <w:gridCol w:w="917"/>
        <w:gridCol w:w="1540"/>
      </w:tblGrid>
      <w:tr w:rsidR="00C9546D" w:rsidRPr="00C9546D" w:rsidTr="00C9546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DETALLE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ARTIGAS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rPr>
                <w:rFonts w:eastAsia="Times New Roman" w:cs="Times New Roman"/>
                <w:color w:val="000000"/>
                <w:lang w:val="es-UY" w:eastAsia="es-UY"/>
              </w:rPr>
            </w:pPr>
            <w:r w:rsidRPr="00C9546D">
              <w:rPr>
                <w:rFonts w:eastAsia="Times New Roman" w:cs="Times New Roman"/>
                <w:color w:val="000000"/>
                <w:lang w:val="es-UY" w:eastAsia="es-UY"/>
              </w:rPr>
              <w:t>FLORIDA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rPr>
                <w:rFonts w:eastAsia="Times New Roman" w:cs="Times New Roman"/>
                <w:color w:val="000000"/>
                <w:lang w:val="es-UY" w:eastAsia="es-UY"/>
              </w:rPr>
            </w:pPr>
            <w:r w:rsidRPr="00C9546D">
              <w:rPr>
                <w:rFonts w:eastAsia="Times New Roman" w:cs="Times New Roman"/>
                <w:color w:val="000000"/>
                <w:lang w:val="es-UY" w:eastAsia="es-UY"/>
              </w:rPr>
              <w:t>JUAN LACAZE</w:t>
            </w:r>
          </w:p>
        </w:tc>
      </w:tr>
      <w:tr w:rsidR="00C9546D" w:rsidRPr="00C9546D" w:rsidTr="00C9546D">
        <w:trPr>
          <w:trHeight w:val="300"/>
        </w:trPr>
        <w:tc>
          <w:tcPr>
            <w:tcW w:w="3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546D" w:rsidRPr="00C9546D" w:rsidRDefault="00C9546D" w:rsidP="00C9546D">
            <w:pPr>
              <w:spacing w:after="0" w:line="240" w:lineRule="auto"/>
              <w:rPr>
                <w:rFonts w:eastAsia="Times New Roman" w:cs="Times New Roman"/>
                <w:b/>
                <w:bCs/>
                <w:color w:val="000000"/>
                <w:lang w:val="es-UY" w:eastAsia="es-UY"/>
              </w:rPr>
            </w:pPr>
            <w:r w:rsidRPr="00C9546D">
              <w:rPr>
                <w:rFonts w:eastAsia="Times New Roman" w:cs="Times New Roman"/>
                <w:b/>
                <w:bCs/>
                <w:color w:val="000000"/>
                <w:lang w:val="es-UY" w:eastAsia="es-UY"/>
              </w:rPr>
              <w:t>Mesada de acero inoxidable</w:t>
            </w:r>
          </w:p>
        </w:tc>
        <w:tc>
          <w:tcPr>
            <w:tcW w:w="142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1</w:t>
            </w:r>
          </w:p>
        </w:tc>
        <w:tc>
          <w:tcPr>
            <w:tcW w:w="90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1</w:t>
            </w:r>
          </w:p>
        </w:tc>
        <w:tc>
          <w:tcPr>
            <w:tcW w:w="154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1</w:t>
            </w:r>
          </w:p>
        </w:tc>
      </w:tr>
      <w:tr w:rsidR="00C9546D" w:rsidRPr="00C9546D" w:rsidTr="00C9546D">
        <w:trPr>
          <w:trHeight w:val="300"/>
        </w:trPr>
        <w:tc>
          <w:tcPr>
            <w:tcW w:w="3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546D" w:rsidRPr="00C9546D" w:rsidRDefault="00C9546D" w:rsidP="00C9546D">
            <w:pPr>
              <w:spacing w:after="0" w:line="240" w:lineRule="auto"/>
              <w:rPr>
                <w:rFonts w:eastAsia="Times New Roman" w:cs="Times New Roman"/>
                <w:b/>
                <w:bCs/>
                <w:color w:val="000000"/>
                <w:lang w:val="es-UY" w:eastAsia="es-UY"/>
              </w:rPr>
            </w:pPr>
            <w:r w:rsidRPr="00C9546D">
              <w:rPr>
                <w:rFonts w:eastAsia="Times New Roman" w:cs="Times New Roman"/>
                <w:b/>
                <w:bCs/>
                <w:color w:val="000000"/>
                <w:lang w:val="es-UY" w:eastAsia="es-UY"/>
              </w:rPr>
              <w:t>Mesada con pileta</w:t>
            </w:r>
          </w:p>
        </w:tc>
        <w:tc>
          <w:tcPr>
            <w:tcW w:w="142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 </w:t>
            </w:r>
          </w:p>
        </w:tc>
        <w:tc>
          <w:tcPr>
            <w:tcW w:w="90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1</w:t>
            </w:r>
          </w:p>
        </w:tc>
        <w:tc>
          <w:tcPr>
            <w:tcW w:w="154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 </w:t>
            </w:r>
          </w:p>
        </w:tc>
      </w:tr>
      <w:tr w:rsidR="00C9546D" w:rsidRPr="00C9546D" w:rsidTr="00C9546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DETALLE</w:t>
            </w:r>
          </w:p>
        </w:tc>
        <w:tc>
          <w:tcPr>
            <w:tcW w:w="142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MONTEVIDEO</w:t>
            </w:r>
          </w:p>
        </w:tc>
        <w:tc>
          <w:tcPr>
            <w:tcW w:w="900" w:type="dxa"/>
            <w:tcBorders>
              <w:top w:val="nil"/>
              <w:left w:val="nil"/>
              <w:bottom w:val="nil"/>
              <w:right w:val="nil"/>
            </w:tcBorders>
            <w:shd w:val="clear" w:color="auto" w:fill="auto"/>
            <w:noWrap/>
            <w:vAlign w:val="bottom"/>
            <w:hideMark/>
          </w:tcPr>
          <w:p w:rsidR="00C9546D" w:rsidRPr="00C9546D" w:rsidRDefault="00C9546D" w:rsidP="00C9546D">
            <w:pPr>
              <w:spacing w:after="0" w:line="240" w:lineRule="auto"/>
              <w:rPr>
                <w:rFonts w:eastAsia="Times New Roman" w:cs="Times New Roman"/>
                <w:color w:val="000000"/>
                <w:lang w:val="es-UY" w:eastAsia="es-UY"/>
              </w:rPr>
            </w:pPr>
          </w:p>
        </w:tc>
        <w:tc>
          <w:tcPr>
            <w:tcW w:w="1540" w:type="dxa"/>
            <w:tcBorders>
              <w:top w:val="nil"/>
              <w:left w:val="nil"/>
              <w:bottom w:val="nil"/>
              <w:right w:val="nil"/>
            </w:tcBorders>
            <w:shd w:val="clear" w:color="auto" w:fill="auto"/>
            <w:noWrap/>
            <w:vAlign w:val="bottom"/>
            <w:hideMark/>
          </w:tcPr>
          <w:p w:rsidR="00C9546D" w:rsidRPr="00C9546D" w:rsidRDefault="00C9546D" w:rsidP="00C9546D">
            <w:pPr>
              <w:spacing w:after="0" w:line="240" w:lineRule="auto"/>
              <w:rPr>
                <w:rFonts w:eastAsia="Times New Roman" w:cs="Times New Roman"/>
                <w:color w:val="000000"/>
                <w:lang w:val="es-UY" w:eastAsia="es-UY"/>
              </w:rPr>
            </w:pPr>
          </w:p>
        </w:tc>
      </w:tr>
      <w:tr w:rsidR="00C9546D" w:rsidRPr="00C9546D" w:rsidTr="00C9546D">
        <w:trPr>
          <w:trHeight w:val="300"/>
        </w:trPr>
        <w:tc>
          <w:tcPr>
            <w:tcW w:w="3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546D" w:rsidRPr="00C9546D" w:rsidRDefault="00C9546D" w:rsidP="00C9546D">
            <w:pPr>
              <w:spacing w:after="0" w:line="240" w:lineRule="auto"/>
              <w:rPr>
                <w:rFonts w:eastAsia="Times New Roman" w:cs="Times New Roman"/>
                <w:b/>
                <w:bCs/>
                <w:color w:val="000000"/>
                <w:lang w:val="es-UY" w:eastAsia="es-UY"/>
              </w:rPr>
            </w:pPr>
            <w:r w:rsidRPr="00C9546D">
              <w:rPr>
                <w:rFonts w:eastAsia="Times New Roman" w:cs="Times New Roman"/>
                <w:b/>
                <w:bCs/>
                <w:color w:val="000000"/>
                <w:lang w:val="es-UY" w:eastAsia="es-UY"/>
              </w:rPr>
              <w:t>Carro reforzada</w:t>
            </w:r>
          </w:p>
        </w:tc>
        <w:tc>
          <w:tcPr>
            <w:tcW w:w="142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1</w:t>
            </w:r>
          </w:p>
        </w:tc>
        <w:tc>
          <w:tcPr>
            <w:tcW w:w="900" w:type="dxa"/>
            <w:tcBorders>
              <w:top w:val="nil"/>
              <w:left w:val="nil"/>
              <w:bottom w:val="nil"/>
              <w:right w:val="nil"/>
            </w:tcBorders>
            <w:shd w:val="clear" w:color="auto" w:fill="auto"/>
            <w:noWrap/>
            <w:vAlign w:val="bottom"/>
            <w:hideMark/>
          </w:tcPr>
          <w:p w:rsidR="00C9546D" w:rsidRPr="00C9546D" w:rsidRDefault="00C9546D" w:rsidP="00C9546D">
            <w:pPr>
              <w:spacing w:after="0" w:line="240" w:lineRule="auto"/>
              <w:rPr>
                <w:rFonts w:eastAsia="Times New Roman" w:cs="Times New Roman"/>
                <w:color w:val="000000"/>
                <w:lang w:val="es-UY" w:eastAsia="es-UY"/>
              </w:rPr>
            </w:pPr>
          </w:p>
        </w:tc>
        <w:tc>
          <w:tcPr>
            <w:tcW w:w="1540" w:type="dxa"/>
            <w:tcBorders>
              <w:top w:val="nil"/>
              <w:left w:val="nil"/>
              <w:bottom w:val="nil"/>
              <w:right w:val="nil"/>
            </w:tcBorders>
            <w:shd w:val="clear" w:color="auto" w:fill="auto"/>
            <w:noWrap/>
            <w:vAlign w:val="bottom"/>
            <w:hideMark/>
          </w:tcPr>
          <w:p w:rsidR="00C9546D" w:rsidRPr="00C9546D" w:rsidRDefault="00C9546D" w:rsidP="00C9546D">
            <w:pPr>
              <w:spacing w:after="0" w:line="240" w:lineRule="auto"/>
              <w:rPr>
                <w:rFonts w:eastAsia="Times New Roman" w:cs="Times New Roman"/>
                <w:color w:val="000000"/>
                <w:lang w:val="es-UY" w:eastAsia="es-UY"/>
              </w:rPr>
            </w:pPr>
          </w:p>
        </w:tc>
      </w:tr>
      <w:tr w:rsidR="00C9546D" w:rsidRPr="00C9546D" w:rsidTr="00C9546D">
        <w:trPr>
          <w:trHeight w:val="300"/>
        </w:trPr>
        <w:tc>
          <w:tcPr>
            <w:tcW w:w="3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546D" w:rsidRPr="00C9546D" w:rsidRDefault="00C9546D" w:rsidP="00C9546D">
            <w:pPr>
              <w:spacing w:after="0" w:line="240" w:lineRule="auto"/>
              <w:rPr>
                <w:rFonts w:eastAsia="Times New Roman" w:cs="Times New Roman"/>
                <w:b/>
                <w:bCs/>
                <w:color w:val="000000"/>
                <w:lang w:val="es-UY" w:eastAsia="es-UY"/>
              </w:rPr>
            </w:pPr>
            <w:r w:rsidRPr="00C9546D">
              <w:rPr>
                <w:rFonts w:eastAsia="Times New Roman" w:cs="Times New Roman"/>
                <w:b/>
                <w:bCs/>
                <w:color w:val="000000"/>
                <w:lang w:val="es-UY" w:eastAsia="es-UY"/>
              </w:rPr>
              <w:t>Mesa acero inoxidable reforzada</w:t>
            </w:r>
          </w:p>
        </w:tc>
        <w:tc>
          <w:tcPr>
            <w:tcW w:w="1420" w:type="dxa"/>
            <w:tcBorders>
              <w:top w:val="nil"/>
              <w:left w:val="nil"/>
              <w:bottom w:val="single" w:sz="4" w:space="0" w:color="auto"/>
              <w:right w:val="single" w:sz="4" w:space="0" w:color="auto"/>
            </w:tcBorders>
            <w:shd w:val="clear" w:color="auto" w:fill="auto"/>
            <w:noWrap/>
            <w:vAlign w:val="bottom"/>
            <w:hideMark/>
          </w:tcPr>
          <w:p w:rsidR="00C9546D" w:rsidRPr="00C9546D" w:rsidRDefault="00C9546D" w:rsidP="00C9546D">
            <w:pPr>
              <w:spacing w:after="0" w:line="240" w:lineRule="auto"/>
              <w:jc w:val="center"/>
              <w:rPr>
                <w:rFonts w:eastAsia="Times New Roman" w:cs="Times New Roman"/>
                <w:color w:val="000000"/>
                <w:lang w:val="es-UY" w:eastAsia="es-UY"/>
              </w:rPr>
            </w:pPr>
            <w:r w:rsidRPr="00C9546D">
              <w:rPr>
                <w:rFonts w:eastAsia="Times New Roman" w:cs="Times New Roman"/>
                <w:color w:val="000000"/>
                <w:lang w:val="es-UY" w:eastAsia="es-UY"/>
              </w:rPr>
              <w:t>2</w:t>
            </w:r>
          </w:p>
        </w:tc>
        <w:tc>
          <w:tcPr>
            <w:tcW w:w="900" w:type="dxa"/>
            <w:tcBorders>
              <w:top w:val="nil"/>
              <w:left w:val="nil"/>
              <w:bottom w:val="nil"/>
              <w:right w:val="nil"/>
            </w:tcBorders>
            <w:shd w:val="clear" w:color="auto" w:fill="auto"/>
            <w:noWrap/>
            <w:vAlign w:val="bottom"/>
            <w:hideMark/>
          </w:tcPr>
          <w:p w:rsidR="00C9546D" w:rsidRPr="00C9546D" w:rsidRDefault="00C9546D" w:rsidP="00C9546D">
            <w:pPr>
              <w:spacing w:after="0" w:line="240" w:lineRule="auto"/>
              <w:rPr>
                <w:rFonts w:eastAsia="Times New Roman" w:cs="Times New Roman"/>
                <w:color w:val="000000"/>
                <w:lang w:val="es-UY" w:eastAsia="es-UY"/>
              </w:rPr>
            </w:pPr>
          </w:p>
        </w:tc>
        <w:tc>
          <w:tcPr>
            <w:tcW w:w="1540" w:type="dxa"/>
            <w:tcBorders>
              <w:top w:val="nil"/>
              <w:left w:val="nil"/>
              <w:bottom w:val="nil"/>
              <w:right w:val="nil"/>
            </w:tcBorders>
            <w:shd w:val="clear" w:color="auto" w:fill="auto"/>
            <w:noWrap/>
            <w:vAlign w:val="bottom"/>
            <w:hideMark/>
          </w:tcPr>
          <w:p w:rsidR="00C9546D" w:rsidRPr="00C9546D" w:rsidRDefault="00C9546D" w:rsidP="00C9546D">
            <w:pPr>
              <w:spacing w:after="0" w:line="240" w:lineRule="auto"/>
              <w:rPr>
                <w:rFonts w:eastAsia="Times New Roman" w:cs="Times New Roman"/>
                <w:color w:val="000000"/>
                <w:lang w:val="es-UY" w:eastAsia="es-UY"/>
              </w:rPr>
            </w:pPr>
          </w:p>
        </w:tc>
      </w:tr>
    </w:tbl>
    <w:p w:rsidR="00603EBB" w:rsidRPr="00F228EA" w:rsidRDefault="00603EBB" w:rsidP="00F34B98">
      <w:pPr>
        <w:autoSpaceDE w:val="0"/>
        <w:autoSpaceDN w:val="0"/>
        <w:adjustRightInd w:val="0"/>
        <w:spacing w:after="0" w:line="360" w:lineRule="auto"/>
        <w:rPr>
          <w:rFonts w:ascii="Arial" w:hAnsi="Arial" w:cs="Arial"/>
          <w:b/>
          <w:bCs/>
          <w:color w:val="00000A"/>
          <w:sz w:val="24"/>
          <w:szCs w:val="24"/>
        </w:rPr>
      </w:pPr>
    </w:p>
    <w:sectPr w:rsidR="00603EBB" w:rsidRPr="00F228EA" w:rsidSect="0092429C">
      <w:headerReference w:type="even" r:id="rId13"/>
      <w:headerReference w:type="default" r:id="rId14"/>
      <w:pgSz w:w="11906" w:h="16838"/>
      <w:pgMar w:top="1418" w:right="851" w:bottom="1134" w:left="158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5C" w:rsidRDefault="0021745C" w:rsidP="006A4206">
      <w:pPr>
        <w:spacing w:after="0" w:line="240" w:lineRule="auto"/>
      </w:pPr>
      <w:r>
        <w:separator/>
      </w:r>
    </w:p>
  </w:endnote>
  <w:endnote w:type="continuationSeparator" w:id="0">
    <w:p w:rsidR="0021745C" w:rsidRDefault="0021745C"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5C" w:rsidRDefault="0021745C" w:rsidP="006A4206">
      <w:pPr>
        <w:spacing w:after="0" w:line="240" w:lineRule="auto"/>
      </w:pPr>
      <w:r>
        <w:separator/>
      </w:r>
    </w:p>
  </w:footnote>
  <w:footnote w:type="continuationSeparator" w:id="0">
    <w:p w:rsidR="0021745C" w:rsidRDefault="0021745C"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5C" w:rsidRDefault="0021745C" w:rsidP="00220B58">
    <w:pPr>
      <w:pStyle w:val="Encabezado"/>
      <w:jc w:val="right"/>
    </w:pPr>
    <w:r>
      <w:rPr>
        <w:noProof/>
        <w:lang w:val="es-UY" w:eastAsia="es-UY"/>
      </w:rPr>
      <w:drawing>
        <wp:inline distT="0" distB="0" distL="0" distR="0">
          <wp:extent cx="1792379" cy="92057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5C" w:rsidRDefault="0021745C" w:rsidP="00220B58">
    <w:pPr>
      <w:pStyle w:val="Encabezado"/>
      <w:ind w:right="-285"/>
      <w:jc w:val="right"/>
    </w:pPr>
    <w:r>
      <w:tab/>
    </w:r>
    <w:r>
      <w:tab/>
      <w:t xml:space="preserve">  </w:t>
    </w:r>
    <w:r>
      <w:rPr>
        <w:noProof/>
        <w:lang w:val="es-UY" w:eastAsia="es-UY"/>
      </w:rPr>
      <w:drawing>
        <wp:inline distT="0" distB="0" distL="0" distR="0" wp14:anchorId="192D379F" wp14:editId="76BB968A">
          <wp:extent cx="1792379" cy="92057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2">
    <w:nsid w:val="0ECE2CB8"/>
    <w:multiLevelType w:val="hybridMultilevel"/>
    <w:tmpl w:val="0ED09F80"/>
    <w:lvl w:ilvl="0" w:tplc="F3A4778E">
      <w:start w:val="1"/>
      <w:numFmt w:val="bullet"/>
      <w:lvlText w:val=""/>
      <w:lvlJc w:val="left"/>
      <w:pPr>
        <w:ind w:left="786" w:hanging="360"/>
      </w:pPr>
      <w:rPr>
        <w:rFonts w:ascii="Symbol" w:eastAsia="Calibri" w:hAnsi="Symbol" w:cs="Arial" w:hint="default"/>
      </w:rPr>
    </w:lvl>
    <w:lvl w:ilvl="1" w:tplc="380A0003" w:tentative="1">
      <w:start w:val="1"/>
      <w:numFmt w:val="bullet"/>
      <w:lvlText w:val="o"/>
      <w:lvlJc w:val="left"/>
      <w:pPr>
        <w:ind w:left="1506" w:hanging="360"/>
      </w:pPr>
      <w:rPr>
        <w:rFonts w:ascii="Courier New" w:hAnsi="Courier New" w:cs="Courier New" w:hint="default"/>
      </w:rPr>
    </w:lvl>
    <w:lvl w:ilvl="2" w:tplc="380A0005" w:tentative="1">
      <w:start w:val="1"/>
      <w:numFmt w:val="bullet"/>
      <w:lvlText w:val=""/>
      <w:lvlJc w:val="left"/>
      <w:pPr>
        <w:ind w:left="2226" w:hanging="360"/>
      </w:pPr>
      <w:rPr>
        <w:rFonts w:ascii="Wingdings" w:hAnsi="Wingdings" w:hint="default"/>
      </w:rPr>
    </w:lvl>
    <w:lvl w:ilvl="3" w:tplc="380A0001" w:tentative="1">
      <w:start w:val="1"/>
      <w:numFmt w:val="bullet"/>
      <w:lvlText w:val=""/>
      <w:lvlJc w:val="left"/>
      <w:pPr>
        <w:ind w:left="2946" w:hanging="360"/>
      </w:pPr>
      <w:rPr>
        <w:rFonts w:ascii="Symbol" w:hAnsi="Symbol" w:hint="default"/>
      </w:rPr>
    </w:lvl>
    <w:lvl w:ilvl="4" w:tplc="380A0003" w:tentative="1">
      <w:start w:val="1"/>
      <w:numFmt w:val="bullet"/>
      <w:lvlText w:val="o"/>
      <w:lvlJc w:val="left"/>
      <w:pPr>
        <w:ind w:left="3666" w:hanging="360"/>
      </w:pPr>
      <w:rPr>
        <w:rFonts w:ascii="Courier New" w:hAnsi="Courier New" w:cs="Courier New" w:hint="default"/>
      </w:rPr>
    </w:lvl>
    <w:lvl w:ilvl="5" w:tplc="380A0005" w:tentative="1">
      <w:start w:val="1"/>
      <w:numFmt w:val="bullet"/>
      <w:lvlText w:val=""/>
      <w:lvlJc w:val="left"/>
      <w:pPr>
        <w:ind w:left="4386" w:hanging="360"/>
      </w:pPr>
      <w:rPr>
        <w:rFonts w:ascii="Wingdings" w:hAnsi="Wingdings" w:hint="default"/>
      </w:rPr>
    </w:lvl>
    <w:lvl w:ilvl="6" w:tplc="380A0001" w:tentative="1">
      <w:start w:val="1"/>
      <w:numFmt w:val="bullet"/>
      <w:lvlText w:val=""/>
      <w:lvlJc w:val="left"/>
      <w:pPr>
        <w:ind w:left="5106" w:hanging="360"/>
      </w:pPr>
      <w:rPr>
        <w:rFonts w:ascii="Symbol" w:hAnsi="Symbol" w:hint="default"/>
      </w:rPr>
    </w:lvl>
    <w:lvl w:ilvl="7" w:tplc="380A0003" w:tentative="1">
      <w:start w:val="1"/>
      <w:numFmt w:val="bullet"/>
      <w:lvlText w:val="o"/>
      <w:lvlJc w:val="left"/>
      <w:pPr>
        <w:ind w:left="5826" w:hanging="360"/>
      </w:pPr>
      <w:rPr>
        <w:rFonts w:ascii="Courier New" w:hAnsi="Courier New" w:cs="Courier New" w:hint="default"/>
      </w:rPr>
    </w:lvl>
    <w:lvl w:ilvl="8" w:tplc="380A0005" w:tentative="1">
      <w:start w:val="1"/>
      <w:numFmt w:val="bullet"/>
      <w:lvlText w:val=""/>
      <w:lvlJc w:val="left"/>
      <w:pPr>
        <w:ind w:left="6546" w:hanging="360"/>
      </w:pPr>
      <w:rPr>
        <w:rFonts w:ascii="Wingdings" w:hAnsi="Wingdings" w:hint="default"/>
      </w:rPr>
    </w:lvl>
  </w:abstractNum>
  <w:abstractNum w:abstractNumId="3">
    <w:nsid w:val="0F0A1CCF"/>
    <w:multiLevelType w:val="hybridMultilevel"/>
    <w:tmpl w:val="B3EA9F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5">
    <w:nsid w:val="12544D3D"/>
    <w:multiLevelType w:val="hybridMultilevel"/>
    <w:tmpl w:val="FE1E75C8"/>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2A20762"/>
    <w:multiLevelType w:val="hybridMultilevel"/>
    <w:tmpl w:val="BE9021AA"/>
    <w:lvl w:ilvl="0" w:tplc="073253BC">
      <w:start w:val="1"/>
      <w:numFmt w:val="lowerLetter"/>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7">
    <w:nsid w:val="17694DD8"/>
    <w:multiLevelType w:val="hybridMultilevel"/>
    <w:tmpl w:val="13E6C862"/>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8">
    <w:nsid w:val="1CAC293D"/>
    <w:multiLevelType w:val="hybridMultilevel"/>
    <w:tmpl w:val="CF5ED81C"/>
    <w:lvl w:ilvl="0" w:tplc="C7488E98">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10">
    <w:nsid w:val="2836599C"/>
    <w:multiLevelType w:val="hybridMultilevel"/>
    <w:tmpl w:val="534C073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28DC467D"/>
    <w:multiLevelType w:val="multilevel"/>
    <w:tmpl w:val="E74010CE"/>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37B5472D"/>
    <w:multiLevelType w:val="hybridMultilevel"/>
    <w:tmpl w:val="606A211C"/>
    <w:lvl w:ilvl="0" w:tplc="C53E945E">
      <w:start w:val="1"/>
      <w:numFmt w:val="lowerLetter"/>
      <w:lvlText w:val="%1)"/>
      <w:lvlJc w:val="left"/>
      <w:pPr>
        <w:ind w:left="927" w:hanging="360"/>
      </w:pPr>
      <w:rPr>
        <w:rFonts w:hint="default"/>
        <w:b w:val="0"/>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17">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9">
    <w:nsid w:val="3A2140B0"/>
    <w:multiLevelType w:val="hybridMultilevel"/>
    <w:tmpl w:val="1A48B964"/>
    <w:lvl w:ilvl="0" w:tplc="E4760D78">
      <w:start w:val="2"/>
      <w:numFmt w:val="lowerLetter"/>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20">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21">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3">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4F5F2BF5"/>
    <w:multiLevelType w:val="hybridMultilevel"/>
    <w:tmpl w:val="084C96AA"/>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6">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7">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8">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9">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30">
    <w:nsid w:val="6B631133"/>
    <w:multiLevelType w:val="hybridMultilevel"/>
    <w:tmpl w:val="786C2886"/>
    <w:lvl w:ilvl="0" w:tplc="5E4E51E0">
      <w:start w:val="1"/>
      <w:numFmt w:val="upperRoman"/>
      <w:lvlText w:val="%1."/>
      <w:lvlJc w:val="left"/>
      <w:pPr>
        <w:ind w:left="1287" w:hanging="72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31">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32">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21"/>
  </w:num>
  <w:num w:numId="3">
    <w:abstractNumId w:val="20"/>
  </w:num>
  <w:num w:numId="4">
    <w:abstractNumId w:val="31"/>
  </w:num>
  <w:num w:numId="5">
    <w:abstractNumId w:val="25"/>
  </w:num>
  <w:num w:numId="6">
    <w:abstractNumId w:val="29"/>
  </w:num>
  <w:num w:numId="7">
    <w:abstractNumId w:val="1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4"/>
  </w:num>
  <w:num w:numId="12">
    <w:abstractNumId w:val="2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6"/>
  </w:num>
  <w:num w:numId="17">
    <w:abstractNumId w:val="18"/>
  </w:num>
  <w:num w:numId="18">
    <w:abstractNumId w:val="28"/>
  </w:num>
  <w:num w:numId="19">
    <w:abstractNumId w:val="22"/>
  </w:num>
  <w:num w:numId="20">
    <w:abstractNumId w:val="15"/>
  </w:num>
  <w:num w:numId="21">
    <w:abstractNumId w:val="7"/>
  </w:num>
  <w:num w:numId="22">
    <w:abstractNumId w:val="9"/>
  </w:num>
  <w:num w:numId="23">
    <w:abstractNumId w:val="17"/>
  </w:num>
  <w:num w:numId="24">
    <w:abstractNumId w:val="14"/>
  </w:num>
  <w:num w:numId="25">
    <w:abstractNumId w:val="10"/>
  </w:num>
  <w:num w:numId="26">
    <w:abstractNumId w:val="24"/>
  </w:num>
  <w:num w:numId="27">
    <w:abstractNumId w:val="11"/>
  </w:num>
  <w:num w:numId="28">
    <w:abstractNumId w:val="5"/>
  </w:num>
  <w:num w:numId="29">
    <w:abstractNumId w:val="30"/>
  </w:num>
  <w:num w:numId="30">
    <w:abstractNumId w:val="3"/>
  </w:num>
  <w:num w:numId="31">
    <w:abstractNumId w:val="6"/>
  </w:num>
  <w:num w:numId="32">
    <w:abstractNumId w:val="8"/>
  </w:num>
  <w:num w:numId="33">
    <w:abstractNumId w:val="16"/>
  </w:num>
  <w:num w:numId="34">
    <w:abstractNumId w:val="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38"/>
    <w:rsid w:val="000043F5"/>
    <w:rsid w:val="00005473"/>
    <w:rsid w:val="00012E62"/>
    <w:rsid w:val="00014343"/>
    <w:rsid w:val="00026AB4"/>
    <w:rsid w:val="00031E79"/>
    <w:rsid w:val="00037E9C"/>
    <w:rsid w:val="000511F1"/>
    <w:rsid w:val="0005453B"/>
    <w:rsid w:val="0005685A"/>
    <w:rsid w:val="000600D9"/>
    <w:rsid w:val="00061690"/>
    <w:rsid w:val="0006369C"/>
    <w:rsid w:val="000651E5"/>
    <w:rsid w:val="00065AE4"/>
    <w:rsid w:val="0007694B"/>
    <w:rsid w:val="000A4698"/>
    <w:rsid w:val="000A6264"/>
    <w:rsid w:val="000B267A"/>
    <w:rsid w:val="000B589E"/>
    <w:rsid w:val="000B7628"/>
    <w:rsid w:val="000E4B1C"/>
    <w:rsid w:val="00102B39"/>
    <w:rsid w:val="001043A3"/>
    <w:rsid w:val="00123610"/>
    <w:rsid w:val="00134DA9"/>
    <w:rsid w:val="00136FF9"/>
    <w:rsid w:val="00161BDB"/>
    <w:rsid w:val="001737F0"/>
    <w:rsid w:val="00180072"/>
    <w:rsid w:val="00187CAB"/>
    <w:rsid w:val="00194CF8"/>
    <w:rsid w:val="001A2AE0"/>
    <w:rsid w:val="001B4427"/>
    <w:rsid w:val="001B63DC"/>
    <w:rsid w:val="001D2ED9"/>
    <w:rsid w:val="001D4ECC"/>
    <w:rsid w:val="001E4701"/>
    <w:rsid w:val="001F2C49"/>
    <w:rsid w:val="001F41B8"/>
    <w:rsid w:val="002028E5"/>
    <w:rsid w:val="00202DCA"/>
    <w:rsid w:val="00205EFD"/>
    <w:rsid w:val="00207938"/>
    <w:rsid w:val="0021745C"/>
    <w:rsid w:val="002208ED"/>
    <w:rsid w:val="00220B58"/>
    <w:rsid w:val="00221F68"/>
    <w:rsid w:val="0022284D"/>
    <w:rsid w:val="00226AD9"/>
    <w:rsid w:val="0023161D"/>
    <w:rsid w:val="00242C12"/>
    <w:rsid w:val="00242E9B"/>
    <w:rsid w:val="00243A12"/>
    <w:rsid w:val="00251E4E"/>
    <w:rsid w:val="00256F46"/>
    <w:rsid w:val="00261E8C"/>
    <w:rsid w:val="0027125B"/>
    <w:rsid w:val="00273430"/>
    <w:rsid w:val="0027721F"/>
    <w:rsid w:val="00281CD4"/>
    <w:rsid w:val="002905CF"/>
    <w:rsid w:val="0029205C"/>
    <w:rsid w:val="00294B14"/>
    <w:rsid w:val="002A3F2F"/>
    <w:rsid w:val="002A3FF1"/>
    <w:rsid w:val="002A4638"/>
    <w:rsid w:val="002D7EA3"/>
    <w:rsid w:val="002F633B"/>
    <w:rsid w:val="00300597"/>
    <w:rsid w:val="00301893"/>
    <w:rsid w:val="00303D05"/>
    <w:rsid w:val="003105C6"/>
    <w:rsid w:val="00312088"/>
    <w:rsid w:val="00313FCB"/>
    <w:rsid w:val="00325B81"/>
    <w:rsid w:val="00345536"/>
    <w:rsid w:val="00354BE7"/>
    <w:rsid w:val="00363075"/>
    <w:rsid w:val="0036340E"/>
    <w:rsid w:val="00371B5D"/>
    <w:rsid w:val="0037288D"/>
    <w:rsid w:val="00372B2A"/>
    <w:rsid w:val="00376D34"/>
    <w:rsid w:val="003824F2"/>
    <w:rsid w:val="0038621F"/>
    <w:rsid w:val="00392E24"/>
    <w:rsid w:val="003B189D"/>
    <w:rsid w:val="003C09BA"/>
    <w:rsid w:val="003C0F83"/>
    <w:rsid w:val="003D76CC"/>
    <w:rsid w:val="003E27FD"/>
    <w:rsid w:val="003E76C9"/>
    <w:rsid w:val="003F0A06"/>
    <w:rsid w:val="0041495C"/>
    <w:rsid w:val="0041518A"/>
    <w:rsid w:val="004428B2"/>
    <w:rsid w:val="004435BD"/>
    <w:rsid w:val="0044412C"/>
    <w:rsid w:val="00444ED1"/>
    <w:rsid w:val="004459C4"/>
    <w:rsid w:val="00450BBE"/>
    <w:rsid w:val="00450C05"/>
    <w:rsid w:val="00465C73"/>
    <w:rsid w:val="00470E23"/>
    <w:rsid w:val="00482CE5"/>
    <w:rsid w:val="00487CC9"/>
    <w:rsid w:val="004B15AC"/>
    <w:rsid w:val="004C5DDF"/>
    <w:rsid w:val="004D3713"/>
    <w:rsid w:val="004F277C"/>
    <w:rsid w:val="0051032B"/>
    <w:rsid w:val="00514F64"/>
    <w:rsid w:val="00520DA6"/>
    <w:rsid w:val="005243CA"/>
    <w:rsid w:val="00534088"/>
    <w:rsid w:val="00535987"/>
    <w:rsid w:val="00536738"/>
    <w:rsid w:val="00542CA6"/>
    <w:rsid w:val="00547A82"/>
    <w:rsid w:val="00556F23"/>
    <w:rsid w:val="00560FEA"/>
    <w:rsid w:val="00562BEB"/>
    <w:rsid w:val="00573D68"/>
    <w:rsid w:val="0057670E"/>
    <w:rsid w:val="00576FF1"/>
    <w:rsid w:val="00582AD4"/>
    <w:rsid w:val="0058753C"/>
    <w:rsid w:val="00590287"/>
    <w:rsid w:val="005B344F"/>
    <w:rsid w:val="005D4EBF"/>
    <w:rsid w:val="005E50DE"/>
    <w:rsid w:val="005E6C12"/>
    <w:rsid w:val="005E710D"/>
    <w:rsid w:val="00603EBB"/>
    <w:rsid w:val="00611F35"/>
    <w:rsid w:val="00615D96"/>
    <w:rsid w:val="00621BA3"/>
    <w:rsid w:val="00624252"/>
    <w:rsid w:val="00630E3F"/>
    <w:rsid w:val="00646A11"/>
    <w:rsid w:val="006516EF"/>
    <w:rsid w:val="00653B83"/>
    <w:rsid w:val="006542EE"/>
    <w:rsid w:val="00683CF4"/>
    <w:rsid w:val="00691700"/>
    <w:rsid w:val="006940BE"/>
    <w:rsid w:val="006A4206"/>
    <w:rsid w:val="006A49AD"/>
    <w:rsid w:val="006B732D"/>
    <w:rsid w:val="006C5F98"/>
    <w:rsid w:val="006E31C5"/>
    <w:rsid w:val="006E4333"/>
    <w:rsid w:val="006E5C69"/>
    <w:rsid w:val="006F1715"/>
    <w:rsid w:val="006F21FC"/>
    <w:rsid w:val="00701F21"/>
    <w:rsid w:val="00701F63"/>
    <w:rsid w:val="007032A2"/>
    <w:rsid w:val="0072245A"/>
    <w:rsid w:val="0073016B"/>
    <w:rsid w:val="0073326D"/>
    <w:rsid w:val="00735B8D"/>
    <w:rsid w:val="007422A7"/>
    <w:rsid w:val="00744705"/>
    <w:rsid w:val="00772203"/>
    <w:rsid w:val="00775C28"/>
    <w:rsid w:val="007827D6"/>
    <w:rsid w:val="00794D8C"/>
    <w:rsid w:val="007A01C9"/>
    <w:rsid w:val="007B51D2"/>
    <w:rsid w:val="007C3EBB"/>
    <w:rsid w:val="007E3EBE"/>
    <w:rsid w:val="007E49A5"/>
    <w:rsid w:val="007F023F"/>
    <w:rsid w:val="007F0AD3"/>
    <w:rsid w:val="007F113E"/>
    <w:rsid w:val="007F3F6E"/>
    <w:rsid w:val="008042D5"/>
    <w:rsid w:val="008067B3"/>
    <w:rsid w:val="00821225"/>
    <w:rsid w:val="0082139F"/>
    <w:rsid w:val="008224DD"/>
    <w:rsid w:val="00834D25"/>
    <w:rsid w:val="00847B44"/>
    <w:rsid w:val="00895FC2"/>
    <w:rsid w:val="0089789D"/>
    <w:rsid w:val="008A137C"/>
    <w:rsid w:val="008B3AA0"/>
    <w:rsid w:val="008C28FD"/>
    <w:rsid w:val="008E0A41"/>
    <w:rsid w:val="00902DCF"/>
    <w:rsid w:val="009071C6"/>
    <w:rsid w:val="0091174E"/>
    <w:rsid w:val="0092429C"/>
    <w:rsid w:val="00952BC0"/>
    <w:rsid w:val="009720BB"/>
    <w:rsid w:val="00972AA2"/>
    <w:rsid w:val="00982562"/>
    <w:rsid w:val="00986DB1"/>
    <w:rsid w:val="0099288E"/>
    <w:rsid w:val="00995FBE"/>
    <w:rsid w:val="009B5C0C"/>
    <w:rsid w:val="009C0C2C"/>
    <w:rsid w:val="009C69AF"/>
    <w:rsid w:val="009D03DE"/>
    <w:rsid w:val="009D118F"/>
    <w:rsid w:val="009D20B0"/>
    <w:rsid w:val="009E26DF"/>
    <w:rsid w:val="009E4F05"/>
    <w:rsid w:val="009F1AFA"/>
    <w:rsid w:val="009F4BE2"/>
    <w:rsid w:val="00A0177B"/>
    <w:rsid w:val="00A02FB6"/>
    <w:rsid w:val="00A06F4F"/>
    <w:rsid w:val="00A127D6"/>
    <w:rsid w:val="00A17066"/>
    <w:rsid w:val="00A17095"/>
    <w:rsid w:val="00A22CD7"/>
    <w:rsid w:val="00A22D84"/>
    <w:rsid w:val="00A36406"/>
    <w:rsid w:val="00A429CB"/>
    <w:rsid w:val="00A70A28"/>
    <w:rsid w:val="00A7271A"/>
    <w:rsid w:val="00A7333D"/>
    <w:rsid w:val="00A76283"/>
    <w:rsid w:val="00A877AE"/>
    <w:rsid w:val="00A92C19"/>
    <w:rsid w:val="00A95A73"/>
    <w:rsid w:val="00A97740"/>
    <w:rsid w:val="00A9789E"/>
    <w:rsid w:val="00AA0ECC"/>
    <w:rsid w:val="00AA7ABD"/>
    <w:rsid w:val="00AB599C"/>
    <w:rsid w:val="00AD0A9C"/>
    <w:rsid w:val="00AD31FB"/>
    <w:rsid w:val="00AE09C8"/>
    <w:rsid w:val="00AE719B"/>
    <w:rsid w:val="00AF5010"/>
    <w:rsid w:val="00AF56CF"/>
    <w:rsid w:val="00B02159"/>
    <w:rsid w:val="00B04A19"/>
    <w:rsid w:val="00B04C03"/>
    <w:rsid w:val="00B05240"/>
    <w:rsid w:val="00B24D45"/>
    <w:rsid w:val="00B268E3"/>
    <w:rsid w:val="00B31DCE"/>
    <w:rsid w:val="00B40213"/>
    <w:rsid w:val="00B4139B"/>
    <w:rsid w:val="00B57E0C"/>
    <w:rsid w:val="00B61DF3"/>
    <w:rsid w:val="00B67E16"/>
    <w:rsid w:val="00B7144C"/>
    <w:rsid w:val="00B7430E"/>
    <w:rsid w:val="00B75344"/>
    <w:rsid w:val="00B85BEF"/>
    <w:rsid w:val="00B874BB"/>
    <w:rsid w:val="00B87C7E"/>
    <w:rsid w:val="00B90792"/>
    <w:rsid w:val="00BA24A0"/>
    <w:rsid w:val="00BA2D99"/>
    <w:rsid w:val="00BB7212"/>
    <w:rsid w:val="00BC44AF"/>
    <w:rsid w:val="00BC5870"/>
    <w:rsid w:val="00BC6471"/>
    <w:rsid w:val="00BD388E"/>
    <w:rsid w:val="00BE0948"/>
    <w:rsid w:val="00BF59EB"/>
    <w:rsid w:val="00BF6BF4"/>
    <w:rsid w:val="00C14B33"/>
    <w:rsid w:val="00C22948"/>
    <w:rsid w:val="00C2368D"/>
    <w:rsid w:val="00C24E0A"/>
    <w:rsid w:val="00C44E41"/>
    <w:rsid w:val="00C47987"/>
    <w:rsid w:val="00C50950"/>
    <w:rsid w:val="00C50CAF"/>
    <w:rsid w:val="00C52E0F"/>
    <w:rsid w:val="00C56E26"/>
    <w:rsid w:val="00C574DB"/>
    <w:rsid w:val="00C64EBB"/>
    <w:rsid w:val="00C731F2"/>
    <w:rsid w:val="00C91CDC"/>
    <w:rsid w:val="00C9546D"/>
    <w:rsid w:val="00CA1DC9"/>
    <w:rsid w:val="00CA68D2"/>
    <w:rsid w:val="00CD305E"/>
    <w:rsid w:val="00CD415F"/>
    <w:rsid w:val="00D252FF"/>
    <w:rsid w:val="00D34A9D"/>
    <w:rsid w:val="00D62B3C"/>
    <w:rsid w:val="00D66FF6"/>
    <w:rsid w:val="00D7305A"/>
    <w:rsid w:val="00D83969"/>
    <w:rsid w:val="00D977E7"/>
    <w:rsid w:val="00DB2F07"/>
    <w:rsid w:val="00DB5209"/>
    <w:rsid w:val="00DD0C81"/>
    <w:rsid w:val="00DD491A"/>
    <w:rsid w:val="00DD4942"/>
    <w:rsid w:val="00DD4A11"/>
    <w:rsid w:val="00DF18D7"/>
    <w:rsid w:val="00DF3880"/>
    <w:rsid w:val="00E02647"/>
    <w:rsid w:val="00E10657"/>
    <w:rsid w:val="00E2166D"/>
    <w:rsid w:val="00E24D10"/>
    <w:rsid w:val="00E3393C"/>
    <w:rsid w:val="00E45EB7"/>
    <w:rsid w:val="00E72BF3"/>
    <w:rsid w:val="00E842E6"/>
    <w:rsid w:val="00E846E0"/>
    <w:rsid w:val="00EA038D"/>
    <w:rsid w:val="00EA544F"/>
    <w:rsid w:val="00EB6018"/>
    <w:rsid w:val="00EB7E66"/>
    <w:rsid w:val="00EC4EC2"/>
    <w:rsid w:val="00EC5F46"/>
    <w:rsid w:val="00ED51BD"/>
    <w:rsid w:val="00ED6DB4"/>
    <w:rsid w:val="00ED72E8"/>
    <w:rsid w:val="00EE5F4A"/>
    <w:rsid w:val="00EF6D73"/>
    <w:rsid w:val="00F228EA"/>
    <w:rsid w:val="00F33E03"/>
    <w:rsid w:val="00F34B98"/>
    <w:rsid w:val="00F36A54"/>
    <w:rsid w:val="00F43F75"/>
    <w:rsid w:val="00F457ED"/>
    <w:rsid w:val="00F54228"/>
    <w:rsid w:val="00F64657"/>
    <w:rsid w:val="00F71D63"/>
    <w:rsid w:val="00F7557B"/>
    <w:rsid w:val="00F93D73"/>
    <w:rsid w:val="00FA67B2"/>
    <w:rsid w:val="00FB280B"/>
    <w:rsid w:val="00FB4DF5"/>
    <w:rsid w:val="00FD0527"/>
    <w:rsid w:val="00FD7412"/>
    <w:rsid w:val="00FF29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CF489EE9-8C93-4272-893F-199FDA13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styleId="NormalWeb">
    <w:name w:val="Normal (Web)"/>
    <w:basedOn w:val="Normal"/>
    <w:uiPriority w:val="99"/>
    <w:rsid w:val="00615D96"/>
    <w:pPr>
      <w:suppressAutoHyphens/>
      <w:spacing w:before="280" w:after="119" w:line="240" w:lineRule="auto"/>
    </w:pPr>
    <w:rPr>
      <w:rFonts w:ascii="Times New Roman" w:eastAsia="Times New Roman" w:hAnsi="Times New Roman" w:cs="Times New Roman"/>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958">
      <w:bodyDiv w:val="1"/>
      <w:marLeft w:val="0"/>
      <w:marRight w:val="0"/>
      <w:marTop w:val="0"/>
      <w:marBottom w:val="0"/>
      <w:divBdr>
        <w:top w:val="none" w:sz="0" w:space="0" w:color="auto"/>
        <w:left w:val="none" w:sz="0" w:space="0" w:color="auto"/>
        <w:bottom w:val="none" w:sz="0" w:space="0" w:color="auto"/>
        <w:right w:val="none" w:sz="0" w:space="0" w:color="auto"/>
      </w:divBdr>
    </w:div>
    <w:div w:id="36394716">
      <w:bodyDiv w:val="1"/>
      <w:marLeft w:val="0"/>
      <w:marRight w:val="0"/>
      <w:marTop w:val="0"/>
      <w:marBottom w:val="0"/>
      <w:divBdr>
        <w:top w:val="none" w:sz="0" w:space="0" w:color="auto"/>
        <w:left w:val="none" w:sz="0" w:space="0" w:color="auto"/>
        <w:bottom w:val="none" w:sz="0" w:space="0" w:color="auto"/>
        <w:right w:val="none" w:sz="0" w:space="0" w:color="auto"/>
      </w:divBdr>
    </w:div>
    <w:div w:id="177892436">
      <w:bodyDiv w:val="1"/>
      <w:marLeft w:val="0"/>
      <w:marRight w:val="0"/>
      <w:marTop w:val="0"/>
      <w:marBottom w:val="0"/>
      <w:divBdr>
        <w:top w:val="none" w:sz="0" w:space="0" w:color="auto"/>
        <w:left w:val="none" w:sz="0" w:space="0" w:color="auto"/>
        <w:bottom w:val="none" w:sz="0" w:space="0" w:color="auto"/>
        <w:right w:val="none" w:sz="0" w:space="0" w:color="auto"/>
      </w:divBdr>
    </w:div>
    <w:div w:id="380902628">
      <w:bodyDiv w:val="1"/>
      <w:marLeft w:val="0"/>
      <w:marRight w:val="0"/>
      <w:marTop w:val="0"/>
      <w:marBottom w:val="0"/>
      <w:divBdr>
        <w:top w:val="none" w:sz="0" w:space="0" w:color="auto"/>
        <w:left w:val="none" w:sz="0" w:space="0" w:color="auto"/>
        <w:bottom w:val="none" w:sz="0" w:space="0" w:color="auto"/>
        <w:right w:val="none" w:sz="0" w:space="0" w:color="auto"/>
      </w:divBdr>
    </w:div>
    <w:div w:id="679116392">
      <w:bodyDiv w:val="1"/>
      <w:marLeft w:val="0"/>
      <w:marRight w:val="0"/>
      <w:marTop w:val="0"/>
      <w:marBottom w:val="0"/>
      <w:divBdr>
        <w:top w:val="none" w:sz="0" w:space="0" w:color="auto"/>
        <w:left w:val="none" w:sz="0" w:space="0" w:color="auto"/>
        <w:bottom w:val="none" w:sz="0" w:space="0" w:color="auto"/>
        <w:right w:val="none" w:sz="0" w:space="0" w:color="auto"/>
      </w:divBdr>
    </w:div>
    <w:div w:id="842815104">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018048111">
      <w:bodyDiv w:val="1"/>
      <w:marLeft w:val="0"/>
      <w:marRight w:val="0"/>
      <w:marTop w:val="0"/>
      <w:marBottom w:val="0"/>
      <w:divBdr>
        <w:top w:val="none" w:sz="0" w:space="0" w:color="auto"/>
        <w:left w:val="none" w:sz="0" w:space="0" w:color="auto"/>
        <w:bottom w:val="none" w:sz="0" w:space="0" w:color="auto"/>
        <w:right w:val="none" w:sz="0" w:space="0" w:color="auto"/>
      </w:divBdr>
    </w:div>
    <w:div w:id="1094203296">
      <w:bodyDiv w:val="1"/>
      <w:marLeft w:val="0"/>
      <w:marRight w:val="0"/>
      <w:marTop w:val="0"/>
      <w:marBottom w:val="0"/>
      <w:divBdr>
        <w:top w:val="none" w:sz="0" w:space="0" w:color="auto"/>
        <w:left w:val="none" w:sz="0" w:space="0" w:color="auto"/>
        <w:bottom w:val="none" w:sz="0" w:space="0" w:color="auto"/>
        <w:right w:val="none" w:sz="0" w:space="0" w:color="auto"/>
      </w:divBdr>
    </w:div>
    <w:div w:id="1522013312">
      <w:bodyDiv w:val="1"/>
      <w:marLeft w:val="0"/>
      <w:marRight w:val="0"/>
      <w:marTop w:val="0"/>
      <w:marBottom w:val="0"/>
      <w:divBdr>
        <w:top w:val="none" w:sz="0" w:space="0" w:color="auto"/>
        <w:left w:val="none" w:sz="0" w:space="0" w:color="auto"/>
        <w:bottom w:val="none" w:sz="0" w:space="0" w:color="auto"/>
        <w:right w:val="none" w:sz="0" w:space="0" w:color="auto"/>
      </w:divBdr>
    </w:div>
    <w:div w:id="1567839924">
      <w:bodyDiv w:val="1"/>
      <w:marLeft w:val="0"/>
      <w:marRight w:val="0"/>
      <w:marTop w:val="0"/>
      <w:marBottom w:val="0"/>
      <w:divBdr>
        <w:top w:val="none" w:sz="0" w:space="0" w:color="auto"/>
        <w:left w:val="none" w:sz="0" w:space="0" w:color="auto"/>
        <w:bottom w:val="none" w:sz="0" w:space="0" w:color="auto"/>
        <w:right w:val="none" w:sz="0" w:space="0" w:color="auto"/>
      </w:divBdr>
    </w:div>
    <w:div w:id="1686592218">
      <w:bodyDiv w:val="1"/>
      <w:marLeft w:val="0"/>
      <w:marRight w:val="0"/>
      <w:marTop w:val="0"/>
      <w:marBottom w:val="0"/>
      <w:divBdr>
        <w:top w:val="none" w:sz="0" w:space="0" w:color="auto"/>
        <w:left w:val="none" w:sz="0" w:space="0" w:color="auto"/>
        <w:bottom w:val="none" w:sz="0" w:space="0" w:color="auto"/>
        <w:right w:val="none" w:sz="0" w:space="0" w:color="auto"/>
      </w:divBdr>
    </w:div>
    <w:div w:id="19814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mec.gu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mec.gub.uy" TargetMode="External"/><Relationship Id="rId4" Type="http://schemas.openxmlformats.org/officeDocument/2006/relationships/settings" Target="settings.xml"/><Relationship Id="rId9" Type="http://schemas.openxmlformats.org/officeDocument/2006/relationships/hyperlink" Target="http://www.comprasestatales.gug.u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9C51-B0BD-4001-90EA-AABF98E7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5003</Words>
  <Characters>27522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OSBALDE Lucia (Departamento de Compras)</cp:lastModifiedBy>
  <cp:revision>9</cp:revision>
  <cp:lastPrinted>2017-06-21T18:07:00Z</cp:lastPrinted>
  <dcterms:created xsi:type="dcterms:W3CDTF">2017-09-22T16:50:00Z</dcterms:created>
  <dcterms:modified xsi:type="dcterms:W3CDTF">2017-09-29T15:39:00Z</dcterms:modified>
</cp:coreProperties>
</file>