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CC" w:rsidRDefault="00EB64CC" w:rsidP="00EB64CC">
      <w:pPr>
        <w:pStyle w:val="NormalWeb"/>
      </w:pPr>
      <w:r>
        <w:rPr>
          <w:color w:val="000000"/>
        </w:rPr>
        <w:t>https://correo.inau.gub.uy/zimbra/</w:t>
      </w:r>
    </w:p>
    <w:p w:rsidR="00EB64CC" w:rsidRDefault="00EB64CC" w:rsidP="00EB64CC">
      <w:pPr>
        <w:pStyle w:val="NormalWeb"/>
      </w:pPr>
      <w:r>
        <w:rPr>
          <w:rFonts w:ascii="Segoe UI" w:hAnsi="Segoe UI" w:cs="Segoe UI"/>
          <w:color w:val="6C6866"/>
          <w:sz w:val="19"/>
          <w:szCs w:val="19"/>
        </w:rPr>
        <w:t>Tareas</w:t>
      </w:r>
    </w:p>
    <w:p w:rsidR="00EB64CC" w:rsidRDefault="00EB64CC" w:rsidP="00EB64CC">
      <w:pPr>
        <w:pStyle w:val="NormalWeb"/>
      </w:pPr>
      <w:r>
        <w:rPr>
          <w:rFonts w:ascii="Segoe UI" w:hAnsi="Segoe UI" w:cs="Segoe UI"/>
          <w:color w:val="333333"/>
          <w:sz w:val="14"/>
          <w:szCs w:val="14"/>
        </w:rPr>
        <w:t>Responder</w:t>
      </w:r>
      <w:r>
        <w:t xml:space="preserve"> </w:t>
      </w:r>
      <w:r>
        <w:rPr>
          <w:rFonts w:ascii="Segoe UI" w:hAnsi="Segoe UI" w:cs="Segoe UI"/>
          <w:b/>
          <w:bCs/>
          <w:color w:val="333333"/>
          <w:sz w:val="20"/>
          <w:szCs w:val="20"/>
        </w:rPr>
        <w:t>Consultas COMPRA DIRECTA Nº 130/2017</w:t>
      </w:r>
      <w:r>
        <w:t xml:space="preserve"> </w:t>
      </w:r>
      <w:r>
        <w:rPr>
          <w:rFonts w:ascii="Segoe UI" w:hAnsi="Segoe UI" w:cs="Segoe UI"/>
          <w:color w:val="6A6968"/>
          <w:sz w:val="14"/>
          <w:szCs w:val="14"/>
        </w:rPr>
        <w:t>De:</w:t>
      </w:r>
      <w:r>
        <w:t xml:space="preserve"> </w:t>
      </w:r>
      <w:r>
        <w:rPr>
          <w:rFonts w:ascii="Segoe UI" w:hAnsi="Segoe UI" w:cs="Segoe UI"/>
          <w:color w:val="000000"/>
          <w:sz w:val="14"/>
          <w:szCs w:val="14"/>
        </w:rPr>
        <w:t xml:space="preserve">Pedro Ferreira </w:t>
      </w:r>
      <w:proofErr w:type="spellStart"/>
      <w:r>
        <w:rPr>
          <w:rFonts w:ascii="Segoe UI" w:hAnsi="Segoe UI" w:cs="Segoe UI"/>
          <w:color w:val="6A6968"/>
          <w:sz w:val="14"/>
          <w:szCs w:val="14"/>
        </w:rPr>
        <w:t>Para</w:t>
      </w:r>
      <w:proofErr w:type="gramStart"/>
      <w:r>
        <w:rPr>
          <w:rFonts w:ascii="Segoe UI" w:hAnsi="Segoe UI" w:cs="Segoe UI"/>
          <w:color w:val="6A6968"/>
          <w:sz w:val="14"/>
          <w:szCs w:val="14"/>
        </w:rPr>
        <w:t>:</w:t>
      </w:r>
      <w:r>
        <w:rPr>
          <w:rFonts w:ascii="Segoe UI" w:hAnsi="Segoe UI" w:cs="Segoe UI"/>
          <w:color w:val="000000"/>
          <w:sz w:val="14"/>
          <w:szCs w:val="14"/>
        </w:rPr>
        <w:t>Compras</w:t>
      </w:r>
      <w:proofErr w:type="spellEnd"/>
      <w:proofErr w:type="gramEnd"/>
      <w:r>
        <w:rPr>
          <w:rFonts w:ascii="Segoe UI" w:hAnsi="Segoe UI" w:cs="Segoe UI"/>
          <w:color w:val="000000"/>
          <w:sz w:val="14"/>
          <w:szCs w:val="14"/>
        </w:rPr>
        <w:t xml:space="preserve"> </w:t>
      </w:r>
    </w:p>
    <w:p w:rsidR="00EB64CC" w:rsidRDefault="00EB64CC" w:rsidP="00EB64CC">
      <w:pPr>
        <w:pStyle w:val="NormalWeb"/>
      </w:pPr>
      <w:r>
        <w:rPr>
          <w:rFonts w:ascii="Segoe UI" w:hAnsi="Segoe UI" w:cs="Segoe UI"/>
          <w:color w:val="333333"/>
          <w:sz w:val="14"/>
          <w:szCs w:val="14"/>
        </w:rPr>
        <w:t>Reenviar</w:t>
      </w:r>
    </w:p>
    <w:p w:rsidR="00EB64CC" w:rsidRDefault="00EB64CC" w:rsidP="00EB64CC">
      <w:pPr>
        <w:pStyle w:val="NormalWeb"/>
      </w:pPr>
      <w:proofErr w:type="spellStart"/>
      <w:r>
        <w:rPr>
          <w:rFonts w:ascii="Tahoma" w:hAnsi="Tahoma" w:cs="Tahoma"/>
          <w:b/>
          <w:bCs/>
          <w:color w:val="244061"/>
          <w:sz w:val="17"/>
          <w:szCs w:val="17"/>
        </w:rPr>
        <w:t>Composystem</w:t>
      </w:r>
      <w:proofErr w:type="spellEnd"/>
      <w:r>
        <w:rPr>
          <w:rFonts w:ascii="Tahoma" w:hAnsi="Tahoma" w:cs="Tahoma"/>
          <w:b/>
          <w:bCs/>
          <w:color w:val="244061"/>
          <w:sz w:val="19"/>
          <w:szCs w:val="19"/>
        </w:rPr>
        <w:t>®</w:t>
      </w:r>
      <w:r>
        <w:t xml:space="preserve">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Pedro Ferreira</w:t>
      </w:r>
      <w: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Dpto. Comercial</w:t>
      </w:r>
      <w: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Uruguay 800 Esq. Florida (frente al Banco Central) – CP 11000 Tel.: 2900-0546* Interno 205 / Fax.: 2900-0546</w:t>
      </w:r>
      <w:r>
        <w:rPr>
          <w:rFonts w:ascii="Tahoma" w:hAnsi="Tahoma" w:cs="Tahoma"/>
          <w:color w:val="000000"/>
          <w:sz w:val="19"/>
          <w:szCs w:val="19"/>
        </w:rPr>
        <w:t>*</w:t>
      </w:r>
      <w: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 xml:space="preserve">Mail: </w:t>
      </w:r>
      <w:r>
        <w:rPr>
          <w:rFonts w:ascii="Tahoma" w:hAnsi="Tahoma" w:cs="Tahoma"/>
          <w:color w:val="005A95"/>
          <w:sz w:val="16"/>
          <w:szCs w:val="16"/>
        </w:rPr>
        <w:t>empresa@composystem.com.uy</w:t>
      </w:r>
    </w:p>
    <w:p w:rsidR="00EB64CC" w:rsidRDefault="00EB64CC" w:rsidP="00EB64CC">
      <w:pPr>
        <w:pStyle w:val="NormalWeb"/>
      </w:pPr>
      <w:r>
        <w:rPr>
          <w:rFonts w:ascii="Segoe UI" w:hAnsi="Segoe UI" w:cs="Segoe UI"/>
          <w:color w:val="333333"/>
          <w:sz w:val="19"/>
          <w:szCs w:val="19"/>
        </w:rPr>
        <w:t>Consultas</w:t>
      </w:r>
    </w:p>
    <w:p w:rsidR="00EB64CC" w:rsidRDefault="00EB64CC" w:rsidP="00EB64CC">
      <w:pPr>
        <w:pStyle w:val="NormalWeb"/>
      </w:pPr>
      <w:r w:rsidRPr="00EB64CC"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 xml:space="preserve">Un Gusto </w:t>
      </w:r>
      <w:proofErr w:type="spellStart"/>
      <w:r>
        <w:rPr>
          <w:rFonts w:ascii="Verdana" w:hAnsi="Verdana"/>
          <w:color w:val="000000"/>
          <w:sz w:val="19"/>
          <w:szCs w:val="19"/>
        </w:rPr>
        <w:t>salaudarles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el motivo del contacto es relacionado a la compra Directa 130/2017 en la cual se solicita la cotización de una impresora </w:t>
      </w:r>
      <w:proofErr w:type="spellStart"/>
      <w:r>
        <w:rPr>
          <w:rFonts w:ascii="Verdana" w:hAnsi="Verdana"/>
          <w:color w:val="000000"/>
          <w:sz w:val="19"/>
          <w:szCs w:val="19"/>
        </w:rPr>
        <w:t>Portatil</w:t>
      </w:r>
      <w:proofErr w:type="spellEnd"/>
      <w:r>
        <w:rPr>
          <w:rFonts w:ascii="Verdana" w:hAnsi="Verdana"/>
          <w:color w:val="000000"/>
          <w:sz w:val="19"/>
          <w:szCs w:val="19"/>
        </w:rPr>
        <w:t>, del cual surge la siguiente consulta:</w:t>
      </w:r>
    </w:p>
    <w:p w:rsidR="00EB64CC" w:rsidRDefault="00EB64CC" w:rsidP="00EB64CC">
      <w:pPr>
        <w:pStyle w:val="NormalWeb"/>
      </w:pPr>
    </w:p>
    <w:p w:rsidR="00EB64CC" w:rsidRDefault="00EB64CC" w:rsidP="00EB64CC">
      <w:pPr>
        <w:pStyle w:val="NormalWeb"/>
      </w:pPr>
      <w:r>
        <w:rPr>
          <w:rFonts w:ascii="Verdana" w:hAnsi="Verdana"/>
          <w:color w:val="000000"/>
          <w:sz w:val="19"/>
          <w:szCs w:val="19"/>
        </w:rPr>
        <w:t xml:space="preserve">1. Entre las </w:t>
      </w:r>
      <w:proofErr w:type="spellStart"/>
      <w:r>
        <w:rPr>
          <w:rFonts w:ascii="Verdana" w:hAnsi="Verdana"/>
          <w:color w:val="000000"/>
          <w:sz w:val="19"/>
          <w:szCs w:val="19"/>
        </w:rPr>
        <w:t>caracteristicas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solicitadas se requiere que tenga una velocidad de impresión de 20 ppm en negro y 16 ppm en color</w:t>
      </w:r>
    </w:p>
    <w:p w:rsidR="00EB64CC" w:rsidRDefault="00EB64CC" w:rsidP="00EB64CC">
      <w:pPr>
        <w:pStyle w:val="NormalWeb"/>
      </w:pPr>
      <w:r>
        <w:rPr>
          <w:rFonts w:ascii="Verdana" w:hAnsi="Verdana"/>
          <w:color w:val="000000"/>
          <w:sz w:val="19"/>
          <w:szCs w:val="19"/>
        </w:rPr>
        <w:t xml:space="preserve">¿Pero en vista que se solicita una impresora que integre una </w:t>
      </w:r>
      <w:proofErr w:type="spellStart"/>
      <w:r>
        <w:rPr>
          <w:rFonts w:ascii="Verdana" w:hAnsi="Verdana"/>
          <w:color w:val="000000"/>
          <w:sz w:val="19"/>
          <w:szCs w:val="19"/>
        </w:rPr>
        <w:t>bateria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y a su vez que sea </w:t>
      </w:r>
      <w:proofErr w:type="spellStart"/>
      <w:r>
        <w:rPr>
          <w:rFonts w:ascii="Verdana" w:hAnsi="Verdana"/>
          <w:color w:val="000000"/>
          <w:sz w:val="19"/>
          <w:szCs w:val="19"/>
        </w:rPr>
        <w:t>portatil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el operar con una </w:t>
      </w:r>
      <w:proofErr w:type="spellStart"/>
      <w:r>
        <w:rPr>
          <w:rFonts w:ascii="Verdana" w:hAnsi="Verdana"/>
          <w:color w:val="000000"/>
          <w:sz w:val="19"/>
          <w:szCs w:val="19"/>
        </w:rPr>
        <w:t>bateria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reduce notablemente la velocidad de impresión, </w:t>
      </w:r>
      <w:proofErr w:type="spellStart"/>
      <w:r>
        <w:rPr>
          <w:rFonts w:ascii="Verdana" w:hAnsi="Verdana"/>
          <w:color w:val="000000"/>
          <w:sz w:val="19"/>
          <w:szCs w:val="19"/>
        </w:rPr>
        <w:t>cosiderarian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aceptar equipos con menor velocidad de impresión?</w:t>
      </w:r>
    </w:p>
    <w:p w:rsidR="00EB64CC" w:rsidRDefault="00EB64CC" w:rsidP="00EB64CC">
      <w:pPr>
        <w:pStyle w:val="NormalWeb"/>
      </w:pPr>
      <w:r>
        <w:rPr>
          <w:color w:val="000000"/>
        </w:rPr>
        <w:t>Página 1 de 1</w:t>
      </w:r>
    </w:p>
    <w:p w:rsidR="00EB64CC" w:rsidRDefault="00EB64CC" w:rsidP="00EB64CC">
      <w:pPr>
        <w:pStyle w:val="NormalWeb"/>
      </w:pPr>
      <w:proofErr w:type="spellStart"/>
      <w:r>
        <w:rPr>
          <w:rFonts w:ascii="Segoe UI" w:hAnsi="Segoe UI" w:cs="Segoe UI"/>
          <w:b/>
          <w:bCs/>
          <w:color w:val="6C6866"/>
          <w:sz w:val="14"/>
          <w:szCs w:val="14"/>
        </w:rPr>
        <w:t>Adquisicionessirpa</w:t>
      </w:r>
      <w:proofErr w:type="spellEnd"/>
    </w:p>
    <w:p w:rsidR="00EB64CC" w:rsidRDefault="00EB64CC" w:rsidP="00EB64CC">
      <w:pPr>
        <w:pStyle w:val="NormalWeb"/>
      </w:pPr>
      <w:r>
        <w:rPr>
          <w:noProof/>
        </w:rPr>
        <w:drawing>
          <wp:inline distT="0" distB="0" distL="0" distR="0">
            <wp:extent cx="923925" cy="323850"/>
            <wp:effectExtent l="19050" t="0" r="9525" b="0"/>
            <wp:docPr id="22" name="Imagen 22" descr="C:\Users\Direccion\AppData\LocalLow\Temp\Microsoft\OPC\DDT.uru46ontwvq1n0i8tfo8ldcmg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ireccion\AppData\LocalLow\Temp\Microsoft\OPC\DDT.uru46ontwvq1n0i8tfo8ldcmg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4CC" w:rsidRDefault="00EB64CC" w:rsidP="00EB64CC">
      <w:pPr>
        <w:pStyle w:val="NormalWeb"/>
      </w:pPr>
      <w:r>
        <w:rPr>
          <w:rFonts w:ascii="Segoe UI" w:hAnsi="Segoe UI" w:cs="Segoe UI"/>
          <w:color w:val="333333"/>
          <w:sz w:val="14"/>
          <w:szCs w:val="14"/>
        </w:rPr>
        <w:t>16 de Marzo 2017 13:29</w:t>
      </w:r>
    </w:p>
    <w:p w:rsidR="001D7B1D" w:rsidRDefault="001D7B1D"/>
    <w:sectPr w:rsidR="001D7B1D" w:rsidSect="001D7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B64CC"/>
    <w:rsid w:val="00000212"/>
    <w:rsid w:val="00004594"/>
    <w:rsid w:val="00034571"/>
    <w:rsid w:val="00047FB4"/>
    <w:rsid w:val="000523D5"/>
    <w:rsid w:val="0006201A"/>
    <w:rsid w:val="000A0BDE"/>
    <w:rsid w:val="000A62CD"/>
    <w:rsid w:val="000B51D9"/>
    <w:rsid w:val="000E0078"/>
    <w:rsid w:val="000E5A72"/>
    <w:rsid w:val="000E60C7"/>
    <w:rsid w:val="00115F24"/>
    <w:rsid w:val="00127C53"/>
    <w:rsid w:val="001527ED"/>
    <w:rsid w:val="001630F4"/>
    <w:rsid w:val="00165227"/>
    <w:rsid w:val="001728C1"/>
    <w:rsid w:val="001B1AF5"/>
    <w:rsid w:val="001D7B1D"/>
    <w:rsid w:val="001E06C6"/>
    <w:rsid w:val="00256134"/>
    <w:rsid w:val="00272967"/>
    <w:rsid w:val="002C22D9"/>
    <w:rsid w:val="002D5B4A"/>
    <w:rsid w:val="002F507A"/>
    <w:rsid w:val="003153F1"/>
    <w:rsid w:val="00334647"/>
    <w:rsid w:val="00346A3B"/>
    <w:rsid w:val="0036260C"/>
    <w:rsid w:val="003771E8"/>
    <w:rsid w:val="00381281"/>
    <w:rsid w:val="003D0122"/>
    <w:rsid w:val="003D1130"/>
    <w:rsid w:val="003D7A6B"/>
    <w:rsid w:val="003E730B"/>
    <w:rsid w:val="003F438E"/>
    <w:rsid w:val="004031D8"/>
    <w:rsid w:val="00407972"/>
    <w:rsid w:val="004144A2"/>
    <w:rsid w:val="00416817"/>
    <w:rsid w:val="004A2490"/>
    <w:rsid w:val="004A7C73"/>
    <w:rsid w:val="004E5C19"/>
    <w:rsid w:val="0053711B"/>
    <w:rsid w:val="00556D8F"/>
    <w:rsid w:val="00572F08"/>
    <w:rsid w:val="006425CD"/>
    <w:rsid w:val="00650DA6"/>
    <w:rsid w:val="0065742D"/>
    <w:rsid w:val="0066713B"/>
    <w:rsid w:val="00693D81"/>
    <w:rsid w:val="006C0728"/>
    <w:rsid w:val="006F1DD1"/>
    <w:rsid w:val="006F4C98"/>
    <w:rsid w:val="00704066"/>
    <w:rsid w:val="00704FE6"/>
    <w:rsid w:val="00707725"/>
    <w:rsid w:val="00730185"/>
    <w:rsid w:val="007476AD"/>
    <w:rsid w:val="00762AD3"/>
    <w:rsid w:val="00766E98"/>
    <w:rsid w:val="00785B9E"/>
    <w:rsid w:val="00790CEB"/>
    <w:rsid w:val="007A7213"/>
    <w:rsid w:val="007D069A"/>
    <w:rsid w:val="007D694D"/>
    <w:rsid w:val="007D6DD6"/>
    <w:rsid w:val="0087309A"/>
    <w:rsid w:val="00887161"/>
    <w:rsid w:val="0089346D"/>
    <w:rsid w:val="008A2885"/>
    <w:rsid w:val="009026DC"/>
    <w:rsid w:val="00911F86"/>
    <w:rsid w:val="0092072E"/>
    <w:rsid w:val="009276A7"/>
    <w:rsid w:val="009419AF"/>
    <w:rsid w:val="00953A58"/>
    <w:rsid w:val="009749F4"/>
    <w:rsid w:val="00977CCF"/>
    <w:rsid w:val="00985E3B"/>
    <w:rsid w:val="0098748D"/>
    <w:rsid w:val="009A7A1E"/>
    <w:rsid w:val="009C27BD"/>
    <w:rsid w:val="009D22EC"/>
    <w:rsid w:val="009F1D0B"/>
    <w:rsid w:val="00A32713"/>
    <w:rsid w:val="00A345FB"/>
    <w:rsid w:val="00A45C96"/>
    <w:rsid w:val="00A552F5"/>
    <w:rsid w:val="00AC4C44"/>
    <w:rsid w:val="00AD6A2E"/>
    <w:rsid w:val="00B018AC"/>
    <w:rsid w:val="00B10838"/>
    <w:rsid w:val="00B17B1D"/>
    <w:rsid w:val="00B20A77"/>
    <w:rsid w:val="00B3039B"/>
    <w:rsid w:val="00B35955"/>
    <w:rsid w:val="00B523C8"/>
    <w:rsid w:val="00B57B74"/>
    <w:rsid w:val="00B602F6"/>
    <w:rsid w:val="00B724D3"/>
    <w:rsid w:val="00B80402"/>
    <w:rsid w:val="00BB01B6"/>
    <w:rsid w:val="00BC3C58"/>
    <w:rsid w:val="00BF557E"/>
    <w:rsid w:val="00C11E68"/>
    <w:rsid w:val="00C13981"/>
    <w:rsid w:val="00C24D24"/>
    <w:rsid w:val="00C300E5"/>
    <w:rsid w:val="00C32885"/>
    <w:rsid w:val="00C41FE7"/>
    <w:rsid w:val="00C7737D"/>
    <w:rsid w:val="00C805E3"/>
    <w:rsid w:val="00CB721A"/>
    <w:rsid w:val="00CD2BC6"/>
    <w:rsid w:val="00D01C42"/>
    <w:rsid w:val="00D22FEB"/>
    <w:rsid w:val="00D44F9C"/>
    <w:rsid w:val="00D817A7"/>
    <w:rsid w:val="00D841AC"/>
    <w:rsid w:val="00DA2700"/>
    <w:rsid w:val="00DA6737"/>
    <w:rsid w:val="00DB4FF1"/>
    <w:rsid w:val="00DC4E35"/>
    <w:rsid w:val="00DC77CA"/>
    <w:rsid w:val="00DD56F1"/>
    <w:rsid w:val="00DE45C4"/>
    <w:rsid w:val="00DF4B95"/>
    <w:rsid w:val="00E005E6"/>
    <w:rsid w:val="00E1701E"/>
    <w:rsid w:val="00E2204E"/>
    <w:rsid w:val="00E33F6D"/>
    <w:rsid w:val="00E44569"/>
    <w:rsid w:val="00E820B5"/>
    <w:rsid w:val="00E87161"/>
    <w:rsid w:val="00E978D3"/>
    <w:rsid w:val="00EB64CC"/>
    <w:rsid w:val="00EC63BD"/>
    <w:rsid w:val="00EF4CF3"/>
    <w:rsid w:val="00F209E4"/>
    <w:rsid w:val="00F33488"/>
    <w:rsid w:val="00F34D94"/>
    <w:rsid w:val="00F618AB"/>
    <w:rsid w:val="00F70A53"/>
    <w:rsid w:val="00F718EF"/>
    <w:rsid w:val="00F72BAD"/>
    <w:rsid w:val="00F82421"/>
    <w:rsid w:val="00F86E43"/>
    <w:rsid w:val="00F95487"/>
    <w:rsid w:val="00FF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1</cp:revision>
  <dcterms:created xsi:type="dcterms:W3CDTF">2017-03-16T19:09:00Z</dcterms:created>
  <dcterms:modified xsi:type="dcterms:W3CDTF">2017-03-16T19:11:00Z</dcterms:modified>
</cp:coreProperties>
</file>