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5F" w:rsidRDefault="00F660B7" w:rsidP="00F660B7">
      <w:pPr>
        <w:jc w:val="right"/>
        <w:rPr>
          <w:rFonts w:ascii="Arial" w:hAnsi="Arial" w:cs="Arial"/>
          <w:sz w:val="24"/>
          <w:szCs w:val="24"/>
        </w:rPr>
      </w:pPr>
      <w:r w:rsidRPr="00927486">
        <w:rPr>
          <w:rFonts w:ascii="Arial" w:hAnsi="Arial" w:cs="Arial"/>
          <w:sz w:val="24"/>
          <w:szCs w:val="24"/>
        </w:rPr>
        <w:t xml:space="preserve">Montevideo, </w:t>
      </w:r>
      <w:r w:rsidR="00260FA5">
        <w:rPr>
          <w:rFonts w:ascii="Arial" w:hAnsi="Arial" w:cs="Arial"/>
          <w:sz w:val="24"/>
          <w:szCs w:val="24"/>
        </w:rPr>
        <w:t>11</w:t>
      </w:r>
      <w:r w:rsidRPr="00927486">
        <w:rPr>
          <w:rFonts w:ascii="Arial" w:hAnsi="Arial" w:cs="Arial"/>
          <w:sz w:val="24"/>
          <w:szCs w:val="24"/>
        </w:rPr>
        <w:t xml:space="preserve"> de </w:t>
      </w:r>
      <w:r w:rsidR="00260FA5">
        <w:rPr>
          <w:rFonts w:ascii="Arial" w:hAnsi="Arial" w:cs="Arial"/>
          <w:sz w:val="24"/>
          <w:szCs w:val="24"/>
        </w:rPr>
        <w:t>enero</w:t>
      </w:r>
      <w:r w:rsidRPr="00927486">
        <w:rPr>
          <w:rFonts w:ascii="Arial" w:hAnsi="Arial" w:cs="Arial"/>
          <w:sz w:val="24"/>
          <w:szCs w:val="24"/>
        </w:rPr>
        <w:t xml:space="preserve"> de 201</w:t>
      </w:r>
      <w:r w:rsidR="00260FA5">
        <w:rPr>
          <w:rFonts w:ascii="Arial" w:hAnsi="Arial" w:cs="Arial"/>
          <w:sz w:val="24"/>
          <w:szCs w:val="24"/>
        </w:rPr>
        <w:t>7</w:t>
      </w:r>
    </w:p>
    <w:p w:rsidR="00446979" w:rsidRDefault="00446979" w:rsidP="007E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2DDB" w:rsidRPr="007E2DDB" w:rsidRDefault="007E2DDB" w:rsidP="007E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2DDB">
        <w:rPr>
          <w:rFonts w:ascii="Arial" w:hAnsi="Arial" w:cs="Arial"/>
          <w:b/>
          <w:sz w:val="24"/>
          <w:szCs w:val="24"/>
          <w:u w:val="single"/>
        </w:rPr>
        <w:t>ACLARACIÓN DE PLIEGO</w:t>
      </w:r>
    </w:p>
    <w:p w:rsidR="00933E67" w:rsidRDefault="00933E67" w:rsidP="006F5EAB">
      <w:pPr>
        <w:ind w:firstLine="1416"/>
        <w:jc w:val="both"/>
        <w:rPr>
          <w:rFonts w:ascii="Arial" w:hAnsi="Arial" w:cs="Arial"/>
          <w:sz w:val="24"/>
          <w:szCs w:val="24"/>
        </w:rPr>
      </w:pPr>
    </w:p>
    <w:p w:rsidR="001517F0" w:rsidRPr="006F5EAB" w:rsidRDefault="006E6D81" w:rsidP="006F5EAB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6F5EAB">
        <w:rPr>
          <w:rFonts w:ascii="Arial" w:hAnsi="Arial" w:cs="Arial"/>
          <w:sz w:val="24"/>
          <w:szCs w:val="24"/>
        </w:rPr>
        <w:t xml:space="preserve">En referencia a la </w:t>
      </w:r>
      <w:r w:rsidRPr="006F5EAB">
        <w:rPr>
          <w:rFonts w:ascii="Arial" w:hAnsi="Arial" w:cs="Arial"/>
          <w:b/>
          <w:sz w:val="24"/>
          <w:szCs w:val="24"/>
        </w:rPr>
        <w:t xml:space="preserve">Licitación Abreviada N° </w:t>
      </w:r>
      <w:r w:rsidR="007E2DDB" w:rsidRPr="006F5EAB">
        <w:rPr>
          <w:rFonts w:ascii="Arial" w:hAnsi="Arial" w:cs="Arial"/>
          <w:b/>
          <w:sz w:val="24"/>
          <w:szCs w:val="24"/>
        </w:rPr>
        <w:t>12</w:t>
      </w:r>
      <w:r w:rsidR="006F5EAB" w:rsidRPr="006F5EAB">
        <w:rPr>
          <w:rFonts w:ascii="Arial" w:hAnsi="Arial" w:cs="Arial"/>
          <w:b/>
          <w:sz w:val="24"/>
          <w:szCs w:val="24"/>
        </w:rPr>
        <w:t>4</w:t>
      </w:r>
      <w:r w:rsidRPr="006F5EAB">
        <w:rPr>
          <w:rFonts w:ascii="Arial" w:hAnsi="Arial" w:cs="Arial"/>
          <w:b/>
          <w:sz w:val="24"/>
          <w:szCs w:val="24"/>
        </w:rPr>
        <w:t xml:space="preserve">/2016 “Suministro </w:t>
      </w:r>
      <w:r w:rsidR="006F5EAB" w:rsidRPr="006F5EAB">
        <w:rPr>
          <w:rFonts w:ascii="Arial" w:hAnsi="Arial" w:cs="Arial"/>
          <w:b/>
          <w:sz w:val="24"/>
          <w:szCs w:val="24"/>
        </w:rPr>
        <w:t>de artículos eléctricos para iluminación</w:t>
      </w:r>
      <w:r w:rsidRPr="006F5EAB">
        <w:rPr>
          <w:rFonts w:ascii="Arial" w:hAnsi="Arial" w:cs="Arial"/>
          <w:sz w:val="24"/>
          <w:szCs w:val="24"/>
        </w:rPr>
        <w:t>”</w:t>
      </w:r>
      <w:r w:rsidR="006F5EAB" w:rsidRPr="006F5EAB">
        <w:rPr>
          <w:rFonts w:ascii="Arial" w:hAnsi="Arial" w:cs="Arial"/>
          <w:sz w:val="24"/>
          <w:szCs w:val="24"/>
        </w:rPr>
        <w:t xml:space="preserve"> y en respuesta a consulta realizada se envía aclaración </w:t>
      </w:r>
      <w:r w:rsidR="00933E67">
        <w:rPr>
          <w:rFonts w:ascii="Arial" w:hAnsi="Arial" w:cs="Arial"/>
          <w:sz w:val="24"/>
          <w:szCs w:val="24"/>
        </w:rPr>
        <w:t>efectuada</w:t>
      </w:r>
      <w:r w:rsidR="006F5EAB" w:rsidRPr="006F5EAB">
        <w:rPr>
          <w:rFonts w:ascii="Arial" w:hAnsi="Arial" w:cs="Arial"/>
          <w:sz w:val="24"/>
          <w:szCs w:val="24"/>
        </w:rPr>
        <w:t xml:space="preserve"> por el Servicio de Mantenimiento.</w:t>
      </w:r>
    </w:p>
    <w:p w:rsidR="006F5EAB" w:rsidRPr="006F5EAB" w:rsidRDefault="006F5EAB" w:rsidP="006F5EAB">
      <w:pPr>
        <w:pStyle w:val="gmailmsg"/>
        <w:jc w:val="both"/>
        <w:rPr>
          <w:rFonts w:ascii="Arial" w:hAnsi="Arial" w:cs="Arial"/>
        </w:rPr>
      </w:pPr>
      <w:r w:rsidRPr="006F5EAB">
        <w:rPr>
          <w:rFonts w:ascii="Arial" w:hAnsi="Arial" w:cs="Arial"/>
          <w:b/>
        </w:rPr>
        <w:t>CONSULTA:</w:t>
      </w:r>
      <w:r w:rsidRPr="006F5EAB">
        <w:rPr>
          <w:rFonts w:ascii="Arial" w:hAnsi="Arial" w:cs="Arial"/>
        </w:rPr>
        <w:t xml:space="preserve"> “Estimados de acuerdo a vuestro pliego de condiciones, solicitamos aclaración en cuanto a las luminarias de </w:t>
      </w:r>
      <w:proofErr w:type="spellStart"/>
      <w:r w:rsidRPr="006F5EAB">
        <w:rPr>
          <w:rFonts w:ascii="Arial" w:hAnsi="Arial" w:cs="Arial"/>
        </w:rPr>
        <w:t>Led</w:t>
      </w:r>
      <w:proofErr w:type="spellEnd"/>
      <w:r w:rsidRPr="006F5EAB">
        <w:rPr>
          <w:rFonts w:ascii="Arial" w:hAnsi="Arial" w:cs="Arial"/>
        </w:rPr>
        <w:t>.</w:t>
      </w:r>
    </w:p>
    <w:p w:rsidR="006F5EAB" w:rsidRPr="006F5EAB" w:rsidRDefault="006F5EAB" w:rsidP="006F5EA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Dichas luminarias pueden tener riesgo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fotobiológico</w:t>
      </w:r>
      <w:proofErr w:type="spellEnd"/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(se adjunta informe). Por favor indicar que es necesario tener una certificación de Riesgo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Fotobiológico</w:t>
      </w:r>
      <w:proofErr w:type="spellEnd"/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Cero. Asimismo se solicita por potencia (40W, 20W,</w:t>
      </w:r>
      <w:r w:rsidR="00260FA5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18W) unas 11 mil </w:t>
      </w:r>
      <w:r w:rsidR="00912C3D" w:rsidRPr="006F5EAB">
        <w:rPr>
          <w:rFonts w:ascii="Arial" w:eastAsia="Times New Roman" w:hAnsi="Arial" w:cs="Arial"/>
          <w:sz w:val="24"/>
          <w:szCs w:val="24"/>
          <w:lang w:eastAsia="es-UY"/>
        </w:rPr>
        <w:t>luminarias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de emisión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Led</w:t>
      </w:r>
      <w:proofErr w:type="spellEnd"/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, siendo que las luminarias de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Led</w:t>
      </w:r>
      <w:proofErr w:type="spellEnd"/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se </w:t>
      </w:r>
      <w:proofErr w:type="gram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tiene</w:t>
      </w:r>
      <w:proofErr w:type="gramEnd"/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en cuenta la luminancia. Hay artefactos de 40w que tienen 3400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lumenes</w:t>
      </w:r>
      <w:proofErr w:type="spellEnd"/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y hay artefactos que con 31W tienen 3700lm. Por favor indicar la eficiencia solicitada w/lm.</w:t>
      </w:r>
    </w:p>
    <w:p w:rsidR="001517F0" w:rsidRPr="006F5EAB" w:rsidRDefault="001517F0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6F5EAB" w:rsidRPr="006F5EAB" w:rsidRDefault="006F5EAB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260FA5">
        <w:rPr>
          <w:rFonts w:ascii="Arial" w:eastAsia="Times New Roman" w:hAnsi="Arial" w:cs="Arial"/>
          <w:b/>
          <w:sz w:val="24"/>
          <w:szCs w:val="24"/>
          <w:lang w:eastAsia="es-UY"/>
        </w:rPr>
        <w:t>RESPUESTA: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De acuerdo a la inquietud planteada por la empresa DARKO LIGHTING referente a la </w:t>
      </w:r>
      <w:r w:rsidR="00260FA5" w:rsidRPr="006F5EAB">
        <w:rPr>
          <w:rFonts w:ascii="Arial" w:eastAsia="Times New Roman" w:hAnsi="Arial" w:cs="Arial"/>
          <w:sz w:val="24"/>
          <w:szCs w:val="24"/>
          <w:lang w:eastAsia="es-UY"/>
        </w:rPr>
        <w:t>licitación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abreviada 124/2016.:</w:t>
      </w:r>
    </w:p>
    <w:p w:rsidR="006F5EAB" w:rsidRPr="006F5EAB" w:rsidRDefault="006F5EAB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6F5EAB" w:rsidRPr="006F5EAB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1  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2.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3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4.</w:t>
      </w:r>
    </w:p>
    <w:p w:rsidR="006F5EAB" w:rsidRPr="006F5EAB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S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e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deberá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mantener la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relación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de 80 lm/w aproximadamente: para equipos de 41w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deberá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ser 3280 lm y para equipos de 40w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deberá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ser de 3200 lm aproximadamente.</w:t>
      </w:r>
    </w:p>
    <w:p w:rsidR="006F5EAB" w:rsidRPr="006F5EAB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5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-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deberá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ser de 18w 3840 lm.</w:t>
      </w:r>
    </w:p>
    <w:p w:rsidR="006F5EAB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7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Ítem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8</w:t>
      </w:r>
      <w:r>
        <w:rPr>
          <w:rFonts w:ascii="Arial" w:eastAsia="Times New Roman" w:hAnsi="Arial" w:cs="Arial"/>
          <w:sz w:val="24"/>
          <w:szCs w:val="24"/>
          <w:lang w:eastAsia="es-UY"/>
        </w:rPr>
        <w:t xml:space="preserve"> -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</w:t>
      </w:r>
      <w:r w:rsidRPr="006F5EAB">
        <w:rPr>
          <w:rFonts w:ascii="Arial" w:eastAsia="Times New Roman" w:hAnsi="Arial" w:cs="Arial"/>
          <w:sz w:val="24"/>
          <w:szCs w:val="24"/>
          <w:lang w:eastAsia="es-UY"/>
        </w:rPr>
        <w:t>deberá</w:t>
      </w:r>
      <w:r w:rsidR="006F5EAB"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 ser de 1380 lm- 1260 lm aproximadamente.</w:t>
      </w:r>
    </w:p>
    <w:p w:rsidR="00260FA5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60FA5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60FA5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60FA5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260FA5" w:rsidRPr="006F5EAB" w:rsidRDefault="00260FA5" w:rsidP="006F5E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p w:rsidR="001517F0" w:rsidRPr="006F5EAB" w:rsidRDefault="001517F0" w:rsidP="0015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</w:p>
    <w:p w:rsidR="001517F0" w:rsidRPr="006F5EAB" w:rsidRDefault="001517F0" w:rsidP="001517F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>Compras y Licitaciones</w:t>
      </w:r>
    </w:p>
    <w:p w:rsidR="001517F0" w:rsidRPr="006F5EAB" w:rsidRDefault="001517F0" w:rsidP="001517F0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UY"/>
        </w:rPr>
      </w:pPr>
      <w:r w:rsidRPr="006F5EAB">
        <w:rPr>
          <w:rFonts w:ascii="Arial" w:eastAsia="Times New Roman" w:hAnsi="Arial" w:cs="Arial"/>
          <w:sz w:val="24"/>
          <w:szCs w:val="24"/>
          <w:lang w:eastAsia="es-UY"/>
        </w:rPr>
        <w:t xml:space="preserve">Centro Hospitalario Pereira </w:t>
      </w:r>
      <w:proofErr w:type="spellStart"/>
      <w:r w:rsidRPr="006F5EAB">
        <w:rPr>
          <w:rFonts w:ascii="Arial" w:eastAsia="Times New Roman" w:hAnsi="Arial" w:cs="Arial"/>
          <w:sz w:val="24"/>
          <w:szCs w:val="24"/>
          <w:lang w:eastAsia="es-UY"/>
        </w:rPr>
        <w:t>Rossell</w:t>
      </w:r>
      <w:proofErr w:type="spellEnd"/>
    </w:p>
    <w:p w:rsidR="001517F0" w:rsidRPr="00587699" w:rsidRDefault="001517F0" w:rsidP="0015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UY"/>
        </w:rPr>
      </w:pPr>
    </w:p>
    <w:sectPr w:rsidR="001517F0" w:rsidRPr="00587699" w:rsidSect="007737BE">
      <w:headerReference w:type="default" r:id="rId7"/>
      <w:footerReference w:type="default" r:id="rId8"/>
      <w:pgSz w:w="11906" w:h="16838"/>
      <w:pgMar w:top="2244" w:right="1701" w:bottom="1417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3D" w:rsidRDefault="00912C3D" w:rsidP="00F660B7">
      <w:pPr>
        <w:spacing w:after="0" w:line="240" w:lineRule="auto"/>
      </w:pPr>
      <w:r>
        <w:separator/>
      </w:r>
    </w:p>
  </w:endnote>
  <w:endnote w:type="continuationSeparator" w:id="1">
    <w:p w:rsidR="00912C3D" w:rsidRDefault="00912C3D" w:rsidP="00F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3D" w:rsidRDefault="00912C3D">
    <w:pPr>
      <w:pStyle w:val="Piedepgina"/>
    </w:pPr>
    <w:r w:rsidRPr="007737BE">
      <w:rPr>
        <w:noProof/>
        <w:lang w:eastAsia="es-UY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-199390</wp:posOffset>
          </wp:positionV>
          <wp:extent cx="5711190" cy="967105"/>
          <wp:effectExtent l="19050" t="19050" r="22860" b="23495"/>
          <wp:wrapSquare wrapText="largest"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190" cy="96710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3D" w:rsidRDefault="00912C3D" w:rsidP="00F660B7">
      <w:pPr>
        <w:spacing w:after="0" w:line="240" w:lineRule="auto"/>
      </w:pPr>
      <w:r>
        <w:separator/>
      </w:r>
    </w:p>
  </w:footnote>
  <w:footnote w:type="continuationSeparator" w:id="1">
    <w:p w:rsidR="00912C3D" w:rsidRDefault="00912C3D" w:rsidP="00F6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C3D" w:rsidRDefault="00912C3D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3434715</wp:posOffset>
          </wp:positionH>
          <wp:positionV relativeFrom="margin">
            <wp:posOffset>-1348740</wp:posOffset>
          </wp:positionV>
          <wp:extent cx="2590800" cy="1162050"/>
          <wp:effectExtent l="19050" t="0" r="0" b="0"/>
          <wp:wrapSquare wrapText="bothSides"/>
          <wp:docPr id="1" name="Imagen 1" descr="Sin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74295</wp:posOffset>
          </wp:positionV>
          <wp:extent cx="2781300" cy="45720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24B"/>
    <w:multiLevelType w:val="hybridMultilevel"/>
    <w:tmpl w:val="CA54B368"/>
    <w:lvl w:ilvl="0" w:tplc="8416AACC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660B7"/>
    <w:rsid w:val="001517F0"/>
    <w:rsid w:val="00260FA5"/>
    <w:rsid w:val="002A5C9E"/>
    <w:rsid w:val="00357077"/>
    <w:rsid w:val="003853BB"/>
    <w:rsid w:val="0039170B"/>
    <w:rsid w:val="003A52C0"/>
    <w:rsid w:val="003A6532"/>
    <w:rsid w:val="00446979"/>
    <w:rsid w:val="00587699"/>
    <w:rsid w:val="005C7E73"/>
    <w:rsid w:val="006E6D81"/>
    <w:rsid w:val="006F5EAB"/>
    <w:rsid w:val="007737BE"/>
    <w:rsid w:val="007E2DDB"/>
    <w:rsid w:val="00872536"/>
    <w:rsid w:val="00910E5F"/>
    <w:rsid w:val="00912C3D"/>
    <w:rsid w:val="00927486"/>
    <w:rsid w:val="00933E67"/>
    <w:rsid w:val="009A5016"/>
    <w:rsid w:val="00AE2A8F"/>
    <w:rsid w:val="00BC57E8"/>
    <w:rsid w:val="00BF6F23"/>
    <w:rsid w:val="00F6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60B7"/>
  </w:style>
  <w:style w:type="paragraph" w:styleId="Piedepgina">
    <w:name w:val="footer"/>
    <w:basedOn w:val="Normal"/>
    <w:link w:val="PiedepginaCar"/>
    <w:uiPriority w:val="99"/>
    <w:semiHidden/>
    <w:unhideWhenUsed/>
    <w:rsid w:val="00F66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60B7"/>
  </w:style>
  <w:style w:type="paragraph" w:styleId="Textodeglobo">
    <w:name w:val="Balloon Text"/>
    <w:basedOn w:val="Normal"/>
    <w:link w:val="TextodegloboCar"/>
    <w:uiPriority w:val="99"/>
    <w:semiHidden/>
    <w:unhideWhenUsed/>
    <w:rsid w:val="00F6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0B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6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6D81"/>
    <w:rPr>
      <w:rFonts w:ascii="Courier New" w:eastAsia="Times New Roman" w:hAnsi="Courier New" w:cs="Courier New"/>
      <w:sz w:val="20"/>
      <w:szCs w:val="20"/>
      <w:lang w:eastAsia="es-UY"/>
    </w:rPr>
  </w:style>
  <w:style w:type="character" w:customStyle="1" w:styleId="object">
    <w:name w:val="object"/>
    <w:basedOn w:val="Fuentedeprrafopredeter"/>
    <w:rsid w:val="006E6D81"/>
  </w:style>
  <w:style w:type="character" w:styleId="Hipervnculo">
    <w:name w:val="Hyperlink"/>
    <w:basedOn w:val="Fuentedeprrafopredeter"/>
    <w:uiPriority w:val="99"/>
    <w:semiHidden/>
    <w:unhideWhenUsed/>
    <w:rsid w:val="006E6D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6D81"/>
    <w:pPr>
      <w:ind w:left="720"/>
      <w:contextualSpacing/>
    </w:pPr>
  </w:style>
  <w:style w:type="paragraph" w:customStyle="1" w:styleId="gmailmsg">
    <w:name w:val="gmail_msg"/>
    <w:basedOn w:val="Normal"/>
    <w:rsid w:val="006F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2017-01-11T16:36:00Z</cp:lastPrinted>
  <dcterms:created xsi:type="dcterms:W3CDTF">2017-01-11T16:01:00Z</dcterms:created>
  <dcterms:modified xsi:type="dcterms:W3CDTF">2017-01-11T16:36:00Z</dcterms:modified>
</cp:coreProperties>
</file>